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3F34" w14:textId="5F8F8BB5" w:rsidR="001D19CB" w:rsidRPr="000120D0" w:rsidRDefault="00945998" w:rsidP="000120D0">
      <w:r w:rsidRPr="00945998">
        <w:t>Carolyn R. Smith, PhD, RN, CNE, FAAOHN, serves as Associate Dean for Research &amp; PhD Education, Associate Professor, and Director of Occupational Health Nursing Graduate Programs at the College of Nursing (CON). A proud UC alum, Dr. Smith joined the UC CON team in 2012. Her research focuses on: power-based personal violence in occupational and community settings; promoting work-life balance and mental wellbeing among health care workers; and development of digital health promotion interventions. Her areas of teaching expertise are research methods, theory, evidence-based practice, and active-learning strategies.</w:t>
      </w:r>
    </w:p>
    <w:sectPr w:rsidR="001D19CB" w:rsidRPr="0001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CB"/>
    <w:rsid w:val="000120D0"/>
    <w:rsid w:val="001C0EA6"/>
    <w:rsid w:val="001D19CB"/>
    <w:rsid w:val="00945998"/>
    <w:rsid w:val="00AF3E8E"/>
    <w:rsid w:val="00B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1F73"/>
  <w15:chartTrackingRefBased/>
  <w15:docId w15:val="{05C19385-0BD3-4CD8-9295-CBFBD04E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533</Characters>
  <Application>Microsoft Office Word</Application>
  <DocSecurity>0</DocSecurity>
  <Lines>28</Lines>
  <Paragraphs>9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Mayberry</dc:creator>
  <cp:keywords/>
  <dc:description/>
  <cp:lastModifiedBy>Debra Mayberry</cp:lastModifiedBy>
  <cp:revision>3</cp:revision>
  <dcterms:created xsi:type="dcterms:W3CDTF">2026-06-17T23:29:00Z</dcterms:created>
  <dcterms:modified xsi:type="dcterms:W3CDTF">2026-06-17T23:30:00Z</dcterms:modified>
</cp:coreProperties>
</file>