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3E9" w:rsidRPr="00E64F3D" w:rsidRDefault="00D963E9">
      <w:pPr>
        <w:rPr>
          <w:rFonts w:ascii="Garamond" w:hAnsi="Garamond"/>
          <w:sz w:val="24"/>
          <w:szCs w:val="24"/>
        </w:rPr>
      </w:pPr>
    </w:p>
    <w:p w:rsidR="00130682" w:rsidRPr="00E64F3D" w:rsidRDefault="00130682">
      <w:pPr>
        <w:rPr>
          <w:rFonts w:ascii="Garamond" w:hAnsi="Garamond"/>
          <w:sz w:val="24"/>
          <w:szCs w:val="24"/>
        </w:rPr>
      </w:pPr>
    </w:p>
    <w:tbl>
      <w:tblPr>
        <w:tblW w:w="5000" w:type="pct"/>
        <w:jc w:val="center"/>
        <w:tblLook w:val="04A0"/>
      </w:tblPr>
      <w:tblGrid>
        <w:gridCol w:w="9576"/>
      </w:tblGrid>
      <w:tr w:rsidR="0099247C" w:rsidRPr="00E64F3D" w:rsidTr="00D963E9">
        <w:trPr>
          <w:trHeight w:val="2880"/>
          <w:jc w:val="center"/>
        </w:trPr>
        <w:tc>
          <w:tcPr>
            <w:tcW w:w="5000" w:type="pct"/>
          </w:tcPr>
          <w:p w:rsidR="0099247C" w:rsidRPr="00E64F3D" w:rsidRDefault="001916F3" w:rsidP="00D963E9">
            <w:pPr>
              <w:pStyle w:val="NoSpacing"/>
              <w:jc w:val="center"/>
              <w:rPr>
                <w:rFonts w:ascii="Garamond" w:eastAsiaTheme="majorEastAsia" w:hAnsi="Garamond" w:cstheme="majorBidi"/>
                <w:caps/>
                <w:sz w:val="24"/>
                <w:szCs w:val="24"/>
              </w:rPr>
            </w:pPr>
            <w:sdt>
              <w:sdtPr>
                <w:rPr>
                  <w:rFonts w:ascii="Garamond" w:eastAsiaTheme="majorEastAsia" w:hAnsi="Garamond" w:cstheme="majorBidi"/>
                  <w:caps/>
                  <w:sz w:val="24"/>
                  <w:szCs w:val="24"/>
                </w:rPr>
                <w:alias w:val="Company"/>
                <w:id w:val="15524243"/>
                <w:dataBinding w:prefixMappings="xmlns:ns0='http://schemas.openxmlformats.org/officeDocument/2006/extended-properties'" w:xpath="/ns0:Properties[1]/ns0:Company[1]" w:storeItemID="{6668398D-A668-4E3E-A5EB-62B293D839F1}"/>
                <w:text/>
              </w:sdtPr>
              <w:sdtContent>
                <w:r w:rsidR="007D7B19" w:rsidRPr="00E64F3D">
                  <w:rPr>
                    <w:rFonts w:ascii="Garamond" w:eastAsiaTheme="majorEastAsia" w:hAnsi="Garamond" w:cstheme="majorBidi"/>
                    <w:caps/>
                    <w:sz w:val="24"/>
                    <w:szCs w:val="24"/>
                  </w:rPr>
                  <w:t>NLN TASK GROUP ON CURRICULUM INNOVATION</w:t>
                </w:r>
              </w:sdtContent>
            </w:sdt>
          </w:p>
        </w:tc>
      </w:tr>
      <w:tr w:rsidR="0099247C" w:rsidRPr="00E64F3D" w:rsidTr="00D963E9">
        <w:trPr>
          <w:trHeight w:val="1440"/>
          <w:jc w:val="center"/>
        </w:trPr>
        <w:sdt>
          <w:sdtPr>
            <w:rPr>
              <w:rFonts w:ascii="Garamond" w:eastAsiaTheme="majorEastAsia" w:hAnsi="Garamond" w:cstheme="majorBidi"/>
              <w:sz w:val="24"/>
              <w:szCs w:val="24"/>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99247C" w:rsidRPr="00E64F3D" w:rsidRDefault="007D7B19" w:rsidP="00D963E9">
                <w:pPr>
                  <w:pStyle w:val="NoSpacing"/>
                  <w:jc w:val="center"/>
                  <w:rPr>
                    <w:rFonts w:ascii="Garamond" w:eastAsiaTheme="majorEastAsia" w:hAnsi="Garamond" w:cstheme="majorBidi"/>
                    <w:sz w:val="24"/>
                    <w:szCs w:val="24"/>
                  </w:rPr>
                </w:pPr>
                <w:r w:rsidRPr="00E64F3D">
                  <w:rPr>
                    <w:rFonts w:ascii="Garamond" w:eastAsiaTheme="majorEastAsia" w:hAnsi="Garamond" w:cstheme="majorBidi"/>
                    <w:sz w:val="24"/>
                    <w:szCs w:val="24"/>
                  </w:rPr>
                  <w:t>Resources Section of Toolkit</w:t>
                </w:r>
              </w:p>
            </w:tc>
          </w:sdtContent>
        </w:sdt>
      </w:tr>
      <w:tr w:rsidR="0099247C" w:rsidRPr="00E64F3D" w:rsidTr="00D963E9">
        <w:trPr>
          <w:trHeight w:val="720"/>
          <w:jc w:val="center"/>
        </w:trPr>
        <w:sdt>
          <w:sdtPr>
            <w:rPr>
              <w:rFonts w:ascii="Garamond" w:eastAsiaTheme="majorEastAsia" w:hAnsi="Garamond" w:cstheme="majorBidi"/>
              <w:sz w:val="24"/>
              <w:szCs w:val="2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99247C" w:rsidRPr="00E64F3D" w:rsidRDefault="007D7B19" w:rsidP="00D963E9">
                <w:pPr>
                  <w:pStyle w:val="NoSpacing"/>
                  <w:jc w:val="center"/>
                  <w:rPr>
                    <w:rFonts w:ascii="Garamond" w:eastAsiaTheme="majorEastAsia" w:hAnsi="Garamond" w:cstheme="majorBidi"/>
                    <w:sz w:val="24"/>
                    <w:szCs w:val="24"/>
                  </w:rPr>
                </w:pPr>
                <w:r w:rsidRPr="00E64F3D">
                  <w:rPr>
                    <w:rFonts w:ascii="Garamond" w:eastAsiaTheme="majorEastAsia" w:hAnsi="Garamond" w:cstheme="majorBidi"/>
                    <w:sz w:val="24"/>
                    <w:szCs w:val="24"/>
                  </w:rPr>
                  <w:t>To Accompany Curriculum Report Card</w:t>
                </w:r>
              </w:p>
            </w:tc>
          </w:sdtContent>
        </w:sdt>
      </w:tr>
      <w:tr w:rsidR="0099247C" w:rsidRPr="00E64F3D" w:rsidTr="00D963E9">
        <w:trPr>
          <w:trHeight w:val="360"/>
          <w:jc w:val="center"/>
        </w:trPr>
        <w:tc>
          <w:tcPr>
            <w:tcW w:w="5000" w:type="pct"/>
            <w:vAlign w:val="center"/>
          </w:tcPr>
          <w:p w:rsidR="0099247C" w:rsidRPr="00E64F3D" w:rsidRDefault="0099247C" w:rsidP="00D963E9">
            <w:pPr>
              <w:pStyle w:val="NoSpacing"/>
              <w:jc w:val="center"/>
              <w:rPr>
                <w:rFonts w:ascii="Garamond" w:hAnsi="Garamond"/>
                <w:sz w:val="24"/>
                <w:szCs w:val="24"/>
              </w:rPr>
            </w:pPr>
          </w:p>
          <w:p w:rsidR="00272D8B" w:rsidRPr="00E64F3D" w:rsidRDefault="00272D8B" w:rsidP="00D963E9">
            <w:pPr>
              <w:pStyle w:val="NoSpacing"/>
              <w:jc w:val="center"/>
              <w:rPr>
                <w:rFonts w:ascii="Garamond" w:hAnsi="Garamond"/>
                <w:sz w:val="24"/>
                <w:szCs w:val="24"/>
              </w:rPr>
            </w:pPr>
          </w:p>
          <w:p w:rsidR="00272D8B" w:rsidRPr="00E64F3D" w:rsidRDefault="00272D8B" w:rsidP="00D963E9">
            <w:pPr>
              <w:pStyle w:val="NoSpacing"/>
              <w:jc w:val="center"/>
              <w:rPr>
                <w:rFonts w:ascii="Garamond" w:hAnsi="Garamond"/>
                <w:sz w:val="24"/>
                <w:szCs w:val="24"/>
              </w:rPr>
            </w:pPr>
          </w:p>
        </w:tc>
      </w:tr>
      <w:tr w:rsidR="0099247C" w:rsidRPr="00E64F3D" w:rsidTr="00D963E9">
        <w:trPr>
          <w:trHeight w:val="360"/>
          <w:jc w:val="center"/>
        </w:trPr>
        <w:sdt>
          <w:sdtPr>
            <w:rPr>
              <w:rFonts w:ascii="Garamond" w:hAnsi="Garamond"/>
              <w:b/>
              <w:bCs/>
              <w:sz w:val="24"/>
              <w:szCs w:val="24"/>
            </w:rPr>
            <w:alias w:val="Autho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99247C" w:rsidRPr="00E64F3D" w:rsidRDefault="00786B9C" w:rsidP="00BB7B9A">
                <w:pPr>
                  <w:pStyle w:val="NoSpacing"/>
                  <w:jc w:val="center"/>
                  <w:rPr>
                    <w:rFonts w:ascii="Garamond" w:hAnsi="Garamond"/>
                    <w:b/>
                    <w:bCs/>
                    <w:sz w:val="24"/>
                    <w:szCs w:val="24"/>
                  </w:rPr>
                </w:pPr>
                <w:r w:rsidRPr="00E64F3D">
                  <w:rPr>
                    <w:rFonts w:ascii="Garamond" w:hAnsi="Garamond"/>
                    <w:b/>
                    <w:bCs/>
                    <w:sz w:val="24"/>
                    <w:szCs w:val="24"/>
                  </w:rPr>
                  <w:t xml:space="preserve">This section prepared by:  Linda Carpenter, Marian </w:t>
                </w:r>
                <w:proofErr w:type="spellStart"/>
                <w:r w:rsidRPr="00E64F3D">
                  <w:rPr>
                    <w:rFonts w:ascii="Garamond" w:hAnsi="Garamond"/>
                    <w:b/>
                    <w:bCs/>
                    <w:sz w:val="24"/>
                    <w:szCs w:val="24"/>
                  </w:rPr>
                  <w:t>Kovatchitch</w:t>
                </w:r>
                <w:proofErr w:type="spellEnd"/>
                <w:r w:rsidRPr="00E64F3D">
                  <w:rPr>
                    <w:rFonts w:ascii="Garamond" w:hAnsi="Garamond"/>
                    <w:b/>
                    <w:bCs/>
                    <w:sz w:val="24"/>
                    <w:szCs w:val="24"/>
                  </w:rPr>
                  <w:t xml:space="preserve">, Lynne Lewallen, and Jean Giddens.  Exemplars contributed by Sharon </w:t>
                </w:r>
                <w:proofErr w:type="spellStart"/>
                <w:r w:rsidRPr="00E64F3D">
                  <w:rPr>
                    <w:rFonts w:ascii="Garamond" w:hAnsi="Garamond"/>
                    <w:b/>
                    <w:bCs/>
                    <w:sz w:val="24"/>
                    <w:szCs w:val="24"/>
                  </w:rPr>
                  <w:t>Boni</w:t>
                </w:r>
                <w:proofErr w:type="spellEnd"/>
                <w:r w:rsidRPr="00E64F3D">
                  <w:rPr>
                    <w:rFonts w:ascii="Garamond" w:hAnsi="Garamond"/>
                    <w:b/>
                    <w:bCs/>
                    <w:sz w:val="24"/>
                    <w:szCs w:val="24"/>
                  </w:rPr>
                  <w:t xml:space="preserve">, Janet Phillips, </w:t>
                </w:r>
                <w:proofErr w:type="spellStart"/>
                <w:r w:rsidRPr="00E64F3D">
                  <w:rPr>
                    <w:rFonts w:ascii="Garamond" w:hAnsi="Garamond"/>
                    <w:b/>
                    <w:bCs/>
                    <w:sz w:val="24"/>
                    <w:szCs w:val="24"/>
                  </w:rPr>
                  <w:t>Jerelyn</w:t>
                </w:r>
                <w:proofErr w:type="spellEnd"/>
                <w:r w:rsidRPr="00E64F3D">
                  <w:rPr>
                    <w:rFonts w:ascii="Garamond" w:hAnsi="Garamond"/>
                    <w:b/>
                    <w:bCs/>
                    <w:sz w:val="24"/>
                    <w:szCs w:val="24"/>
                  </w:rPr>
                  <w:t xml:space="preserve"> </w:t>
                </w:r>
                <w:proofErr w:type="spellStart"/>
                <w:r w:rsidRPr="00E64F3D">
                  <w:rPr>
                    <w:rFonts w:ascii="Garamond" w:hAnsi="Garamond"/>
                    <w:b/>
                    <w:bCs/>
                    <w:sz w:val="24"/>
                    <w:szCs w:val="24"/>
                  </w:rPr>
                  <w:t>Resnick</w:t>
                </w:r>
                <w:proofErr w:type="spellEnd"/>
                <w:r w:rsidRPr="00E64F3D">
                  <w:rPr>
                    <w:rFonts w:ascii="Garamond" w:hAnsi="Garamond"/>
                    <w:b/>
                    <w:bCs/>
                    <w:sz w:val="24"/>
                    <w:szCs w:val="24"/>
                  </w:rPr>
                  <w:t xml:space="preserve">, and Nancy </w:t>
                </w:r>
                <w:proofErr w:type="spellStart"/>
                <w:r w:rsidRPr="00E64F3D">
                  <w:rPr>
                    <w:rFonts w:ascii="Garamond" w:hAnsi="Garamond"/>
                    <w:b/>
                    <w:bCs/>
                    <w:sz w:val="24"/>
                    <w:szCs w:val="24"/>
                  </w:rPr>
                  <w:t>Stuever</w:t>
                </w:r>
                <w:proofErr w:type="spellEnd"/>
                <w:r w:rsidRPr="00E64F3D">
                  <w:rPr>
                    <w:rFonts w:ascii="Garamond" w:hAnsi="Garamond"/>
                    <w:b/>
                    <w:bCs/>
                    <w:sz w:val="24"/>
                    <w:szCs w:val="24"/>
                  </w:rPr>
                  <w:t>.</w:t>
                </w:r>
              </w:p>
            </w:tc>
          </w:sdtContent>
        </w:sdt>
      </w:tr>
      <w:tr w:rsidR="0099247C" w:rsidRPr="00E64F3D" w:rsidTr="00D963E9">
        <w:trPr>
          <w:trHeight w:val="360"/>
          <w:jc w:val="center"/>
        </w:trPr>
        <w:tc>
          <w:tcPr>
            <w:tcW w:w="5000" w:type="pct"/>
            <w:vAlign w:val="center"/>
          </w:tcPr>
          <w:p w:rsidR="0099247C" w:rsidRPr="00E64F3D" w:rsidRDefault="0099247C" w:rsidP="00D963E9">
            <w:pPr>
              <w:pStyle w:val="NoSpacing"/>
              <w:jc w:val="center"/>
              <w:rPr>
                <w:rFonts w:ascii="Garamond" w:hAnsi="Garamond"/>
                <w:b/>
                <w:bCs/>
                <w:sz w:val="24"/>
                <w:szCs w:val="24"/>
              </w:rPr>
            </w:pPr>
          </w:p>
        </w:tc>
      </w:tr>
    </w:tbl>
    <w:p w:rsidR="0099247C" w:rsidRPr="00E64F3D" w:rsidRDefault="0099247C">
      <w:pPr>
        <w:rPr>
          <w:rFonts w:ascii="Garamond" w:hAnsi="Garamond"/>
          <w:sz w:val="24"/>
          <w:szCs w:val="24"/>
        </w:rPr>
      </w:pPr>
    </w:p>
    <w:p w:rsidR="00E422F9" w:rsidRPr="00E64F3D" w:rsidRDefault="00E422F9">
      <w:pPr>
        <w:rPr>
          <w:rFonts w:ascii="Garamond" w:hAnsi="Garamond"/>
          <w:sz w:val="24"/>
          <w:szCs w:val="24"/>
        </w:rPr>
      </w:pPr>
    </w:p>
    <w:p w:rsidR="00272D8B" w:rsidRPr="00E64F3D" w:rsidRDefault="00272D8B">
      <w:pPr>
        <w:rPr>
          <w:rFonts w:ascii="Garamond" w:hAnsi="Garamond"/>
          <w:sz w:val="24"/>
          <w:szCs w:val="24"/>
        </w:rPr>
      </w:pPr>
    </w:p>
    <w:p w:rsidR="00272D8B" w:rsidRPr="00E64F3D" w:rsidRDefault="00272D8B">
      <w:pPr>
        <w:rPr>
          <w:rFonts w:ascii="Garamond" w:hAnsi="Garamond"/>
          <w:sz w:val="24"/>
          <w:szCs w:val="24"/>
        </w:rPr>
      </w:pPr>
    </w:p>
    <w:p w:rsidR="00272D8B" w:rsidRPr="00E64F3D" w:rsidRDefault="00272D8B">
      <w:pPr>
        <w:rPr>
          <w:rFonts w:ascii="Garamond" w:hAnsi="Garamond"/>
          <w:sz w:val="24"/>
          <w:szCs w:val="24"/>
        </w:rPr>
      </w:pPr>
    </w:p>
    <w:p w:rsidR="00272D8B" w:rsidRPr="00E64F3D" w:rsidRDefault="00272D8B">
      <w:pPr>
        <w:rPr>
          <w:rFonts w:ascii="Garamond" w:hAnsi="Garamond"/>
          <w:sz w:val="24"/>
          <w:szCs w:val="24"/>
        </w:rPr>
      </w:pPr>
    </w:p>
    <w:p w:rsidR="00272D8B" w:rsidRPr="00E64F3D" w:rsidRDefault="00272D8B">
      <w:pPr>
        <w:rPr>
          <w:rFonts w:ascii="Garamond" w:hAnsi="Garamond"/>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272D8B" w:rsidRPr="00E64F3D" w:rsidTr="00272D8B">
        <w:sdt>
          <w:sdtPr>
            <w:rPr>
              <w:rFonts w:ascii="Garamond" w:hAnsi="Garamond"/>
              <w:b/>
              <w:bCs/>
              <w:sz w:val="24"/>
              <w:szCs w:val="24"/>
            </w:rPr>
            <w:alias w:val="Date"/>
            <w:id w:val="516659546"/>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tc>
              <w:tcPr>
                <w:tcW w:w="9576" w:type="dxa"/>
              </w:tcPr>
              <w:p w:rsidR="00272D8B" w:rsidRPr="00E64F3D" w:rsidRDefault="00533258" w:rsidP="000463E3">
                <w:pPr>
                  <w:spacing w:after="200" w:line="276" w:lineRule="auto"/>
                  <w:rPr>
                    <w:rFonts w:ascii="Garamond" w:hAnsi="Garamond"/>
                    <w:sz w:val="24"/>
                    <w:szCs w:val="24"/>
                  </w:rPr>
                </w:pPr>
                <w:r w:rsidRPr="00E64F3D">
                  <w:rPr>
                    <w:rFonts w:ascii="Garamond" w:hAnsi="Garamond"/>
                    <w:b/>
                    <w:bCs/>
                    <w:sz w:val="24"/>
                    <w:szCs w:val="24"/>
                  </w:rPr>
                  <w:t>This document is arranged according to NLN Hallmarks of Excellence in Nursing Education as found in the Report Card. It includes resources of articles, books and websites for each of the Hallmarks.</w:t>
                </w:r>
              </w:p>
            </w:tc>
          </w:sdtContent>
        </w:sdt>
      </w:tr>
    </w:tbl>
    <w:p w:rsidR="007173A6" w:rsidRPr="00E64F3D" w:rsidRDefault="008B3B35" w:rsidP="00E64F3D">
      <w:pPr>
        <w:pStyle w:val="Title"/>
        <w:pBdr>
          <w:bottom w:val="none" w:sz="0" w:space="0" w:color="auto"/>
        </w:pBdr>
        <w:rPr>
          <w:rFonts w:ascii="Garamond" w:hAnsi="Garamond"/>
          <w:b/>
          <w:color w:val="auto"/>
          <w:sz w:val="24"/>
          <w:szCs w:val="24"/>
        </w:rPr>
      </w:pPr>
      <w:r w:rsidRPr="00E64F3D">
        <w:rPr>
          <w:rFonts w:ascii="Garamond" w:hAnsi="Garamond"/>
          <w:b/>
          <w:color w:val="auto"/>
          <w:sz w:val="24"/>
          <w:szCs w:val="24"/>
        </w:rPr>
        <w:lastRenderedPageBreak/>
        <w:t>Hallmark I</w:t>
      </w:r>
    </w:p>
    <w:p w:rsidR="00A95603" w:rsidRDefault="00A95603" w:rsidP="00E64F3D">
      <w:pPr>
        <w:pStyle w:val="Title"/>
        <w:pBdr>
          <w:bottom w:val="none" w:sz="0" w:space="0" w:color="auto"/>
        </w:pBdr>
        <w:rPr>
          <w:rFonts w:ascii="Garamond" w:hAnsi="Garamond"/>
          <w:b/>
          <w:i/>
          <w:color w:val="auto"/>
          <w:sz w:val="24"/>
          <w:szCs w:val="24"/>
        </w:rPr>
      </w:pPr>
    </w:p>
    <w:p w:rsidR="007173A6" w:rsidRPr="00E64F3D" w:rsidRDefault="008B3B35" w:rsidP="00E64F3D">
      <w:pPr>
        <w:pStyle w:val="Title"/>
        <w:pBdr>
          <w:bottom w:val="none" w:sz="0" w:space="0" w:color="auto"/>
        </w:pBdr>
        <w:rPr>
          <w:rFonts w:ascii="Garamond" w:hAnsi="Garamond"/>
          <w:b/>
          <w:i/>
          <w:color w:val="auto"/>
          <w:sz w:val="24"/>
          <w:szCs w:val="24"/>
        </w:rPr>
      </w:pPr>
      <w:r w:rsidRPr="00E64F3D">
        <w:rPr>
          <w:rFonts w:ascii="Garamond" w:hAnsi="Garamond"/>
          <w:b/>
          <w:i/>
          <w:color w:val="auto"/>
          <w:sz w:val="24"/>
          <w:szCs w:val="24"/>
        </w:rPr>
        <w:t>The curriculum is flexible and reflects current societal and health care trends and issues, research findings and innovative practices, as well as local and global perspectives.</w:t>
      </w:r>
    </w:p>
    <w:p w:rsidR="0099247C" w:rsidRPr="00E64F3D" w:rsidRDefault="008B3B35" w:rsidP="0099247C">
      <w:pPr>
        <w:pStyle w:val="Heading1"/>
        <w:rPr>
          <w:rFonts w:ascii="Garamond" w:hAnsi="Garamond"/>
          <w:color w:val="auto"/>
          <w:sz w:val="24"/>
          <w:szCs w:val="24"/>
          <w:u w:val="single"/>
        </w:rPr>
      </w:pPr>
      <w:r w:rsidRPr="00E64F3D">
        <w:rPr>
          <w:rFonts w:ascii="Garamond" w:hAnsi="Garamond"/>
          <w:color w:val="auto"/>
          <w:sz w:val="24"/>
          <w:szCs w:val="24"/>
          <w:u w:val="single"/>
        </w:rPr>
        <w:t>Articles</w:t>
      </w:r>
    </w:p>
    <w:p w:rsidR="0099247C" w:rsidRPr="00E64F3D" w:rsidRDefault="0099247C" w:rsidP="0099247C">
      <w:pPr>
        <w:rPr>
          <w:rFonts w:ascii="Garamond" w:hAnsi="Garamond" w:cs="Arial"/>
          <w:sz w:val="24"/>
          <w:szCs w:val="24"/>
        </w:rPr>
      </w:pPr>
    </w:p>
    <w:p w:rsidR="00CE354E" w:rsidRPr="00E64F3D" w:rsidRDefault="001B2431" w:rsidP="00CE354E">
      <w:pPr>
        <w:ind w:left="720" w:hanging="720"/>
        <w:rPr>
          <w:rFonts w:ascii="Garamond" w:hAnsi="Garamond" w:cs="Times New Roman"/>
          <w:sz w:val="24"/>
          <w:szCs w:val="24"/>
        </w:rPr>
      </w:pPr>
      <w:r w:rsidRPr="00E64F3D">
        <w:rPr>
          <w:rFonts w:ascii="Garamond" w:hAnsi="Garamond" w:cs="Times New Roman"/>
          <w:sz w:val="24"/>
          <w:szCs w:val="24"/>
        </w:rPr>
        <w:t>Bull, M., &amp;Miller, J.F. (</w:t>
      </w:r>
      <w:r w:rsidRPr="00E64F3D">
        <w:rPr>
          <w:rFonts w:ascii="Garamond" w:hAnsi="Garamond" w:cs="Times New Roman"/>
          <w:iCs/>
          <w:sz w:val="24"/>
          <w:szCs w:val="24"/>
        </w:rPr>
        <w:t>2008</w:t>
      </w:r>
      <w:r w:rsidRPr="00E64F3D">
        <w:rPr>
          <w:rFonts w:ascii="Garamond" w:hAnsi="Garamond" w:cs="Times New Roman"/>
          <w:sz w:val="24"/>
          <w:szCs w:val="24"/>
        </w:rPr>
        <w:t>)</w:t>
      </w:r>
      <w:r w:rsidR="00786B9C" w:rsidRPr="00E64F3D">
        <w:rPr>
          <w:rFonts w:ascii="Garamond" w:hAnsi="Garamond" w:cs="Times New Roman"/>
          <w:sz w:val="24"/>
          <w:szCs w:val="24"/>
        </w:rPr>
        <w:t>.</w:t>
      </w:r>
      <w:r w:rsidRPr="00E64F3D">
        <w:rPr>
          <w:rFonts w:ascii="Garamond" w:hAnsi="Garamond" w:cs="Times New Roman"/>
          <w:sz w:val="24"/>
          <w:szCs w:val="24"/>
        </w:rPr>
        <w:t xml:space="preserve"> </w:t>
      </w:r>
      <w:proofErr w:type="gramStart"/>
      <w:r w:rsidRPr="00E64F3D">
        <w:rPr>
          <w:rFonts w:ascii="Garamond" w:hAnsi="Garamond" w:cs="Times New Roman"/>
          <w:sz w:val="24"/>
          <w:szCs w:val="24"/>
        </w:rPr>
        <w:t xml:space="preserve">Preparing teacher-scholars </w:t>
      </w:r>
      <w:r w:rsidRPr="00E64F3D">
        <w:rPr>
          <w:rFonts w:ascii="Garamond" w:hAnsi="Garamond" w:cs="Times New Roman"/>
          <w:iCs/>
          <w:sz w:val="24"/>
          <w:szCs w:val="24"/>
        </w:rPr>
        <w:t>to reduce health disparities</w:t>
      </w:r>
      <w:r w:rsidRPr="00E64F3D">
        <w:rPr>
          <w:rFonts w:ascii="Garamond" w:hAnsi="Garamond" w:cs="Times New Roman"/>
          <w:sz w:val="24"/>
          <w:szCs w:val="24"/>
        </w:rPr>
        <w:t>.</w:t>
      </w:r>
      <w:proofErr w:type="gramEnd"/>
      <w:r w:rsidRPr="00E64F3D">
        <w:rPr>
          <w:rFonts w:ascii="Garamond" w:hAnsi="Garamond" w:cs="Times New Roman"/>
          <w:sz w:val="24"/>
          <w:szCs w:val="24"/>
        </w:rPr>
        <w:t xml:space="preserve"> </w:t>
      </w:r>
      <w:proofErr w:type="gramStart"/>
      <w:r w:rsidRPr="00E64F3D">
        <w:rPr>
          <w:rFonts w:ascii="Garamond" w:hAnsi="Garamond" w:cs="Times New Roman"/>
          <w:i/>
          <w:sz w:val="24"/>
          <w:szCs w:val="24"/>
        </w:rPr>
        <w:t>Nursing Education Perspectives</w:t>
      </w:r>
      <w:r w:rsidRPr="00E64F3D">
        <w:rPr>
          <w:rFonts w:ascii="Garamond" w:hAnsi="Garamond" w:cs="Times New Roman"/>
          <w:sz w:val="24"/>
          <w:szCs w:val="24"/>
        </w:rPr>
        <w:t xml:space="preserve">, </w:t>
      </w:r>
      <w:r w:rsidRPr="00E64F3D">
        <w:rPr>
          <w:rFonts w:ascii="Garamond" w:hAnsi="Garamond" w:cs="Times New Roman"/>
          <w:i/>
          <w:sz w:val="24"/>
          <w:szCs w:val="24"/>
        </w:rPr>
        <w:t>29</w:t>
      </w:r>
      <w:r w:rsidRPr="00E64F3D">
        <w:rPr>
          <w:rFonts w:ascii="Garamond" w:hAnsi="Garamond" w:cs="Times New Roman"/>
          <w:sz w:val="24"/>
          <w:szCs w:val="24"/>
        </w:rPr>
        <w:t>, 156-160.</w:t>
      </w:r>
      <w:proofErr w:type="gramEnd"/>
    </w:p>
    <w:p w:rsidR="00CE354E" w:rsidRPr="00E64F3D" w:rsidRDefault="001B2431" w:rsidP="00CE354E">
      <w:pPr>
        <w:pStyle w:val="ListParagraph"/>
        <w:numPr>
          <w:ilvl w:val="0"/>
          <w:numId w:val="3"/>
        </w:numPr>
        <w:rPr>
          <w:rFonts w:ascii="Garamond" w:hAnsi="Garamond" w:cs="Times New Roman"/>
          <w:sz w:val="24"/>
          <w:szCs w:val="24"/>
        </w:rPr>
      </w:pPr>
      <w:r w:rsidRPr="00E64F3D">
        <w:rPr>
          <w:rFonts w:ascii="Garamond" w:hAnsi="Garamond" w:cs="Times New Roman"/>
          <w:sz w:val="24"/>
          <w:szCs w:val="24"/>
        </w:rPr>
        <w:t>This article describes how a PhD curriculum was designed to prepare teacher-scholars to assume leadership roles in reducing health disparities in the United States.</w:t>
      </w:r>
    </w:p>
    <w:p w:rsidR="00CE354E" w:rsidRPr="00E64F3D" w:rsidRDefault="001B2431" w:rsidP="00CE354E">
      <w:pPr>
        <w:ind w:left="360" w:hanging="360"/>
        <w:rPr>
          <w:rFonts w:ascii="Garamond" w:hAnsi="Garamond" w:cs="Times New Roman"/>
          <w:sz w:val="24"/>
          <w:szCs w:val="24"/>
        </w:rPr>
      </w:pPr>
      <w:proofErr w:type="gramStart"/>
      <w:r w:rsidRPr="00E64F3D">
        <w:rPr>
          <w:rFonts w:ascii="Garamond" w:hAnsi="Garamond" w:cs="Times New Roman"/>
          <w:sz w:val="24"/>
          <w:szCs w:val="24"/>
        </w:rPr>
        <w:t>Carlton, K.H., Ryan, M., Ali, N.S., &amp;Kelsey, B. (</w:t>
      </w:r>
      <w:r w:rsidRPr="00E64F3D">
        <w:rPr>
          <w:rFonts w:ascii="Garamond" w:hAnsi="Garamond" w:cs="Times New Roman"/>
          <w:iCs/>
          <w:sz w:val="24"/>
          <w:szCs w:val="24"/>
        </w:rPr>
        <w:t>2007</w:t>
      </w:r>
      <w:r w:rsidRPr="00E64F3D">
        <w:rPr>
          <w:rFonts w:ascii="Garamond" w:hAnsi="Garamond" w:cs="Times New Roman"/>
          <w:sz w:val="24"/>
          <w:szCs w:val="24"/>
        </w:rPr>
        <w:t xml:space="preserve">) Integration </w:t>
      </w:r>
      <w:r w:rsidRPr="00E64F3D">
        <w:rPr>
          <w:rFonts w:ascii="Garamond" w:hAnsi="Garamond" w:cs="Times New Roman"/>
          <w:iCs/>
          <w:sz w:val="24"/>
          <w:szCs w:val="24"/>
        </w:rPr>
        <w:t>of</w:t>
      </w:r>
      <w:r w:rsidRPr="00E64F3D">
        <w:rPr>
          <w:rFonts w:ascii="Garamond" w:hAnsi="Garamond" w:cs="Times New Roman"/>
          <w:sz w:val="24"/>
          <w:szCs w:val="24"/>
        </w:rPr>
        <w:t xml:space="preserve"> global health concepts in nursing curricula: A national study.</w:t>
      </w:r>
      <w:proofErr w:type="gramEnd"/>
      <w:r w:rsidRPr="00E64F3D">
        <w:rPr>
          <w:rFonts w:ascii="Garamond" w:hAnsi="Garamond" w:cs="Times New Roman"/>
          <w:sz w:val="24"/>
          <w:szCs w:val="24"/>
        </w:rPr>
        <w:t xml:space="preserve"> </w:t>
      </w:r>
      <w:proofErr w:type="gramStart"/>
      <w:r w:rsidRPr="00E64F3D">
        <w:rPr>
          <w:rFonts w:ascii="Garamond" w:hAnsi="Garamond" w:cs="Times New Roman"/>
          <w:i/>
          <w:sz w:val="24"/>
          <w:szCs w:val="24"/>
        </w:rPr>
        <w:t>Nursing Education Perspectives, 28</w:t>
      </w:r>
      <w:r w:rsidRPr="00E64F3D">
        <w:rPr>
          <w:rFonts w:ascii="Garamond" w:hAnsi="Garamond" w:cs="Times New Roman"/>
          <w:sz w:val="24"/>
          <w:szCs w:val="24"/>
        </w:rPr>
        <w:t>, 124-129.</w:t>
      </w:r>
      <w:proofErr w:type="gramEnd"/>
    </w:p>
    <w:p w:rsidR="0099247C" w:rsidRPr="00E64F3D" w:rsidRDefault="001B2431" w:rsidP="0099247C">
      <w:pPr>
        <w:pStyle w:val="ListParagraph"/>
        <w:numPr>
          <w:ilvl w:val="0"/>
          <w:numId w:val="3"/>
        </w:numPr>
        <w:rPr>
          <w:rFonts w:ascii="Garamond" w:hAnsi="Garamond" w:cs="Times New Roman"/>
          <w:sz w:val="24"/>
          <w:szCs w:val="24"/>
        </w:rPr>
      </w:pPr>
      <w:r w:rsidRPr="00E64F3D">
        <w:rPr>
          <w:rFonts w:ascii="Garamond" w:hAnsi="Garamond" w:cs="Times New Roman"/>
          <w:sz w:val="24"/>
          <w:szCs w:val="24"/>
        </w:rPr>
        <w:t>This article presents results of a national survey of schools of nursing designed to identify a consensus definition for global health, attributes of the concept, and ways in which global health is identified and addressed in nursing curricula. Implications for educators are presented, along with examples of how technology can be used to facilitate global interactions.</w:t>
      </w:r>
    </w:p>
    <w:p w:rsidR="0099247C" w:rsidRPr="00E64F3D" w:rsidRDefault="001B2431" w:rsidP="0099247C">
      <w:pPr>
        <w:ind w:left="720" w:hanging="720"/>
        <w:rPr>
          <w:rFonts w:ascii="Garamond" w:hAnsi="Garamond" w:cs="Times New Roman"/>
          <w:sz w:val="24"/>
          <w:szCs w:val="24"/>
        </w:rPr>
      </w:pPr>
      <w:proofErr w:type="gramStart"/>
      <w:r w:rsidRPr="00E64F3D">
        <w:rPr>
          <w:rFonts w:ascii="Garamond" w:hAnsi="Garamond" w:cs="Times New Roman"/>
          <w:sz w:val="24"/>
          <w:szCs w:val="24"/>
        </w:rPr>
        <w:t>Johnson, L., Levine, A., &amp; Smith, R. (</w:t>
      </w:r>
      <w:r w:rsidRPr="00E64F3D">
        <w:rPr>
          <w:rStyle w:val="nlmyear"/>
          <w:rFonts w:ascii="Garamond" w:hAnsi="Garamond" w:cs="Times New Roman"/>
          <w:sz w:val="24"/>
          <w:szCs w:val="24"/>
        </w:rPr>
        <w:t>2009)</w:t>
      </w:r>
      <w:r w:rsidRPr="00E64F3D">
        <w:rPr>
          <w:rFonts w:ascii="Garamond" w:hAnsi="Garamond" w:cs="Times New Roman"/>
          <w:sz w:val="24"/>
          <w:szCs w:val="24"/>
        </w:rPr>
        <w:t>.</w:t>
      </w:r>
      <w:r w:rsidRPr="00E64F3D">
        <w:rPr>
          <w:rStyle w:val="nlmarticle-title"/>
          <w:rFonts w:ascii="Garamond" w:hAnsi="Garamond" w:cs="Times New Roman"/>
          <w:i/>
          <w:iCs/>
          <w:sz w:val="24"/>
          <w:szCs w:val="24"/>
        </w:rPr>
        <w:t>The 2009 Horizon Report</w:t>
      </w:r>
      <w:r w:rsidRPr="00E64F3D">
        <w:rPr>
          <w:rStyle w:val="nlmarticle-title"/>
          <w:rFonts w:ascii="Garamond" w:hAnsi="Garamond" w:cs="Times New Roman"/>
          <w:sz w:val="24"/>
          <w:szCs w:val="24"/>
        </w:rPr>
        <w:t>.</w:t>
      </w:r>
      <w:proofErr w:type="gramEnd"/>
      <w:r w:rsidRPr="00E64F3D">
        <w:rPr>
          <w:rFonts w:ascii="Garamond" w:hAnsi="Garamond" w:cs="Times New Roman"/>
          <w:sz w:val="24"/>
          <w:szCs w:val="24"/>
        </w:rPr>
        <w:t xml:space="preserve"> Austin, TX: New Media Consortium. </w:t>
      </w:r>
      <w:proofErr w:type="gramStart"/>
      <w:r w:rsidRPr="00E64F3D">
        <w:rPr>
          <w:rFonts w:ascii="Garamond" w:hAnsi="Garamond" w:cs="Times New Roman"/>
          <w:sz w:val="24"/>
          <w:szCs w:val="24"/>
        </w:rPr>
        <w:t xml:space="preserve">From </w:t>
      </w:r>
      <w:hyperlink r:id="rId8" w:tgtFrame="url" w:history="1">
        <w:r w:rsidRPr="00E64F3D">
          <w:rPr>
            <w:rStyle w:val="Hyperlink"/>
            <w:rFonts w:ascii="Garamond" w:hAnsi="Garamond" w:cs="Times New Roman"/>
            <w:color w:val="auto"/>
            <w:sz w:val="24"/>
            <w:szCs w:val="24"/>
          </w:rPr>
          <w:t>http://net.educause.edu/ir/library/pdf/CSD5612.pdf</w:t>
        </w:r>
      </w:hyperlink>
      <w:r w:rsidR="007D7B19" w:rsidRPr="00E64F3D">
        <w:rPr>
          <w:rFonts w:ascii="Garamond" w:hAnsi="Garamond" w:cs="Times New Roman"/>
          <w:sz w:val="24"/>
          <w:szCs w:val="24"/>
        </w:rPr>
        <w:t>.</w:t>
      </w:r>
      <w:proofErr w:type="gramEnd"/>
    </w:p>
    <w:p w:rsidR="0099247C" w:rsidRPr="00E64F3D" w:rsidRDefault="001B2431" w:rsidP="0099247C">
      <w:pPr>
        <w:pStyle w:val="ListParagraph"/>
        <w:numPr>
          <w:ilvl w:val="0"/>
          <w:numId w:val="3"/>
        </w:numPr>
        <w:rPr>
          <w:rStyle w:val="A2"/>
          <w:rFonts w:ascii="Garamond" w:hAnsi="Garamond" w:cs="Times New Roman"/>
          <w:color w:val="auto"/>
          <w:sz w:val="24"/>
          <w:szCs w:val="24"/>
        </w:rPr>
      </w:pPr>
      <w:r w:rsidRPr="00E64F3D">
        <w:rPr>
          <w:rStyle w:val="A2"/>
          <w:rFonts w:ascii="Garamond" w:hAnsi="Garamond" w:cs="Times New Roman"/>
          <w:color w:val="auto"/>
          <w:sz w:val="24"/>
          <w:szCs w:val="24"/>
        </w:rPr>
        <w:t xml:space="preserve">The annual </w:t>
      </w:r>
      <w:r w:rsidRPr="00E64F3D">
        <w:rPr>
          <w:rStyle w:val="A2"/>
          <w:rFonts w:ascii="Garamond" w:hAnsi="Garamond" w:cs="Times New Roman"/>
          <w:i/>
          <w:iCs/>
          <w:color w:val="auto"/>
          <w:sz w:val="24"/>
          <w:szCs w:val="24"/>
        </w:rPr>
        <w:t xml:space="preserve">Horizon Report </w:t>
      </w:r>
      <w:r w:rsidRPr="00E64F3D">
        <w:rPr>
          <w:rStyle w:val="A2"/>
          <w:rFonts w:ascii="Garamond" w:hAnsi="Garamond" w:cs="Times New Roman"/>
          <w:color w:val="auto"/>
          <w:sz w:val="24"/>
          <w:szCs w:val="24"/>
        </w:rPr>
        <w:t xml:space="preserve">describes the continuing work of the New Media Consortium’s (NMC’s) Horizon Project, a qualitative research project that seeks to identify and describe emerging technologies likely to have a large impact on teaching, learning, research, or creative expression within learning-focused organizations. </w:t>
      </w:r>
    </w:p>
    <w:p w:rsidR="0099247C" w:rsidRPr="00E64F3D" w:rsidRDefault="008B3B35" w:rsidP="0099247C">
      <w:pPr>
        <w:rPr>
          <w:rFonts w:ascii="Garamond" w:hAnsi="Garamond" w:cs="Times New Roman"/>
          <w:sz w:val="24"/>
          <w:szCs w:val="24"/>
        </w:rPr>
      </w:pPr>
      <w:proofErr w:type="spellStart"/>
      <w:r w:rsidRPr="00E64F3D">
        <w:rPr>
          <w:rFonts w:ascii="Garamond" w:hAnsi="Garamond" w:cs="Times New Roman"/>
          <w:sz w:val="24"/>
          <w:szCs w:val="24"/>
        </w:rPr>
        <w:t>Pharez</w:t>
      </w:r>
      <w:proofErr w:type="spellEnd"/>
      <w:r w:rsidRPr="00E64F3D">
        <w:rPr>
          <w:rFonts w:ascii="Garamond" w:hAnsi="Garamond" w:cs="Times New Roman"/>
          <w:sz w:val="24"/>
          <w:szCs w:val="24"/>
        </w:rPr>
        <w:t xml:space="preserve">, M., Walls, D., </w:t>
      </w:r>
      <w:proofErr w:type="spellStart"/>
      <w:r w:rsidRPr="00E64F3D">
        <w:rPr>
          <w:rFonts w:ascii="Garamond" w:hAnsi="Garamond" w:cs="Times New Roman"/>
          <w:sz w:val="24"/>
          <w:szCs w:val="24"/>
        </w:rPr>
        <w:t>Roussel</w:t>
      </w:r>
      <w:proofErr w:type="spellEnd"/>
      <w:r w:rsidRPr="00E64F3D">
        <w:rPr>
          <w:rFonts w:ascii="Garamond" w:hAnsi="Garamond" w:cs="Times New Roman"/>
          <w:sz w:val="24"/>
          <w:szCs w:val="24"/>
        </w:rPr>
        <w:t>, L., &amp;Broome, B. (</w:t>
      </w:r>
      <w:r w:rsidRPr="00E64F3D">
        <w:rPr>
          <w:rFonts w:ascii="Garamond" w:hAnsi="Garamond" w:cs="Times New Roman"/>
          <w:iCs/>
          <w:sz w:val="24"/>
          <w:szCs w:val="24"/>
        </w:rPr>
        <w:t>2008</w:t>
      </w:r>
      <w:r w:rsidRPr="00E64F3D">
        <w:rPr>
          <w:rFonts w:ascii="Garamond" w:hAnsi="Garamond" w:cs="Times New Roman"/>
          <w:sz w:val="24"/>
          <w:szCs w:val="24"/>
        </w:rPr>
        <w:t xml:space="preserve">).Combining creativity and community </w:t>
      </w:r>
      <w:r w:rsidRPr="00E64F3D">
        <w:rPr>
          <w:rFonts w:ascii="Garamond" w:hAnsi="Garamond" w:cs="Times New Roman"/>
          <w:sz w:val="24"/>
          <w:szCs w:val="24"/>
        </w:rPr>
        <w:tab/>
        <w:t xml:space="preserve">partnership </w:t>
      </w:r>
      <w:r w:rsidRPr="00E64F3D">
        <w:rPr>
          <w:rFonts w:ascii="Garamond" w:hAnsi="Garamond" w:cs="Times New Roman"/>
          <w:iCs/>
          <w:sz w:val="24"/>
          <w:szCs w:val="24"/>
        </w:rPr>
        <w:t>in mental health clinical experiences</w:t>
      </w:r>
      <w:r w:rsidRPr="00E64F3D">
        <w:rPr>
          <w:rFonts w:ascii="Garamond" w:hAnsi="Garamond" w:cs="Times New Roman"/>
          <w:sz w:val="24"/>
          <w:szCs w:val="24"/>
        </w:rPr>
        <w:t xml:space="preserve">. </w:t>
      </w:r>
      <w:proofErr w:type="gramStart"/>
      <w:r w:rsidRPr="00E64F3D">
        <w:rPr>
          <w:rFonts w:ascii="Garamond" w:hAnsi="Garamond" w:cs="Times New Roman"/>
          <w:i/>
          <w:sz w:val="24"/>
          <w:szCs w:val="24"/>
        </w:rPr>
        <w:t>Nursing Education Perspectives</w:t>
      </w:r>
      <w:r w:rsidRPr="00E64F3D">
        <w:rPr>
          <w:rFonts w:ascii="Garamond" w:hAnsi="Garamond" w:cs="Times New Roman"/>
          <w:sz w:val="24"/>
          <w:szCs w:val="24"/>
        </w:rPr>
        <w:t>,</w:t>
      </w:r>
      <w:r w:rsidR="00CE2257" w:rsidRPr="00E64F3D">
        <w:rPr>
          <w:rFonts w:ascii="Garamond" w:hAnsi="Garamond" w:cs="Times New Roman"/>
          <w:sz w:val="24"/>
          <w:szCs w:val="24"/>
        </w:rPr>
        <w:t xml:space="preserve"> </w:t>
      </w:r>
      <w:r w:rsidRPr="00E64F3D">
        <w:rPr>
          <w:rFonts w:ascii="Garamond" w:hAnsi="Garamond" w:cs="Times New Roman"/>
          <w:i/>
          <w:sz w:val="24"/>
          <w:szCs w:val="24"/>
        </w:rPr>
        <w:t>29</w:t>
      </w:r>
      <w:r w:rsidRPr="00E64F3D">
        <w:rPr>
          <w:rFonts w:ascii="Garamond" w:hAnsi="Garamond" w:cs="Times New Roman"/>
          <w:sz w:val="24"/>
          <w:szCs w:val="24"/>
        </w:rPr>
        <w:t>,</w:t>
      </w:r>
      <w:r w:rsidR="00786B9C" w:rsidRPr="00E64F3D">
        <w:rPr>
          <w:rFonts w:ascii="Garamond" w:hAnsi="Garamond" w:cs="Times New Roman"/>
          <w:sz w:val="24"/>
          <w:szCs w:val="24"/>
        </w:rPr>
        <w:t xml:space="preserve"> </w:t>
      </w:r>
      <w:r w:rsidRPr="00E64F3D">
        <w:rPr>
          <w:rFonts w:ascii="Garamond" w:hAnsi="Garamond" w:cs="Times New Roman"/>
          <w:sz w:val="24"/>
          <w:szCs w:val="24"/>
        </w:rPr>
        <w:t>100-104.</w:t>
      </w:r>
      <w:proofErr w:type="gramEnd"/>
    </w:p>
    <w:p w:rsidR="0099247C" w:rsidRPr="00E64F3D" w:rsidRDefault="008B3B35" w:rsidP="00256F02">
      <w:pPr>
        <w:pStyle w:val="ListParagraph"/>
        <w:numPr>
          <w:ilvl w:val="0"/>
          <w:numId w:val="3"/>
        </w:numPr>
        <w:rPr>
          <w:rFonts w:ascii="Garamond" w:hAnsi="Garamond" w:cs="Times New Roman"/>
          <w:sz w:val="24"/>
          <w:szCs w:val="24"/>
        </w:rPr>
      </w:pPr>
      <w:r w:rsidRPr="00E64F3D">
        <w:rPr>
          <w:rFonts w:ascii="Garamond" w:hAnsi="Garamond" w:cs="Times New Roman"/>
          <w:sz w:val="24"/>
          <w:szCs w:val="24"/>
        </w:rPr>
        <w:t xml:space="preserve">The purpose of this article is to educate nurse faculty on practical, creative ways to identify nontraditional community psychiatric clinical experiences. Service learning, community partnerships, and group interaction are emphasized. </w:t>
      </w:r>
    </w:p>
    <w:p w:rsidR="0099247C" w:rsidRPr="00E64F3D" w:rsidRDefault="008B3B35" w:rsidP="0099247C">
      <w:pPr>
        <w:rPr>
          <w:rFonts w:ascii="Garamond" w:hAnsi="Garamond" w:cs="Times New Roman"/>
          <w:b/>
          <w:sz w:val="24"/>
          <w:szCs w:val="24"/>
        </w:rPr>
      </w:pPr>
      <w:r w:rsidRPr="00E64F3D">
        <w:rPr>
          <w:rFonts w:ascii="Garamond" w:hAnsi="Garamond" w:cs="Times New Roman"/>
          <w:sz w:val="24"/>
          <w:szCs w:val="24"/>
        </w:rPr>
        <w:t xml:space="preserve">Rogan, E. (2009). Preparation of nurses who precept baccalaureate nursing students: A </w:t>
      </w:r>
      <w:r w:rsidRPr="00E64F3D">
        <w:rPr>
          <w:rFonts w:ascii="Garamond" w:hAnsi="Garamond" w:cs="Times New Roman"/>
          <w:sz w:val="24"/>
          <w:szCs w:val="24"/>
        </w:rPr>
        <w:tab/>
        <w:t xml:space="preserve">descriptive study. </w:t>
      </w:r>
      <w:proofErr w:type="gramStart"/>
      <w:r w:rsidRPr="00E64F3D">
        <w:rPr>
          <w:rFonts w:ascii="Garamond" w:hAnsi="Garamond" w:cs="Times New Roman"/>
          <w:i/>
          <w:sz w:val="24"/>
          <w:szCs w:val="24"/>
        </w:rPr>
        <w:t>Journal of Continuing Education in Nursing, 40</w:t>
      </w:r>
      <w:r w:rsidRPr="00E64F3D">
        <w:rPr>
          <w:rFonts w:ascii="Garamond" w:hAnsi="Garamond" w:cs="Times New Roman"/>
          <w:sz w:val="24"/>
          <w:szCs w:val="24"/>
        </w:rPr>
        <w:t>, 565-70.</w:t>
      </w:r>
      <w:proofErr w:type="gramEnd"/>
    </w:p>
    <w:p w:rsidR="0099247C" w:rsidRPr="00E64F3D" w:rsidRDefault="008B3B35" w:rsidP="00256F02">
      <w:pPr>
        <w:pStyle w:val="ListParagraph"/>
        <w:numPr>
          <w:ilvl w:val="0"/>
          <w:numId w:val="3"/>
        </w:numPr>
        <w:rPr>
          <w:rFonts w:ascii="Garamond" w:hAnsi="Garamond" w:cs="Times New Roman"/>
          <w:b/>
          <w:sz w:val="24"/>
          <w:szCs w:val="24"/>
        </w:rPr>
      </w:pPr>
      <w:r w:rsidRPr="00E64F3D">
        <w:rPr>
          <w:rFonts w:ascii="Garamond" w:hAnsi="Garamond" w:cs="Times New Roman"/>
          <w:sz w:val="24"/>
          <w:szCs w:val="24"/>
        </w:rPr>
        <w:t xml:space="preserve">This quantitative, descriptive study explored the perceptions about preceptor preparation among nurses who precept baccalaureate nursing students. </w:t>
      </w:r>
    </w:p>
    <w:p w:rsidR="00CE354E" w:rsidRPr="00E64F3D" w:rsidRDefault="008B3B35" w:rsidP="00CE354E">
      <w:pPr>
        <w:rPr>
          <w:rFonts w:ascii="Garamond" w:hAnsi="Garamond" w:cs="Times New Roman"/>
          <w:sz w:val="24"/>
          <w:szCs w:val="24"/>
        </w:rPr>
      </w:pPr>
      <w:r w:rsidRPr="00E64F3D">
        <w:rPr>
          <w:rFonts w:ascii="Garamond" w:hAnsi="Garamond" w:cs="Times New Roman"/>
          <w:sz w:val="24"/>
          <w:szCs w:val="24"/>
        </w:rPr>
        <w:lastRenderedPageBreak/>
        <w:t>White, J. (</w:t>
      </w:r>
      <w:r w:rsidRPr="00E64F3D">
        <w:rPr>
          <w:rFonts w:ascii="Garamond" w:hAnsi="Garamond" w:cs="Times New Roman"/>
          <w:iCs/>
          <w:sz w:val="24"/>
          <w:szCs w:val="24"/>
        </w:rPr>
        <w:t>2005</w:t>
      </w:r>
      <w:r w:rsidRPr="00E64F3D">
        <w:rPr>
          <w:rFonts w:ascii="Garamond" w:hAnsi="Garamond" w:cs="Times New Roman"/>
          <w:sz w:val="24"/>
          <w:szCs w:val="24"/>
        </w:rPr>
        <w:t>). Introducing undergraduate students to global health challenges through web-</w:t>
      </w:r>
      <w:r w:rsidRPr="00E64F3D">
        <w:rPr>
          <w:rFonts w:ascii="Garamond" w:hAnsi="Garamond" w:cs="Times New Roman"/>
          <w:sz w:val="24"/>
          <w:szCs w:val="24"/>
        </w:rPr>
        <w:tab/>
        <w:t xml:space="preserve">based learning. </w:t>
      </w:r>
      <w:proofErr w:type="gramStart"/>
      <w:r w:rsidRPr="00E64F3D">
        <w:rPr>
          <w:rFonts w:ascii="Garamond" w:hAnsi="Garamond" w:cs="Times New Roman"/>
          <w:i/>
          <w:sz w:val="24"/>
          <w:szCs w:val="24"/>
        </w:rPr>
        <w:t>Nursing Education Perspectives,</w:t>
      </w:r>
      <w:r w:rsidR="00CE2257" w:rsidRPr="00E64F3D">
        <w:rPr>
          <w:rFonts w:ascii="Garamond" w:hAnsi="Garamond" w:cs="Times New Roman"/>
          <w:i/>
          <w:sz w:val="24"/>
          <w:szCs w:val="24"/>
        </w:rPr>
        <w:t xml:space="preserve"> </w:t>
      </w:r>
      <w:r w:rsidRPr="00E64F3D">
        <w:rPr>
          <w:rFonts w:ascii="Garamond" w:hAnsi="Garamond" w:cs="Times New Roman"/>
          <w:i/>
          <w:sz w:val="24"/>
          <w:szCs w:val="24"/>
        </w:rPr>
        <w:t>26</w:t>
      </w:r>
      <w:r w:rsidRPr="00E64F3D">
        <w:rPr>
          <w:rFonts w:ascii="Garamond" w:hAnsi="Garamond" w:cs="Times New Roman"/>
          <w:sz w:val="24"/>
          <w:szCs w:val="24"/>
        </w:rPr>
        <w:t>, 157-162.</w:t>
      </w:r>
      <w:proofErr w:type="gramEnd"/>
    </w:p>
    <w:p w:rsidR="00CE354E" w:rsidRPr="00E64F3D" w:rsidRDefault="008B3B35" w:rsidP="00CE354E">
      <w:pPr>
        <w:pStyle w:val="ListParagraph"/>
        <w:numPr>
          <w:ilvl w:val="0"/>
          <w:numId w:val="2"/>
        </w:numPr>
        <w:rPr>
          <w:rFonts w:ascii="Garamond" w:hAnsi="Garamond" w:cs="Times New Roman"/>
          <w:sz w:val="24"/>
          <w:szCs w:val="24"/>
        </w:rPr>
      </w:pPr>
      <w:r w:rsidRPr="00E64F3D">
        <w:rPr>
          <w:rFonts w:ascii="Garamond" w:hAnsi="Garamond" w:cs="Times New Roman"/>
          <w:sz w:val="24"/>
          <w:szCs w:val="24"/>
        </w:rPr>
        <w:t>The global health course described in this article uses a variety of web-based learning experiences and other interactive strategies to equip future nurses for leadership roles in global health.</w:t>
      </w:r>
    </w:p>
    <w:p w:rsidR="0099247C" w:rsidRPr="00E64F3D" w:rsidRDefault="008B3B35" w:rsidP="0099247C">
      <w:pPr>
        <w:pStyle w:val="Heading1"/>
        <w:rPr>
          <w:rFonts w:ascii="Garamond" w:hAnsi="Garamond"/>
          <w:color w:val="auto"/>
          <w:sz w:val="24"/>
          <w:szCs w:val="24"/>
          <w:u w:val="single"/>
        </w:rPr>
      </w:pPr>
      <w:r w:rsidRPr="00E64F3D">
        <w:rPr>
          <w:rFonts w:ascii="Garamond" w:hAnsi="Garamond"/>
          <w:color w:val="auto"/>
          <w:sz w:val="24"/>
          <w:szCs w:val="24"/>
          <w:u w:val="single"/>
        </w:rPr>
        <w:t>Websites</w:t>
      </w:r>
    </w:p>
    <w:p w:rsidR="0099247C" w:rsidRPr="00E64F3D" w:rsidRDefault="0099247C">
      <w:pPr>
        <w:rPr>
          <w:rFonts w:ascii="Garamond" w:hAnsi="Garamond"/>
          <w:sz w:val="24"/>
          <w:szCs w:val="24"/>
        </w:rPr>
      </w:pPr>
    </w:p>
    <w:p w:rsidR="00256F02" w:rsidRPr="00E64F3D" w:rsidRDefault="008B3B35" w:rsidP="00256F02">
      <w:pPr>
        <w:rPr>
          <w:rFonts w:ascii="Garamond" w:hAnsi="Garamond" w:cs="Times New Roman"/>
          <w:sz w:val="24"/>
          <w:szCs w:val="24"/>
        </w:rPr>
      </w:pPr>
      <w:r w:rsidRPr="00E64F3D">
        <w:rPr>
          <w:rFonts w:ascii="Garamond" w:hAnsi="Garamond" w:cs="Times New Roman"/>
          <w:sz w:val="24"/>
          <w:szCs w:val="24"/>
        </w:rPr>
        <w:t xml:space="preserve">The Joanna Briggs Institute </w:t>
      </w:r>
      <w:hyperlink r:id="rId9" w:history="1">
        <w:r w:rsidR="001B2431" w:rsidRPr="00E64F3D">
          <w:rPr>
            <w:rStyle w:val="Hyperlink"/>
            <w:rFonts w:ascii="Garamond" w:hAnsi="Garamond" w:cs="Times New Roman"/>
            <w:color w:val="auto"/>
            <w:sz w:val="24"/>
            <w:szCs w:val="24"/>
          </w:rPr>
          <w:t>http://www.joannabriggs.edu.au/about/home.php</w:t>
        </w:r>
      </w:hyperlink>
    </w:p>
    <w:p w:rsidR="00256F02" w:rsidRPr="00E64F3D" w:rsidRDefault="008B3B35" w:rsidP="00256F02">
      <w:pPr>
        <w:pStyle w:val="ListParagraph"/>
        <w:numPr>
          <w:ilvl w:val="0"/>
          <w:numId w:val="3"/>
        </w:numPr>
        <w:rPr>
          <w:rFonts w:ascii="Garamond" w:hAnsi="Garamond" w:cs="Times New Roman"/>
          <w:sz w:val="24"/>
          <w:szCs w:val="24"/>
        </w:rPr>
      </w:pPr>
      <w:r w:rsidRPr="00E64F3D">
        <w:rPr>
          <w:rFonts w:ascii="Garamond" w:hAnsi="Garamond" w:cs="Times New Roman"/>
          <w:sz w:val="24"/>
          <w:szCs w:val="24"/>
        </w:rPr>
        <w:t>This is an international not-for-profit research and development organization specializing in evidence-based resources for healthcare professionals in nursing, midwifery, medicine, and allied health. The Joanna Briggs Institute is a recognized global leader in evidence-based healthcare.</w:t>
      </w:r>
    </w:p>
    <w:p w:rsidR="00256F02" w:rsidRPr="00E64F3D" w:rsidRDefault="001B2431" w:rsidP="00256F02">
      <w:pPr>
        <w:rPr>
          <w:rFonts w:ascii="Garamond" w:hAnsi="Garamond" w:cs="Times New Roman"/>
          <w:sz w:val="24"/>
          <w:szCs w:val="24"/>
        </w:rPr>
      </w:pPr>
      <w:r w:rsidRPr="00E64F3D">
        <w:rPr>
          <w:rStyle w:val="Strong"/>
          <w:rFonts w:ascii="Garamond" w:hAnsi="Garamond" w:cs="Times New Roman"/>
          <w:b w:val="0"/>
          <w:sz w:val="24"/>
          <w:szCs w:val="24"/>
        </w:rPr>
        <w:t>Evidence-Based Nursing</w:t>
      </w:r>
      <w:r w:rsidR="00786B9C" w:rsidRPr="00E64F3D">
        <w:rPr>
          <w:rStyle w:val="Strong"/>
          <w:rFonts w:ascii="Garamond" w:hAnsi="Garamond" w:cs="Times New Roman"/>
          <w:b w:val="0"/>
          <w:sz w:val="24"/>
          <w:szCs w:val="24"/>
        </w:rPr>
        <w:t xml:space="preserve"> </w:t>
      </w:r>
      <w:hyperlink r:id="rId10" w:history="1">
        <w:r w:rsidRPr="00E64F3D">
          <w:rPr>
            <w:rStyle w:val="Hyperlink"/>
            <w:rFonts w:ascii="Garamond" w:hAnsi="Garamond" w:cs="Times New Roman"/>
            <w:color w:val="auto"/>
            <w:sz w:val="24"/>
            <w:szCs w:val="24"/>
          </w:rPr>
          <w:t>http://ebn.bmj.com/</w:t>
        </w:r>
      </w:hyperlink>
    </w:p>
    <w:p w:rsidR="00256F02" w:rsidRPr="00E64F3D" w:rsidRDefault="008B3B35" w:rsidP="00256F02">
      <w:pPr>
        <w:pStyle w:val="NormalWeb"/>
        <w:numPr>
          <w:ilvl w:val="0"/>
          <w:numId w:val="3"/>
        </w:numPr>
        <w:rPr>
          <w:rFonts w:ascii="Garamond" w:hAnsi="Garamond"/>
        </w:rPr>
      </w:pPr>
      <w:r w:rsidRPr="00E64F3D">
        <w:rPr>
          <w:rFonts w:ascii="Garamond" w:hAnsi="Garamond"/>
        </w:rPr>
        <w:t xml:space="preserve">This website surveys a wide range of international medical journals applying strict criteria for the quality and validity of research. Published quarterly, Evidence-Based Nursing is designed to alert practicing nurses to important and clinically relevant advances in treatment, diagnosis, etiology, and prognosis. </w:t>
      </w:r>
    </w:p>
    <w:p w:rsidR="00786B9C" w:rsidRPr="00E64F3D" w:rsidRDefault="00F72FAB" w:rsidP="00786B9C">
      <w:pPr>
        <w:rPr>
          <w:rFonts w:ascii="Garamond" w:hAnsi="Garamond"/>
          <w:sz w:val="24"/>
          <w:szCs w:val="24"/>
        </w:rPr>
      </w:pPr>
      <w:r w:rsidRPr="00E64F3D">
        <w:rPr>
          <w:rFonts w:ascii="Garamond" w:hAnsi="Garamond" w:cs="Times New Roman"/>
          <w:sz w:val="24"/>
          <w:szCs w:val="24"/>
        </w:rPr>
        <w:t xml:space="preserve">The Academic Center for Evidence-Based Practice </w:t>
      </w:r>
      <w:hyperlink r:id="rId11" w:history="1">
        <w:r w:rsidRPr="00E64F3D">
          <w:rPr>
            <w:rStyle w:val="Hyperlink"/>
            <w:rFonts w:ascii="Garamond" w:hAnsi="Garamond" w:cs="Times New Roman"/>
            <w:color w:val="auto"/>
            <w:sz w:val="24"/>
            <w:szCs w:val="24"/>
          </w:rPr>
          <w:t>http://www.acestar.uthscsa.edu/</w:t>
        </w:r>
      </w:hyperlink>
      <w:r w:rsidRPr="00E64F3D">
        <w:rPr>
          <w:rFonts w:ascii="Garamond" w:hAnsi="Garamond"/>
          <w:sz w:val="24"/>
          <w:szCs w:val="24"/>
        </w:rPr>
        <w:t xml:space="preserve"> </w:t>
      </w:r>
    </w:p>
    <w:p w:rsidR="00256F02" w:rsidRPr="00E64F3D" w:rsidRDefault="00F72FAB" w:rsidP="00786B9C">
      <w:pPr>
        <w:pStyle w:val="ListParagraph"/>
        <w:numPr>
          <w:ilvl w:val="0"/>
          <w:numId w:val="3"/>
        </w:numPr>
        <w:rPr>
          <w:rFonts w:ascii="Garamond" w:hAnsi="Garamond"/>
          <w:sz w:val="24"/>
          <w:szCs w:val="24"/>
        </w:rPr>
      </w:pPr>
      <w:r w:rsidRPr="00E64F3D">
        <w:rPr>
          <w:rFonts w:ascii="Garamond" w:hAnsi="Garamond" w:cs="Times New Roman"/>
          <w:sz w:val="24"/>
          <w:szCs w:val="24"/>
        </w:rPr>
        <w:t xml:space="preserve">This website is from the University </w:t>
      </w:r>
      <w:proofErr w:type="gramStart"/>
      <w:r w:rsidRPr="00E64F3D">
        <w:rPr>
          <w:rFonts w:ascii="Garamond" w:hAnsi="Garamond" w:cs="Times New Roman"/>
          <w:sz w:val="24"/>
          <w:szCs w:val="24"/>
        </w:rPr>
        <w:t>of</w:t>
      </w:r>
      <w:proofErr w:type="gramEnd"/>
      <w:r w:rsidRPr="00E64F3D">
        <w:rPr>
          <w:rFonts w:ascii="Garamond" w:hAnsi="Garamond" w:cs="Times New Roman"/>
          <w:sz w:val="24"/>
          <w:szCs w:val="24"/>
        </w:rPr>
        <w:t xml:space="preserve"> Texas Health Science Center at San Antonio School of Nursing. </w:t>
      </w:r>
      <w:r w:rsidR="008B3B35" w:rsidRPr="00E64F3D">
        <w:rPr>
          <w:rFonts w:ascii="Garamond" w:hAnsi="Garamond" w:cs="Times New Roman"/>
          <w:sz w:val="24"/>
          <w:szCs w:val="24"/>
        </w:rPr>
        <w:t>The program is dedicated to bridging research into practice with the ultimate goal of improving care, patient outcomes, and patient safety.</w:t>
      </w:r>
    </w:p>
    <w:p w:rsidR="007173A6" w:rsidRPr="00E64F3D" w:rsidRDefault="008B3B35" w:rsidP="00E64F3D">
      <w:pPr>
        <w:pStyle w:val="Title"/>
        <w:pBdr>
          <w:bottom w:val="none" w:sz="0" w:space="0" w:color="auto"/>
        </w:pBdr>
        <w:rPr>
          <w:rFonts w:ascii="Garamond" w:hAnsi="Garamond"/>
          <w:b/>
          <w:color w:val="auto"/>
          <w:sz w:val="24"/>
          <w:szCs w:val="24"/>
        </w:rPr>
      </w:pPr>
      <w:r w:rsidRPr="00E64F3D">
        <w:rPr>
          <w:rFonts w:ascii="Garamond" w:hAnsi="Garamond"/>
          <w:color w:val="auto"/>
          <w:sz w:val="24"/>
          <w:szCs w:val="24"/>
        </w:rPr>
        <w:br w:type="page"/>
      </w:r>
      <w:r w:rsidRPr="00E64F3D">
        <w:rPr>
          <w:rFonts w:ascii="Garamond" w:hAnsi="Garamond"/>
          <w:b/>
          <w:color w:val="auto"/>
          <w:sz w:val="24"/>
          <w:szCs w:val="24"/>
        </w:rPr>
        <w:lastRenderedPageBreak/>
        <w:t>Hallmark II</w:t>
      </w:r>
    </w:p>
    <w:p w:rsidR="00A95603" w:rsidRDefault="00A95603" w:rsidP="00E64F3D">
      <w:pPr>
        <w:pStyle w:val="Title"/>
        <w:pBdr>
          <w:bottom w:val="none" w:sz="0" w:space="0" w:color="auto"/>
        </w:pBdr>
        <w:rPr>
          <w:rFonts w:ascii="Garamond" w:hAnsi="Garamond"/>
          <w:b/>
          <w:i/>
          <w:color w:val="auto"/>
          <w:sz w:val="24"/>
          <w:szCs w:val="24"/>
        </w:rPr>
      </w:pPr>
    </w:p>
    <w:p w:rsidR="007173A6" w:rsidRPr="00E64F3D" w:rsidRDefault="008B3B35" w:rsidP="00E64F3D">
      <w:pPr>
        <w:pStyle w:val="Title"/>
        <w:pBdr>
          <w:bottom w:val="none" w:sz="0" w:space="0" w:color="auto"/>
        </w:pBdr>
        <w:rPr>
          <w:rFonts w:ascii="Garamond" w:hAnsi="Garamond"/>
          <w:b/>
          <w:i/>
          <w:color w:val="auto"/>
          <w:sz w:val="24"/>
          <w:szCs w:val="24"/>
        </w:rPr>
      </w:pPr>
      <w:r w:rsidRPr="00E64F3D">
        <w:rPr>
          <w:rFonts w:ascii="Garamond" w:hAnsi="Garamond"/>
          <w:b/>
          <w:i/>
          <w:color w:val="auto"/>
          <w:sz w:val="24"/>
          <w:szCs w:val="24"/>
        </w:rPr>
        <w:t>The curriculum provides experiential cultural learning activities that enhance students’ abilities to think critically, reflect thoughtfully, and provide culturally-sensitive, evidence-based nursing care to diverse populations.</w:t>
      </w:r>
    </w:p>
    <w:p w:rsidR="00256F02" w:rsidRPr="00E64F3D" w:rsidRDefault="008B3B35" w:rsidP="00256F02">
      <w:pPr>
        <w:pStyle w:val="Heading1"/>
        <w:rPr>
          <w:rFonts w:ascii="Garamond" w:hAnsi="Garamond"/>
          <w:color w:val="auto"/>
          <w:sz w:val="24"/>
          <w:szCs w:val="24"/>
          <w:u w:val="single"/>
        </w:rPr>
      </w:pPr>
      <w:r w:rsidRPr="00E64F3D">
        <w:rPr>
          <w:rFonts w:ascii="Garamond" w:hAnsi="Garamond"/>
          <w:color w:val="auto"/>
          <w:sz w:val="24"/>
          <w:szCs w:val="24"/>
          <w:u w:val="single"/>
        </w:rPr>
        <w:t xml:space="preserve">Articles </w:t>
      </w:r>
    </w:p>
    <w:p w:rsidR="00D57BAF" w:rsidRPr="00E64F3D" w:rsidRDefault="00D57BAF" w:rsidP="00D57BAF">
      <w:pPr>
        <w:tabs>
          <w:tab w:val="left" w:pos="90"/>
        </w:tabs>
        <w:ind w:left="720" w:hanging="720"/>
        <w:rPr>
          <w:rFonts w:ascii="Garamond" w:hAnsi="Garamond" w:cs="Arial"/>
          <w:sz w:val="24"/>
          <w:szCs w:val="24"/>
        </w:rPr>
      </w:pPr>
    </w:p>
    <w:p w:rsidR="00D57BAF" w:rsidRPr="00E64F3D" w:rsidRDefault="008B3B35" w:rsidP="00D57BAF">
      <w:pPr>
        <w:tabs>
          <w:tab w:val="left" w:pos="90"/>
        </w:tabs>
        <w:ind w:left="720" w:hanging="720"/>
        <w:rPr>
          <w:rFonts w:ascii="Garamond" w:hAnsi="Garamond" w:cs="Times New Roman"/>
          <w:sz w:val="24"/>
          <w:szCs w:val="24"/>
        </w:rPr>
      </w:pPr>
      <w:r w:rsidRPr="00E64F3D">
        <w:rPr>
          <w:rFonts w:ascii="Garamond" w:hAnsi="Garamond" w:cs="Times New Roman"/>
          <w:sz w:val="24"/>
          <w:szCs w:val="24"/>
        </w:rPr>
        <w:t xml:space="preserve">Bloom, M., Timmerman, G., &amp; Sands, D. (2006). </w:t>
      </w:r>
      <w:proofErr w:type="gramStart"/>
      <w:r w:rsidRPr="00E64F3D">
        <w:rPr>
          <w:rFonts w:ascii="Garamond" w:hAnsi="Garamond" w:cs="Times New Roman"/>
          <w:sz w:val="24"/>
          <w:szCs w:val="24"/>
        </w:rPr>
        <w:t xml:space="preserve">Developing a course to teach Spanish for Health Care </w:t>
      </w:r>
      <w:r w:rsidR="00F72FAB" w:rsidRPr="00E64F3D">
        <w:rPr>
          <w:rFonts w:ascii="Garamond" w:hAnsi="Garamond" w:cs="Times New Roman"/>
          <w:sz w:val="24"/>
          <w:szCs w:val="24"/>
        </w:rPr>
        <w:t>Professionals.</w:t>
      </w:r>
      <w:proofErr w:type="gramEnd"/>
      <w:r w:rsidR="00F72FAB" w:rsidRPr="00E64F3D">
        <w:rPr>
          <w:rFonts w:ascii="Garamond" w:hAnsi="Garamond" w:cs="Times New Roman"/>
          <w:i/>
          <w:iCs/>
          <w:sz w:val="24"/>
          <w:szCs w:val="24"/>
        </w:rPr>
        <w:t xml:space="preserve"> Journal</w:t>
      </w:r>
      <w:r w:rsidRPr="00E64F3D">
        <w:rPr>
          <w:rFonts w:ascii="Garamond" w:hAnsi="Garamond" w:cs="Times New Roman"/>
          <w:i/>
          <w:iCs/>
          <w:sz w:val="24"/>
          <w:szCs w:val="24"/>
        </w:rPr>
        <w:t xml:space="preserve"> of Nursing Education</w:t>
      </w:r>
      <w:r w:rsidRPr="00E64F3D">
        <w:rPr>
          <w:rFonts w:ascii="Garamond" w:hAnsi="Garamond" w:cs="Times New Roman"/>
          <w:sz w:val="24"/>
          <w:szCs w:val="24"/>
        </w:rPr>
        <w:t xml:space="preserve">, </w:t>
      </w:r>
      <w:r w:rsidRPr="00E64F3D">
        <w:rPr>
          <w:rFonts w:ascii="Garamond" w:hAnsi="Garamond" w:cs="Times New Roman"/>
          <w:i/>
          <w:sz w:val="24"/>
          <w:szCs w:val="24"/>
        </w:rPr>
        <w:t>45</w:t>
      </w:r>
      <w:r w:rsidRPr="00E64F3D">
        <w:rPr>
          <w:rFonts w:ascii="Garamond" w:hAnsi="Garamond" w:cs="Times New Roman"/>
          <w:sz w:val="24"/>
          <w:szCs w:val="24"/>
        </w:rPr>
        <w:t xml:space="preserve">(7), 271-274. </w:t>
      </w:r>
    </w:p>
    <w:p w:rsidR="0092430B" w:rsidRPr="00E64F3D" w:rsidRDefault="008B3B35" w:rsidP="0092430B">
      <w:pPr>
        <w:pStyle w:val="ListParagraph"/>
        <w:numPr>
          <w:ilvl w:val="0"/>
          <w:numId w:val="3"/>
        </w:numPr>
        <w:tabs>
          <w:tab w:val="left" w:pos="90"/>
        </w:tabs>
        <w:rPr>
          <w:rFonts w:ascii="Garamond" w:hAnsi="Garamond" w:cs="Times New Roman"/>
          <w:sz w:val="24"/>
          <w:szCs w:val="24"/>
        </w:rPr>
      </w:pPr>
      <w:r w:rsidRPr="00E64F3D">
        <w:rPr>
          <w:rFonts w:ascii="Garamond" w:hAnsi="Garamond" w:cs="Times New Roman"/>
          <w:sz w:val="24"/>
          <w:szCs w:val="24"/>
        </w:rPr>
        <w:t xml:space="preserve">A concise article describing the process used to develop a course to teach nurses to do certain things in Spanish.  The School of Nursing collaborated with faculty in the Spanish department to do the research to determine essential content. </w:t>
      </w:r>
    </w:p>
    <w:p w:rsidR="00CE354E" w:rsidRPr="00E64F3D" w:rsidRDefault="007D7B19" w:rsidP="00CE354E">
      <w:pPr>
        <w:tabs>
          <w:tab w:val="left" w:pos="90"/>
        </w:tabs>
        <w:ind w:left="720" w:hanging="720"/>
        <w:rPr>
          <w:rFonts w:ascii="Garamond" w:hAnsi="Garamond" w:cs="Times New Roman"/>
          <w:sz w:val="24"/>
          <w:szCs w:val="24"/>
        </w:rPr>
      </w:pPr>
      <w:proofErr w:type="spellStart"/>
      <w:r w:rsidRPr="00E64F3D">
        <w:rPr>
          <w:rFonts w:ascii="Garamond" w:hAnsi="Garamond" w:cs="Times New Roman"/>
          <w:sz w:val="24"/>
          <w:szCs w:val="24"/>
        </w:rPr>
        <w:t>Caffrey</w:t>
      </w:r>
      <w:proofErr w:type="spellEnd"/>
      <w:r w:rsidRPr="00E64F3D">
        <w:rPr>
          <w:rFonts w:ascii="Garamond" w:hAnsi="Garamond" w:cs="Times New Roman"/>
          <w:sz w:val="24"/>
          <w:szCs w:val="24"/>
        </w:rPr>
        <w:t>, R.A.</w:t>
      </w:r>
      <w:r w:rsidR="008B3B35" w:rsidRPr="00E64F3D">
        <w:rPr>
          <w:rFonts w:ascii="Garamond" w:hAnsi="Garamond" w:cs="Times New Roman"/>
          <w:sz w:val="24"/>
          <w:szCs w:val="24"/>
        </w:rPr>
        <w:t xml:space="preserve">, </w:t>
      </w:r>
      <w:proofErr w:type="spellStart"/>
      <w:r w:rsidR="008B3B35" w:rsidRPr="00E64F3D">
        <w:rPr>
          <w:rFonts w:ascii="Garamond" w:hAnsi="Garamond" w:cs="Times New Roman"/>
          <w:sz w:val="24"/>
          <w:szCs w:val="24"/>
        </w:rPr>
        <w:t>Neander</w:t>
      </w:r>
      <w:proofErr w:type="spellEnd"/>
      <w:r w:rsidR="008B3B35" w:rsidRPr="00E64F3D">
        <w:rPr>
          <w:rFonts w:ascii="Garamond" w:hAnsi="Garamond" w:cs="Times New Roman"/>
          <w:sz w:val="24"/>
          <w:szCs w:val="24"/>
        </w:rPr>
        <w:t xml:space="preserve">, W., </w:t>
      </w:r>
      <w:proofErr w:type="spellStart"/>
      <w:r w:rsidR="008B3B35" w:rsidRPr="00E64F3D">
        <w:rPr>
          <w:rFonts w:ascii="Garamond" w:hAnsi="Garamond" w:cs="Times New Roman"/>
          <w:sz w:val="24"/>
          <w:szCs w:val="24"/>
        </w:rPr>
        <w:t>Markle</w:t>
      </w:r>
      <w:proofErr w:type="spellEnd"/>
      <w:r w:rsidR="008B3B35" w:rsidRPr="00E64F3D">
        <w:rPr>
          <w:rFonts w:ascii="Garamond" w:hAnsi="Garamond" w:cs="Times New Roman"/>
          <w:sz w:val="24"/>
          <w:szCs w:val="24"/>
        </w:rPr>
        <w:t xml:space="preserve">, D., &amp; Stewart, B. (2005). </w:t>
      </w:r>
      <w:proofErr w:type="gramStart"/>
      <w:r w:rsidR="00F72FAB" w:rsidRPr="00E64F3D">
        <w:rPr>
          <w:rFonts w:ascii="Garamond" w:hAnsi="Garamond" w:cs="Times New Roman"/>
          <w:sz w:val="24"/>
          <w:szCs w:val="24"/>
        </w:rPr>
        <w:t>Improving the cultural competence of nursing students:  Results of integrating cultural content in the curriculum and an international immersion experience</w:t>
      </w:r>
      <w:r w:rsidR="00F72FAB" w:rsidRPr="00E64F3D">
        <w:rPr>
          <w:rFonts w:ascii="Garamond" w:hAnsi="Garamond" w:cs="Times New Roman"/>
          <w:i/>
          <w:sz w:val="24"/>
          <w:szCs w:val="24"/>
        </w:rPr>
        <w:t>.</w:t>
      </w:r>
      <w:proofErr w:type="gramEnd"/>
      <w:r w:rsidR="00F72FAB" w:rsidRPr="00E64F3D">
        <w:rPr>
          <w:rFonts w:ascii="Garamond" w:hAnsi="Garamond" w:cs="Times New Roman"/>
          <w:i/>
          <w:sz w:val="24"/>
          <w:szCs w:val="24"/>
        </w:rPr>
        <w:t xml:space="preserve"> </w:t>
      </w:r>
      <w:r w:rsidR="008B3B35" w:rsidRPr="00E64F3D">
        <w:rPr>
          <w:rFonts w:ascii="Garamond" w:hAnsi="Garamond" w:cs="Times New Roman"/>
          <w:i/>
          <w:sz w:val="24"/>
          <w:szCs w:val="24"/>
        </w:rPr>
        <w:t>Journal of Nursing Education</w:t>
      </w:r>
      <w:r w:rsidR="008B3B35" w:rsidRPr="00E64F3D">
        <w:rPr>
          <w:rFonts w:ascii="Garamond" w:hAnsi="Garamond" w:cs="Times New Roman"/>
          <w:sz w:val="24"/>
          <w:szCs w:val="24"/>
        </w:rPr>
        <w:t xml:space="preserve">, </w:t>
      </w:r>
      <w:r w:rsidR="008B3B35" w:rsidRPr="00E64F3D">
        <w:rPr>
          <w:rFonts w:ascii="Garamond" w:hAnsi="Garamond" w:cs="Times New Roman"/>
          <w:i/>
          <w:sz w:val="24"/>
          <w:szCs w:val="24"/>
        </w:rPr>
        <w:t>44</w:t>
      </w:r>
      <w:r w:rsidR="008B3B35" w:rsidRPr="00E64F3D">
        <w:rPr>
          <w:rFonts w:ascii="Garamond" w:hAnsi="Garamond" w:cs="Times New Roman"/>
          <w:sz w:val="24"/>
          <w:szCs w:val="24"/>
        </w:rPr>
        <w:t>(5), 234-240.</w:t>
      </w:r>
    </w:p>
    <w:p w:rsidR="001B2431" w:rsidRPr="00E64F3D" w:rsidRDefault="00786B9C">
      <w:pPr>
        <w:pStyle w:val="ListParagraph"/>
        <w:numPr>
          <w:ilvl w:val="0"/>
          <w:numId w:val="3"/>
        </w:numPr>
        <w:tabs>
          <w:tab w:val="left" w:pos="90"/>
        </w:tabs>
        <w:rPr>
          <w:rFonts w:ascii="Garamond" w:hAnsi="Garamond" w:cs="Times New Roman"/>
          <w:sz w:val="24"/>
          <w:szCs w:val="24"/>
        </w:rPr>
      </w:pPr>
      <w:r w:rsidRPr="00E64F3D">
        <w:rPr>
          <w:rFonts w:ascii="Garamond" w:hAnsi="Garamond" w:cs="Times New Roman"/>
          <w:sz w:val="24"/>
          <w:szCs w:val="24"/>
        </w:rPr>
        <w:t>This a</w:t>
      </w:r>
      <w:r w:rsidR="008B3B35" w:rsidRPr="00E64F3D">
        <w:rPr>
          <w:rFonts w:ascii="Garamond" w:hAnsi="Garamond" w:cs="Times New Roman"/>
          <w:sz w:val="24"/>
          <w:szCs w:val="24"/>
        </w:rPr>
        <w:t>rticle offers a description of some outcomes of international experiences such as gains in knowledge, changes in values, improved communication skills, and development of culturally focused practice.</w:t>
      </w:r>
    </w:p>
    <w:p w:rsidR="00CE354E" w:rsidRPr="00E64F3D" w:rsidRDefault="008B3B35" w:rsidP="00CE354E">
      <w:pPr>
        <w:tabs>
          <w:tab w:val="left" w:pos="90"/>
        </w:tabs>
        <w:ind w:left="720" w:hanging="720"/>
        <w:rPr>
          <w:rFonts w:ascii="Garamond" w:hAnsi="Garamond" w:cs="Times New Roman"/>
          <w:sz w:val="24"/>
          <w:szCs w:val="24"/>
        </w:rPr>
      </w:pPr>
      <w:proofErr w:type="spellStart"/>
      <w:r w:rsidRPr="00E64F3D">
        <w:rPr>
          <w:rFonts w:ascii="Garamond" w:hAnsi="Garamond" w:cs="Times New Roman"/>
          <w:sz w:val="24"/>
          <w:szCs w:val="24"/>
        </w:rPr>
        <w:t>Calvillo</w:t>
      </w:r>
      <w:proofErr w:type="spellEnd"/>
      <w:r w:rsidRPr="00E64F3D">
        <w:rPr>
          <w:rFonts w:ascii="Garamond" w:hAnsi="Garamond" w:cs="Times New Roman"/>
          <w:sz w:val="24"/>
          <w:szCs w:val="24"/>
        </w:rPr>
        <w:t xml:space="preserve">, E., Clark, L., </w:t>
      </w:r>
      <w:proofErr w:type="spellStart"/>
      <w:r w:rsidRPr="00E64F3D">
        <w:rPr>
          <w:rFonts w:ascii="Garamond" w:hAnsi="Garamond" w:cs="Times New Roman"/>
          <w:sz w:val="24"/>
          <w:szCs w:val="24"/>
        </w:rPr>
        <w:t>Ballantyne</w:t>
      </w:r>
      <w:proofErr w:type="spellEnd"/>
      <w:r w:rsidRPr="00E64F3D">
        <w:rPr>
          <w:rFonts w:ascii="Garamond" w:hAnsi="Garamond" w:cs="Times New Roman"/>
          <w:sz w:val="24"/>
          <w:szCs w:val="24"/>
        </w:rPr>
        <w:t xml:space="preserve">, J. E., </w:t>
      </w:r>
      <w:proofErr w:type="spellStart"/>
      <w:r w:rsidRPr="00E64F3D">
        <w:rPr>
          <w:rFonts w:ascii="Garamond" w:hAnsi="Garamond" w:cs="Times New Roman"/>
          <w:sz w:val="24"/>
          <w:szCs w:val="24"/>
        </w:rPr>
        <w:t>Pacquiano</w:t>
      </w:r>
      <w:proofErr w:type="spellEnd"/>
      <w:r w:rsidRPr="00E64F3D">
        <w:rPr>
          <w:rFonts w:ascii="Garamond" w:hAnsi="Garamond" w:cs="Times New Roman"/>
          <w:sz w:val="24"/>
          <w:szCs w:val="24"/>
        </w:rPr>
        <w:t xml:space="preserve">, D., </w:t>
      </w:r>
      <w:proofErr w:type="spellStart"/>
      <w:r w:rsidRPr="00E64F3D">
        <w:rPr>
          <w:rFonts w:ascii="Garamond" w:hAnsi="Garamond" w:cs="Times New Roman"/>
          <w:sz w:val="24"/>
          <w:szCs w:val="24"/>
        </w:rPr>
        <w:t>Purnell</w:t>
      </w:r>
      <w:proofErr w:type="spellEnd"/>
      <w:r w:rsidRPr="00E64F3D">
        <w:rPr>
          <w:rFonts w:ascii="Garamond" w:hAnsi="Garamond" w:cs="Times New Roman"/>
          <w:sz w:val="24"/>
          <w:szCs w:val="24"/>
        </w:rPr>
        <w:t>, L. D., &amp;</w:t>
      </w:r>
      <w:r w:rsidR="00CE2257" w:rsidRPr="00E64F3D">
        <w:rPr>
          <w:rFonts w:ascii="Garamond" w:hAnsi="Garamond" w:cs="Times New Roman"/>
          <w:sz w:val="24"/>
          <w:szCs w:val="24"/>
        </w:rPr>
        <w:t xml:space="preserve"> </w:t>
      </w:r>
      <w:r w:rsidRPr="00E64F3D">
        <w:rPr>
          <w:rFonts w:ascii="Garamond" w:hAnsi="Garamond" w:cs="Times New Roman"/>
          <w:sz w:val="24"/>
          <w:szCs w:val="24"/>
        </w:rPr>
        <w:t>Villarruel, A. M. (2009).Cultural competency in baccalaureate nursing education.</w:t>
      </w:r>
      <w:r w:rsidR="00CE2257" w:rsidRPr="00E64F3D">
        <w:rPr>
          <w:rFonts w:ascii="Garamond" w:hAnsi="Garamond" w:cs="Times New Roman"/>
          <w:sz w:val="24"/>
          <w:szCs w:val="24"/>
        </w:rPr>
        <w:t xml:space="preserve"> </w:t>
      </w:r>
      <w:r w:rsidRPr="00E64F3D">
        <w:rPr>
          <w:rFonts w:ascii="Garamond" w:hAnsi="Garamond" w:cs="Times New Roman"/>
          <w:i/>
          <w:sz w:val="24"/>
          <w:szCs w:val="24"/>
        </w:rPr>
        <w:t xml:space="preserve">Journal of </w:t>
      </w:r>
      <w:proofErr w:type="spellStart"/>
      <w:r w:rsidRPr="00E64F3D">
        <w:rPr>
          <w:rFonts w:ascii="Garamond" w:hAnsi="Garamond" w:cs="Times New Roman"/>
          <w:i/>
          <w:sz w:val="24"/>
          <w:szCs w:val="24"/>
        </w:rPr>
        <w:t>Transcultural</w:t>
      </w:r>
      <w:proofErr w:type="spellEnd"/>
      <w:r w:rsidRPr="00E64F3D">
        <w:rPr>
          <w:rFonts w:ascii="Garamond" w:hAnsi="Garamond" w:cs="Times New Roman"/>
          <w:i/>
          <w:sz w:val="24"/>
          <w:szCs w:val="24"/>
        </w:rPr>
        <w:t xml:space="preserve"> Nursing, 20</w:t>
      </w:r>
      <w:r w:rsidRPr="00E64F3D">
        <w:rPr>
          <w:rFonts w:ascii="Garamond" w:hAnsi="Garamond" w:cs="Times New Roman"/>
          <w:sz w:val="24"/>
          <w:szCs w:val="24"/>
        </w:rPr>
        <w:t xml:space="preserve">, 137-145. </w:t>
      </w:r>
    </w:p>
    <w:p w:rsidR="001B2431" w:rsidRPr="00E64F3D" w:rsidRDefault="008B3B35" w:rsidP="00786B9C">
      <w:pPr>
        <w:pStyle w:val="ListParagraph"/>
        <w:numPr>
          <w:ilvl w:val="0"/>
          <w:numId w:val="3"/>
        </w:numPr>
        <w:tabs>
          <w:tab w:val="left" w:pos="90"/>
        </w:tabs>
        <w:rPr>
          <w:rFonts w:ascii="Garamond" w:hAnsi="Garamond" w:cs="Times New Roman"/>
          <w:sz w:val="24"/>
          <w:szCs w:val="24"/>
        </w:rPr>
      </w:pPr>
      <w:r w:rsidRPr="00E64F3D">
        <w:rPr>
          <w:rFonts w:ascii="Garamond" w:hAnsi="Garamond" w:cs="Times New Roman"/>
          <w:sz w:val="24"/>
          <w:szCs w:val="24"/>
        </w:rPr>
        <w:t xml:space="preserve">This article includes the </w:t>
      </w:r>
      <w:r w:rsidR="00CE2257" w:rsidRPr="00E64F3D">
        <w:rPr>
          <w:rFonts w:ascii="Garamond" w:hAnsi="Garamond" w:cs="Times New Roman"/>
          <w:sz w:val="24"/>
          <w:szCs w:val="24"/>
        </w:rPr>
        <w:t>five</w:t>
      </w:r>
      <w:r w:rsidRPr="00E64F3D">
        <w:rPr>
          <w:rFonts w:ascii="Garamond" w:hAnsi="Garamond" w:cs="Times New Roman"/>
          <w:sz w:val="24"/>
          <w:szCs w:val="24"/>
        </w:rPr>
        <w:t xml:space="preserve"> competencies for cultural competence in </w:t>
      </w:r>
      <w:r w:rsidR="00CE2257" w:rsidRPr="00E64F3D">
        <w:rPr>
          <w:rFonts w:ascii="Garamond" w:hAnsi="Garamond" w:cs="Times New Roman"/>
          <w:sz w:val="24"/>
          <w:szCs w:val="24"/>
        </w:rPr>
        <w:t>b</w:t>
      </w:r>
      <w:r w:rsidRPr="00E64F3D">
        <w:rPr>
          <w:rFonts w:ascii="Garamond" w:hAnsi="Garamond" w:cs="Times New Roman"/>
          <w:sz w:val="24"/>
          <w:szCs w:val="24"/>
        </w:rPr>
        <w:t xml:space="preserve">accalaureate nursing education developed by the AACN Advisory Committee. </w:t>
      </w:r>
    </w:p>
    <w:p w:rsidR="00D57BAF" w:rsidRPr="00E64F3D" w:rsidRDefault="008B3B35" w:rsidP="00D57BAF">
      <w:pPr>
        <w:tabs>
          <w:tab w:val="left" w:pos="90"/>
        </w:tabs>
        <w:ind w:left="720" w:hanging="720"/>
        <w:rPr>
          <w:rFonts w:ascii="Garamond" w:hAnsi="Garamond" w:cs="Times New Roman"/>
          <w:sz w:val="24"/>
          <w:szCs w:val="24"/>
        </w:rPr>
      </w:pPr>
      <w:proofErr w:type="spellStart"/>
      <w:r w:rsidRPr="00E64F3D">
        <w:rPr>
          <w:rFonts w:ascii="Garamond" w:hAnsi="Garamond" w:cs="Times New Roman"/>
          <w:sz w:val="24"/>
          <w:szCs w:val="24"/>
        </w:rPr>
        <w:t>Campinha-Bacote</w:t>
      </w:r>
      <w:proofErr w:type="spellEnd"/>
      <w:r w:rsidRPr="00E64F3D">
        <w:rPr>
          <w:rFonts w:ascii="Garamond" w:hAnsi="Garamond" w:cs="Times New Roman"/>
          <w:sz w:val="24"/>
          <w:szCs w:val="24"/>
        </w:rPr>
        <w:t xml:space="preserve">, J. (2006).  Cultural competence in nursing curricula:  How are we doing 20 years later? </w:t>
      </w:r>
      <w:proofErr w:type="gramStart"/>
      <w:r w:rsidRPr="00E64F3D">
        <w:rPr>
          <w:rFonts w:ascii="Garamond" w:hAnsi="Garamond" w:cs="Times New Roman"/>
          <w:i/>
          <w:iCs/>
          <w:sz w:val="24"/>
          <w:szCs w:val="24"/>
        </w:rPr>
        <w:t>Journal of Nursing Education</w:t>
      </w:r>
      <w:r w:rsidRPr="00E64F3D">
        <w:rPr>
          <w:rFonts w:ascii="Garamond" w:hAnsi="Garamond" w:cs="Times New Roman"/>
          <w:sz w:val="24"/>
          <w:szCs w:val="24"/>
        </w:rPr>
        <w:t xml:space="preserve">, </w:t>
      </w:r>
      <w:r w:rsidRPr="00E64F3D">
        <w:rPr>
          <w:rFonts w:ascii="Garamond" w:hAnsi="Garamond" w:cs="Times New Roman"/>
          <w:i/>
          <w:sz w:val="24"/>
          <w:szCs w:val="24"/>
        </w:rPr>
        <w:t>45</w:t>
      </w:r>
      <w:r w:rsidRPr="00E64F3D">
        <w:rPr>
          <w:rFonts w:ascii="Garamond" w:hAnsi="Garamond" w:cs="Times New Roman"/>
          <w:sz w:val="24"/>
          <w:szCs w:val="24"/>
        </w:rPr>
        <w:t>(7), 243-44.</w:t>
      </w:r>
      <w:proofErr w:type="gramEnd"/>
    </w:p>
    <w:p w:rsidR="0092430B" w:rsidRPr="00E64F3D" w:rsidRDefault="00CE2257" w:rsidP="0092430B">
      <w:pPr>
        <w:pStyle w:val="ListParagraph"/>
        <w:numPr>
          <w:ilvl w:val="0"/>
          <w:numId w:val="3"/>
        </w:numPr>
        <w:tabs>
          <w:tab w:val="left" w:pos="90"/>
        </w:tabs>
        <w:rPr>
          <w:rFonts w:ascii="Garamond" w:hAnsi="Garamond" w:cs="Times New Roman"/>
          <w:sz w:val="24"/>
          <w:szCs w:val="24"/>
        </w:rPr>
      </w:pPr>
      <w:r w:rsidRPr="00E64F3D">
        <w:rPr>
          <w:rFonts w:ascii="Garamond" w:hAnsi="Garamond" w:cs="Times New Roman"/>
          <w:sz w:val="24"/>
          <w:szCs w:val="24"/>
        </w:rPr>
        <w:t>This is a</w:t>
      </w:r>
      <w:r w:rsidR="008B3B35" w:rsidRPr="00E64F3D">
        <w:rPr>
          <w:rFonts w:ascii="Garamond" w:hAnsi="Garamond" w:cs="Times New Roman"/>
          <w:sz w:val="24"/>
          <w:szCs w:val="24"/>
        </w:rPr>
        <w:t xml:space="preserve">n editorial </w:t>
      </w:r>
      <w:r w:rsidR="00F72FAB" w:rsidRPr="00E64F3D">
        <w:rPr>
          <w:rFonts w:ascii="Garamond" w:hAnsi="Garamond" w:cs="Times New Roman"/>
          <w:sz w:val="24"/>
          <w:szCs w:val="24"/>
        </w:rPr>
        <w:t>reflecting the</w:t>
      </w:r>
      <w:r w:rsidR="008B3B35" w:rsidRPr="00E64F3D">
        <w:rPr>
          <w:rFonts w:ascii="Garamond" w:hAnsi="Garamond" w:cs="Times New Roman"/>
          <w:sz w:val="24"/>
          <w:szCs w:val="24"/>
        </w:rPr>
        <w:t xml:space="preserve"> slow progress of developing strategies to teach cultural competence in nursing programs.</w:t>
      </w:r>
    </w:p>
    <w:p w:rsidR="00D57BAF" w:rsidRPr="00E64F3D" w:rsidRDefault="008B3B35" w:rsidP="00D57BAF">
      <w:pPr>
        <w:tabs>
          <w:tab w:val="left" w:pos="90"/>
        </w:tabs>
        <w:ind w:left="720" w:hanging="720"/>
        <w:rPr>
          <w:rFonts w:ascii="Garamond" w:hAnsi="Garamond" w:cs="Times New Roman"/>
          <w:sz w:val="24"/>
          <w:szCs w:val="24"/>
        </w:rPr>
      </w:pPr>
      <w:proofErr w:type="spellStart"/>
      <w:r w:rsidRPr="00E64F3D">
        <w:rPr>
          <w:rFonts w:ascii="Garamond" w:hAnsi="Garamond" w:cs="Times New Roman"/>
          <w:sz w:val="24"/>
          <w:szCs w:val="24"/>
        </w:rPr>
        <w:t>Campinha-Bacote</w:t>
      </w:r>
      <w:proofErr w:type="spellEnd"/>
      <w:r w:rsidRPr="00E64F3D">
        <w:rPr>
          <w:rFonts w:ascii="Garamond" w:hAnsi="Garamond" w:cs="Times New Roman"/>
          <w:sz w:val="24"/>
          <w:szCs w:val="24"/>
        </w:rPr>
        <w:t xml:space="preserve">, J. (2003).  Many faces:  Addressing diversity in health care. </w:t>
      </w:r>
      <w:proofErr w:type="gramStart"/>
      <w:r w:rsidRPr="00E64F3D">
        <w:rPr>
          <w:rFonts w:ascii="Garamond" w:hAnsi="Garamond" w:cs="Times New Roman"/>
          <w:i/>
          <w:sz w:val="24"/>
          <w:szCs w:val="24"/>
        </w:rPr>
        <w:t>Online Journal of Issues in Nursing, 8</w:t>
      </w:r>
      <w:r w:rsidRPr="00E64F3D">
        <w:rPr>
          <w:rFonts w:ascii="Garamond" w:hAnsi="Garamond" w:cs="Times New Roman"/>
          <w:sz w:val="24"/>
          <w:szCs w:val="24"/>
        </w:rPr>
        <w:t>(1), Manuscript 2.</w:t>
      </w:r>
      <w:proofErr w:type="gramEnd"/>
    </w:p>
    <w:p w:rsidR="0092430B" w:rsidRPr="00E64F3D" w:rsidRDefault="00A95603" w:rsidP="0092430B">
      <w:pPr>
        <w:pStyle w:val="ListParagraph"/>
        <w:numPr>
          <w:ilvl w:val="0"/>
          <w:numId w:val="3"/>
        </w:numPr>
        <w:tabs>
          <w:tab w:val="left" w:pos="90"/>
        </w:tabs>
        <w:rPr>
          <w:rFonts w:ascii="Garamond" w:hAnsi="Garamond" w:cs="Times New Roman"/>
          <w:sz w:val="24"/>
          <w:szCs w:val="24"/>
        </w:rPr>
      </w:pPr>
      <w:r>
        <w:rPr>
          <w:rFonts w:ascii="Garamond" w:hAnsi="Garamond" w:cs="Times New Roman"/>
          <w:sz w:val="24"/>
          <w:szCs w:val="24"/>
        </w:rPr>
        <w:t>The s</w:t>
      </w:r>
      <w:r w:rsidR="008B3B35" w:rsidRPr="00E64F3D">
        <w:rPr>
          <w:rFonts w:ascii="Garamond" w:hAnsi="Garamond" w:cs="Times New Roman"/>
          <w:sz w:val="24"/>
          <w:szCs w:val="24"/>
        </w:rPr>
        <w:t xml:space="preserve">piritual construct of cultural desire is defined in this editorial.  </w:t>
      </w:r>
    </w:p>
    <w:p w:rsidR="00786B9C" w:rsidRPr="00E64F3D" w:rsidRDefault="00786B9C">
      <w:pPr>
        <w:rPr>
          <w:rFonts w:ascii="Garamond" w:hAnsi="Garamond" w:cs="Times New Roman"/>
          <w:sz w:val="24"/>
          <w:szCs w:val="24"/>
        </w:rPr>
      </w:pPr>
      <w:r w:rsidRPr="00E64F3D">
        <w:rPr>
          <w:rFonts w:ascii="Garamond" w:hAnsi="Garamond" w:cs="Times New Roman"/>
          <w:sz w:val="24"/>
          <w:szCs w:val="24"/>
        </w:rPr>
        <w:br w:type="page"/>
      </w:r>
    </w:p>
    <w:p w:rsidR="00CE354E" w:rsidRPr="00E64F3D" w:rsidRDefault="007D7B19" w:rsidP="00CE354E">
      <w:pPr>
        <w:tabs>
          <w:tab w:val="left" w:pos="90"/>
        </w:tabs>
        <w:ind w:left="720" w:hanging="720"/>
        <w:rPr>
          <w:rFonts w:ascii="Garamond" w:hAnsi="Garamond" w:cs="Times New Roman"/>
          <w:sz w:val="24"/>
          <w:szCs w:val="24"/>
        </w:rPr>
      </w:pPr>
      <w:proofErr w:type="spellStart"/>
      <w:proofErr w:type="gramStart"/>
      <w:r w:rsidRPr="00E64F3D">
        <w:rPr>
          <w:rFonts w:ascii="Garamond" w:hAnsi="Garamond" w:cs="Times New Roman"/>
          <w:sz w:val="24"/>
          <w:szCs w:val="24"/>
        </w:rPr>
        <w:lastRenderedPageBreak/>
        <w:t>Evanson</w:t>
      </w:r>
      <w:proofErr w:type="spellEnd"/>
      <w:r w:rsidRPr="00E64F3D">
        <w:rPr>
          <w:rFonts w:ascii="Garamond" w:hAnsi="Garamond" w:cs="Times New Roman"/>
          <w:sz w:val="24"/>
          <w:szCs w:val="24"/>
        </w:rPr>
        <w:t>, R. A., &amp;</w:t>
      </w:r>
      <w:r w:rsidR="00F72FAB" w:rsidRPr="00E64F3D">
        <w:rPr>
          <w:rFonts w:ascii="Garamond" w:hAnsi="Garamond" w:cs="Times New Roman"/>
          <w:sz w:val="24"/>
          <w:szCs w:val="24"/>
        </w:rPr>
        <w:t xml:space="preserve"> </w:t>
      </w:r>
      <w:proofErr w:type="spellStart"/>
      <w:r w:rsidR="00F72FAB" w:rsidRPr="00E64F3D">
        <w:rPr>
          <w:rFonts w:ascii="Garamond" w:hAnsi="Garamond" w:cs="Times New Roman"/>
          <w:sz w:val="24"/>
          <w:szCs w:val="24"/>
        </w:rPr>
        <w:t>Zust</w:t>
      </w:r>
      <w:proofErr w:type="spellEnd"/>
      <w:r w:rsidRPr="00E64F3D">
        <w:rPr>
          <w:rFonts w:ascii="Garamond" w:hAnsi="Garamond" w:cs="Times New Roman"/>
          <w:sz w:val="24"/>
          <w:szCs w:val="24"/>
        </w:rPr>
        <w:t>, B. L. (2006).</w:t>
      </w:r>
      <w:proofErr w:type="gramEnd"/>
      <w:r w:rsidRPr="00E64F3D">
        <w:rPr>
          <w:rFonts w:ascii="Garamond" w:hAnsi="Garamond" w:cs="Times New Roman"/>
          <w:sz w:val="24"/>
          <w:szCs w:val="24"/>
        </w:rPr>
        <w:t xml:space="preserve"> Bittersweet knowledge:  The long-term effects of an international experience.  </w:t>
      </w:r>
      <w:r w:rsidR="008B3B35" w:rsidRPr="00E64F3D">
        <w:rPr>
          <w:rFonts w:ascii="Garamond" w:hAnsi="Garamond" w:cs="Times New Roman"/>
          <w:i/>
          <w:iCs/>
          <w:sz w:val="24"/>
          <w:szCs w:val="24"/>
        </w:rPr>
        <w:t>Journal of Nursing Education</w:t>
      </w:r>
      <w:r w:rsidR="008B3B35" w:rsidRPr="00E64F3D">
        <w:rPr>
          <w:rFonts w:ascii="Garamond" w:hAnsi="Garamond" w:cs="Times New Roman"/>
          <w:sz w:val="24"/>
          <w:szCs w:val="24"/>
        </w:rPr>
        <w:t xml:space="preserve">, </w:t>
      </w:r>
      <w:r w:rsidR="008B3B35" w:rsidRPr="00E64F3D">
        <w:rPr>
          <w:rFonts w:ascii="Garamond" w:hAnsi="Garamond" w:cs="Times New Roman"/>
          <w:i/>
          <w:sz w:val="24"/>
          <w:szCs w:val="24"/>
        </w:rPr>
        <w:t>45</w:t>
      </w:r>
      <w:r w:rsidR="008B3B35" w:rsidRPr="00E64F3D">
        <w:rPr>
          <w:rFonts w:ascii="Garamond" w:hAnsi="Garamond" w:cs="Times New Roman"/>
          <w:sz w:val="24"/>
          <w:szCs w:val="24"/>
        </w:rPr>
        <w:t>(10), 412-419.</w:t>
      </w:r>
    </w:p>
    <w:p w:rsidR="0092430B" w:rsidRPr="00E64F3D" w:rsidRDefault="00786B9C" w:rsidP="0092430B">
      <w:pPr>
        <w:pStyle w:val="ListParagraph"/>
        <w:numPr>
          <w:ilvl w:val="0"/>
          <w:numId w:val="3"/>
        </w:numPr>
        <w:tabs>
          <w:tab w:val="left" w:pos="90"/>
        </w:tabs>
        <w:rPr>
          <w:rFonts w:ascii="Garamond" w:hAnsi="Garamond" w:cs="Times New Roman"/>
          <w:sz w:val="24"/>
          <w:szCs w:val="24"/>
        </w:rPr>
      </w:pPr>
      <w:r w:rsidRPr="00E64F3D">
        <w:rPr>
          <w:rFonts w:ascii="Garamond" w:hAnsi="Garamond" w:cs="Times New Roman"/>
          <w:sz w:val="24"/>
          <w:szCs w:val="24"/>
        </w:rPr>
        <w:t>This article</w:t>
      </w:r>
      <w:r w:rsidR="008B3B35" w:rsidRPr="00E64F3D">
        <w:rPr>
          <w:rFonts w:ascii="Garamond" w:hAnsi="Garamond" w:cs="Times New Roman"/>
          <w:sz w:val="24"/>
          <w:szCs w:val="24"/>
        </w:rPr>
        <w:t xml:space="preserve"> explains that there is little research to link the learning experiences in international programs with subsequent effects on professional practice.  Long-term effects have been positive, but negative outcomes because of unsettled feelings have also been noticed.</w:t>
      </w:r>
    </w:p>
    <w:p w:rsidR="00CE354E" w:rsidRPr="00E64F3D" w:rsidRDefault="00F72FAB" w:rsidP="00CE354E">
      <w:pPr>
        <w:tabs>
          <w:tab w:val="left" w:pos="90"/>
        </w:tabs>
        <w:ind w:left="720" w:hanging="720"/>
        <w:rPr>
          <w:rFonts w:ascii="Garamond" w:hAnsi="Garamond" w:cs="Times New Roman"/>
          <w:sz w:val="24"/>
          <w:szCs w:val="24"/>
        </w:rPr>
      </w:pPr>
      <w:proofErr w:type="spellStart"/>
      <w:r w:rsidRPr="00E64F3D">
        <w:rPr>
          <w:rFonts w:ascii="Garamond" w:hAnsi="Garamond" w:cs="Times New Roman"/>
          <w:sz w:val="24"/>
          <w:szCs w:val="24"/>
        </w:rPr>
        <w:t>Kardong-Edgren</w:t>
      </w:r>
      <w:proofErr w:type="spellEnd"/>
      <w:r w:rsidRPr="00E64F3D">
        <w:rPr>
          <w:rFonts w:ascii="Garamond" w:hAnsi="Garamond" w:cs="Times New Roman"/>
          <w:sz w:val="24"/>
          <w:szCs w:val="24"/>
        </w:rPr>
        <w:t xml:space="preserve">, S., </w:t>
      </w:r>
      <w:proofErr w:type="gramStart"/>
      <w:r w:rsidRPr="00E64F3D">
        <w:rPr>
          <w:rFonts w:ascii="Garamond" w:hAnsi="Garamond" w:cs="Times New Roman"/>
          <w:sz w:val="24"/>
          <w:szCs w:val="24"/>
        </w:rPr>
        <w:t xml:space="preserve">&amp;  </w:t>
      </w:r>
      <w:proofErr w:type="spellStart"/>
      <w:r w:rsidRPr="00E64F3D">
        <w:rPr>
          <w:rFonts w:ascii="Garamond" w:hAnsi="Garamond" w:cs="Times New Roman"/>
          <w:sz w:val="24"/>
          <w:szCs w:val="24"/>
        </w:rPr>
        <w:t>Campinha</w:t>
      </w:r>
      <w:proofErr w:type="gramEnd"/>
      <w:r w:rsidRPr="00E64F3D">
        <w:rPr>
          <w:rFonts w:ascii="Garamond" w:hAnsi="Garamond" w:cs="Times New Roman"/>
          <w:sz w:val="24"/>
          <w:szCs w:val="24"/>
        </w:rPr>
        <w:t>-Bacote</w:t>
      </w:r>
      <w:proofErr w:type="spellEnd"/>
      <w:r w:rsidRPr="00E64F3D">
        <w:rPr>
          <w:rFonts w:ascii="Garamond" w:hAnsi="Garamond" w:cs="Times New Roman"/>
          <w:sz w:val="24"/>
          <w:szCs w:val="24"/>
        </w:rPr>
        <w:t xml:space="preserve">, J. (2008).Cultural competency of graduating U.S. Bachelor of Science nursing students. </w:t>
      </w:r>
      <w:r w:rsidR="008B3B35" w:rsidRPr="00E64F3D">
        <w:rPr>
          <w:rFonts w:ascii="Garamond" w:hAnsi="Garamond" w:cs="Times New Roman"/>
          <w:i/>
          <w:sz w:val="24"/>
          <w:szCs w:val="24"/>
        </w:rPr>
        <w:t>Contemporary Nurse, 28</w:t>
      </w:r>
      <w:r w:rsidR="008B3B35" w:rsidRPr="00E64F3D">
        <w:rPr>
          <w:rFonts w:ascii="Garamond" w:hAnsi="Garamond" w:cs="Times New Roman"/>
          <w:sz w:val="24"/>
          <w:szCs w:val="24"/>
        </w:rPr>
        <w:t>, 37-44.</w:t>
      </w:r>
    </w:p>
    <w:p w:rsidR="0092430B" w:rsidRPr="00E64F3D" w:rsidRDefault="008B3B35" w:rsidP="0092430B">
      <w:pPr>
        <w:pStyle w:val="ListParagraph"/>
        <w:numPr>
          <w:ilvl w:val="0"/>
          <w:numId w:val="3"/>
        </w:numPr>
        <w:tabs>
          <w:tab w:val="left" w:pos="90"/>
        </w:tabs>
        <w:rPr>
          <w:rFonts w:ascii="Garamond" w:hAnsi="Garamond" w:cs="Times New Roman"/>
          <w:sz w:val="24"/>
          <w:szCs w:val="24"/>
        </w:rPr>
      </w:pPr>
      <w:r w:rsidRPr="00E64F3D">
        <w:rPr>
          <w:rFonts w:ascii="Garamond" w:hAnsi="Garamond" w:cs="Times New Roman"/>
          <w:sz w:val="24"/>
          <w:szCs w:val="24"/>
        </w:rPr>
        <w:t>This article describes a study that evaluated the effectiveness of 4 different nursing programs in developing culturally competent new graduates.</w:t>
      </w:r>
    </w:p>
    <w:p w:rsidR="00CE354E" w:rsidRPr="00E64F3D" w:rsidRDefault="008B3B35" w:rsidP="00CE354E">
      <w:pPr>
        <w:tabs>
          <w:tab w:val="left" w:pos="90"/>
        </w:tabs>
        <w:ind w:left="720" w:hanging="720"/>
        <w:rPr>
          <w:rFonts w:ascii="Garamond" w:hAnsi="Garamond" w:cs="Times New Roman"/>
          <w:sz w:val="24"/>
          <w:szCs w:val="24"/>
        </w:rPr>
      </w:pPr>
      <w:proofErr w:type="spellStart"/>
      <w:proofErr w:type="gramStart"/>
      <w:r w:rsidRPr="00E64F3D">
        <w:rPr>
          <w:rFonts w:ascii="Garamond" w:hAnsi="Garamond" w:cs="Times New Roman"/>
          <w:sz w:val="24"/>
          <w:szCs w:val="24"/>
        </w:rPr>
        <w:t>Krainovich</w:t>
      </w:r>
      <w:proofErr w:type="spellEnd"/>
      <w:r w:rsidRPr="00E64F3D">
        <w:rPr>
          <w:rFonts w:ascii="Garamond" w:hAnsi="Garamond" w:cs="Times New Roman"/>
          <w:sz w:val="24"/>
          <w:szCs w:val="24"/>
        </w:rPr>
        <w:t xml:space="preserve">-Miller, B., Yost, J. M., Norman, R. G., </w:t>
      </w:r>
      <w:proofErr w:type="spellStart"/>
      <w:r w:rsidRPr="00E64F3D">
        <w:rPr>
          <w:rFonts w:ascii="Garamond" w:hAnsi="Garamond" w:cs="Times New Roman"/>
          <w:sz w:val="24"/>
          <w:szCs w:val="24"/>
        </w:rPr>
        <w:t>Auerhahn</w:t>
      </w:r>
      <w:proofErr w:type="spellEnd"/>
      <w:r w:rsidRPr="00E64F3D">
        <w:rPr>
          <w:rFonts w:ascii="Garamond" w:hAnsi="Garamond" w:cs="Times New Roman"/>
          <w:sz w:val="24"/>
          <w:szCs w:val="24"/>
        </w:rPr>
        <w:t xml:space="preserve">, C., </w:t>
      </w:r>
      <w:proofErr w:type="spellStart"/>
      <w:r w:rsidRPr="00E64F3D">
        <w:rPr>
          <w:rFonts w:ascii="Garamond" w:hAnsi="Garamond" w:cs="Times New Roman"/>
          <w:sz w:val="24"/>
          <w:szCs w:val="24"/>
        </w:rPr>
        <w:t>Dobal</w:t>
      </w:r>
      <w:proofErr w:type="spellEnd"/>
      <w:r w:rsidRPr="00E64F3D">
        <w:rPr>
          <w:rFonts w:ascii="Garamond" w:hAnsi="Garamond" w:cs="Times New Roman"/>
          <w:sz w:val="24"/>
          <w:szCs w:val="24"/>
        </w:rPr>
        <w:t xml:space="preserve">, J., Rosedale, M., et al. (2008).Measuring cultural awareness of nursing </w:t>
      </w:r>
      <w:r w:rsidR="00F72FAB" w:rsidRPr="00E64F3D">
        <w:rPr>
          <w:rFonts w:ascii="Garamond" w:hAnsi="Garamond" w:cs="Times New Roman"/>
          <w:sz w:val="24"/>
          <w:szCs w:val="24"/>
        </w:rPr>
        <w:t>students.</w:t>
      </w:r>
      <w:proofErr w:type="gramEnd"/>
      <w:r w:rsidR="00F72FAB" w:rsidRPr="00E64F3D">
        <w:rPr>
          <w:rFonts w:ascii="Garamond" w:hAnsi="Garamond" w:cs="Times New Roman"/>
          <w:sz w:val="24"/>
          <w:szCs w:val="24"/>
        </w:rPr>
        <w:t xml:space="preserve"> </w:t>
      </w:r>
      <w:r w:rsidR="00F72FAB" w:rsidRPr="00E64F3D">
        <w:rPr>
          <w:rFonts w:ascii="Garamond" w:hAnsi="Garamond" w:cs="Times New Roman"/>
          <w:i/>
          <w:iCs/>
          <w:sz w:val="24"/>
          <w:szCs w:val="24"/>
        </w:rPr>
        <w:t>Journal</w:t>
      </w:r>
      <w:r w:rsidRPr="00E64F3D">
        <w:rPr>
          <w:rFonts w:ascii="Garamond" w:hAnsi="Garamond" w:cs="Times New Roman"/>
          <w:i/>
          <w:iCs/>
          <w:sz w:val="24"/>
          <w:szCs w:val="24"/>
        </w:rPr>
        <w:t xml:space="preserve"> of </w:t>
      </w:r>
      <w:proofErr w:type="spellStart"/>
      <w:r w:rsidRPr="00E64F3D">
        <w:rPr>
          <w:rFonts w:ascii="Garamond" w:hAnsi="Garamond" w:cs="Times New Roman"/>
          <w:i/>
          <w:iCs/>
          <w:sz w:val="24"/>
          <w:szCs w:val="24"/>
        </w:rPr>
        <w:t>Transcultural</w:t>
      </w:r>
      <w:proofErr w:type="spellEnd"/>
      <w:r w:rsidRPr="00E64F3D">
        <w:rPr>
          <w:rFonts w:ascii="Garamond" w:hAnsi="Garamond" w:cs="Times New Roman"/>
          <w:i/>
          <w:iCs/>
          <w:sz w:val="24"/>
          <w:szCs w:val="24"/>
        </w:rPr>
        <w:t xml:space="preserve"> Nursing</w:t>
      </w:r>
      <w:r w:rsidRPr="00E64F3D">
        <w:rPr>
          <w:rFonts w:ascii="Garamond" w:hAnsi="Garamond" w:cs="Times New Roman"/>
          <w:sz w:val="24"/>
          <w:szCs w:val="24"/>
        </w:rPr>
        <w:t xml:space="preserve">, </w:t>
      </w:r>
      <w:r w:rsidRPr="00E64F3D">
        <w:rPr>
          <w:rFonts w:ascii="Garamond" w:hAnsi="Garamond" w:cs="Times New Roman"/>
          <w:i/>
          <w:sz w:val="24"/>
          <w:szCs w:val="24"/>
        </w:rPr>
        <w:t>19</w:t>
      </w:r>
      <w:r w:rsidRPr="00E64F3D">
        <w:rPr>
          <w:rFonts w:ascii="Garamond" w:hAnsi="Garamond" w:cs="Times New Roman"/>
          <w:sz w:val="24"/>
          <w:szCs w:val="24"/>
        </w:rPr>
        <w:t xml:space="preserve">(3), 250-258. </w:t>
      </w:r>
    </w:p>
    <w:p w:rsidR="0092430B" w:rsidRPr="00E64F3D" w:rsidRDefault="008B3B35" w:rsidP="0092430B">
      <w:pPr>
        <w:pStyle w:val="ListParagraph"/>
        <w:numPr>
          <w:ilvl w:val="0"/>
          <w:numId w:val="3"/>
        </w:numPr>
        <w:tabs>
          <w:tab w:val="left" w:pos="90"/>
        </w:tabs>
        <w:rPr>
          <w:rFonts w:ascii="Garamond" w:hAnsi="Garamond" w:cs="Times New Roman"/>
          <w:sz w:val="24"/>
          <w:szCs w:val="24"/>
        </w:rPr>
      </w:pPr>
      <w:r w:rsidRPr="00E64F3D">
        <w:rPr>
          <w:rFonts w:ascii="Garamond" w:hAnsi="Garamond" w:cs="Times New Roman"/>
          <w:sz w:val="24"/>
          <w:szCs w:val="24"/>
        </w:rPr>
        <w:t xml:space="preserve">These authors replicated the work by </w:t>
      </w:r>
      <w:proofErr w:type="spellStart"/>
      <w:r w:rsidRPr="00E64F3D">
        <w:rPr>
          <w:rFonts w:ascii="Garamond" w:hAnsi="Garamond" w:cs="Times New Roman"/>
          <w:sz w:val="24"/>
          <w:szCs w:val="24"/>
        </w:rPr>
        <w:t>Rew</w:t>
      </w:r>
      <w:proofErr w:type="spellEnd"/>
      <w:r w:rsidRPr="00E64F3D">
        <w:rPr>
          <w:rFonts w:ascii="Garamond" w:hAnsi="Garamond" w:cs="Times New Roman"/>
          <w:sz w:val="24"/>
          <w:szCs w:val="24"/>
        </w:rPr>
        <w:t xml:space="preserve"> and her colleagues (2003) to show the reliability of the Cultural Awareness Survey.</w:t>
      </w:r>
    </w:p>
    <w:p w:rsidR="00CE354E" w:rsidRPr="00E64F3D" w:rsidRDefault="008B3B35" w:rsidP="00CE354E">
      <w:pPr>
        <w:tabs>
          <w:tab w:val="left" w:pos="90"/>
        </w:tabs>
        <w:ind w:left="720" w:hanging="720"/>
        <w:rPr>
          <w:rFonts w:ascii="Garamond" w:hAnsi="Garamond" w:cs="Times New Roman"/>
          <w:sz w:val="24"/>
          <w:szCs w:val="24"/>
        </w:rPr>
      </w:pPr>
      <w:proofErr w:type="spellStart"/>
      <w:r w:rsidRPr="00E64F3D">
        <w:rPr>
          <w:rFonts w:ascii="Garamond" w:hAnsi="Garamond" w:cs="Times New Roman"/>
          <w:sz w:val="24"/>
          <w:szCs w:val="24"/>
          <w:lang w:val="es-ES"/>
        </w:rPr>
        <w:t>Lipson</w:t>
      </w:r>
      <w:proofErr w:type="spellEnd"/>
      <w:r w:rsidRPr="00E64F3D">
        <w:rPr>
          <w:rFonts w:ascii="Garamond" w:hAnsi="Garamond" w:cs="Times New Roman"/>
          <w:sz w:val="24"/>
          <w:szCs w:val="24"/>
          <w:lang w:val="es-ES"/>
        </w:rPr>
        <w:t>, J. G., &amp;</w:t>
      </w:r>
      <w:r w:rsidR="00CE2257" w:rsidRPr="00E64F3D">
        <w:rPr>
          <w:rFonts w:ascii="Garamond" w:hAnsi="Garamond" w:cs="Times New Roman"/>
          <w:sz w:val="24"/>
          <w:szCs w:val="24"/>
          <w:lang w:val="es-ES"/>
        </w:rPr>
        <w:t xml:space="preserve"> </w:t>
      </w:r>
      <w:proofErr w:type="spellStart"/>
      <w:r w:rsidRPr="00E64F3D">
        <w:rPr>
          <w:rFonts w:ascii="Garamond" w:hAnsi="Garamond" w:cs="Times New Roman"/>
          <w:sz w:val="24"/>
          <w:szCs w:val="24"/>
          <w:lang w:val="es-ES"/>
        </w:rPr>
        <w:t>DeSantis</w:t>
      </w:r>
      <w:proofErr w:type="spellEnd"/>
      <w:r w:rsidRPr="00E64F3D">
        <w:rPr>
          <w:rFonts w:ascii="Garamond" w:hAnsi="Garamond" w:cs="Times New Roman"/>
          <w:sz w:val="24"/>
          <w:szCs w:val="24"/>
          <w:lang w:val="es-ES"/>
        </w:rPr>
        <w:t xml:space="preserve">, L. A. (2007). </w:t>
      </w:r>
      <w:r w:rsidRPr="00E64F3D">
        <w:rPr>
          <w:rFonts w:ascii="Garamond" w:hAnsi="Garamond" w:cs="Times New Roman"/>
          <w:sz w:val="24"/>
          <w:szCs w:val="24"/>
        </w:rPr>
        <w:t xml:space="preserve">Current approaches to integrating elements of cultural competence in nursing education. </w:t>
      </w:r>
      <w:proofErr w:type="gramStart"/>
      <w:r w:rsidRPr="00E64F3D">
        <w:rPr>
          <w:rFonts w:ascii="Garamond" w:hAnsi="Garamond" w:cs="Times New Roman"/>
          <w:i/>
          <w:sz w:val="24"/>
          <w:szCs w:val="24"/>
        </w:rPr>
        <w:t xml:space="preserve">Journal of </w:t>
      </w:r>
      <w:proofErr w:type="spellStart"/>
      <w:r w:rsidRPr="00E64F3D">
        <w:rPr>
          <w:rFonts w:ascii="Garamond" w:hAnsi="Garamond" w:cs="Times New Roman"/>
          <w:i/>
          <w:sz w:val="24"/>
          <w:szCs w:val="24"/>
        </w:rPr>
        <w:t>Transcultural</w:t>
      </w:r>
      <w:proofErr w:type="spellEnd"/>
      <w:r w:rsidRPr="00E64F3D">
        <w:rPr>
          <w:rFonts w:ascii="Garamond" w:hAnsi="Garamond" w:cs="Times New Roman"/>
          <w:i/>
          <w:sz w:val="24"/>
          <w:szCs w:val="24"/>
        </w:rPr>
        <w:t xml:space="preserve"> Nursing, 18</w:t>
      </w:r>
      <w:r w:rsidRPr="00E64F3D">
        <w:rPr>
          <w:rFonts w:ascii="Garamond" w:hAnsi="Garamond" w:cs="Times New Roman"/>
          <w:sz w:val="24"/>
          <w:szCs w:val="24"/>
        </w:rPr>
        <w:t>, 10S-20S.</w:t>
      </w:r>
      <w:proofErr w:type="gramEnd"/>
    </w:p>
    <w:p w:rsidR="0092430B" w:rsidRPr="00E64F3D" w:rsidRDefault="00F72FAB" w:rsidP="0092430B">
      <w:pPr>
        <w:pStyle w:val="ListParagraph"/>
        <w:numPr>
          <w:ilvl w:val="0"/>
          <w:numId w:val="3"/>
        </w:numPr>
        <w:tabs>
          <w:tab w:val="left" w:pos="90"/>
        </w:tabs>
        <w:rPr>
          <w:rFonts w:ascii="Garamond" w:hAnsi="Garamond" w:cs="Times New Roman"/>
          <w:sz w:val="24"/>
          <w:szCs w:val="24"/>
        </w:rPr>
      </w:pPr>
      <w:r w:rsidRPr="00E64F3D">
        <w:rPr>
          <w:rFonts w:ascii="Garamond" w:hAnsi="Garamond" w:cs="Times New Roman"/>
          <w:sz w:val="24"/>
          <w:szCs w:val="24"/>
        </w:rPr>
        <w:t>This article describes five teaching and learning methods to help faculty incorporate knowledge, attitudes and skills related to cultural competency in nursing education.</w:t>
      </w:r>
    </w:p>
    <w:p w:rsidR="00CE354E" w:rsidRPr="00E64F3D" w:rsidRDefault="008B3B35" w:rsidP="00CE354E">
      <w:pPr>
        <w:tabs>
          <w:tab w:val="left" w:pos="90"/>
        </w:tabs>
        <w:ind w:left="720" w:hanging="720"/>
        <w:rPr>
          <w:rFonts w:ascii="Garamond" w:hAnsi="Garamond"/>
          <w:noProof/>
          <w:sz w:val="24"/>
          <w:szCs w:val="24"/>
        </w:rPr>
      </w:pPr>
      <w:r w:rsidRPr="00E64F3D">
        <w:rPr>
          <w:rFonts w:ascii="Garamond" w:hAnsi="Garamond"/>
          <w:noProof/>
          <w:sz w:val="24"/>
          <w:szCs w:val="24"/>
        </w:rPr>
        <w:t xml:space="preserve">Liu, L., Mao, C., &amp; Barnes-Willis, L. (2008). Cultural self-efficacy of graduating baccalaureate nursing students in a state funded university in the silicon valley. </w:t>
      </w:r>
      <w:r w:rsidRPr="00E64F3D">
        <w:rPr>
          <w:rFonts w:ascii="Garamond" w:hAnsi="Garamond"/>
          <w:i/>
          <w:iCs/>
          <w:noProof/>
          <w:sz w:val="24"/>
          <w:szCs w:val="24"/>
        </w:rPr>
        <w:t>Journal of Cultural Diversity</w:t>
      </w:r>
      <w:r w:rsidRPr="00E64F3D">
        <w:rPr>
          <w:rFonts w:ascii="Garamond" w:hAnsi="Garamond"/>
          <w:noProof/>
          <w:sz w:val="24"/>
          <w:szCs w:val="24"/>
        </w:rPr>
        <w:t>,</w:t>
      </w:r>
      <w:r w:rsidRPr="00E64F3D">
        <w:rPr>
          <w:rFonts w:ascii="Garamond" w:hAnsi="Garamond"/>
          <w:i/>
          <w:noProof/>
          <w:sz w:val="24"/>
          <w:szCs w:val="24"/>
        </w:rPr>
        <w:t>15</w:t>
      </w:r>
      <w:r w:rsidRPr="00E64F3D">
        <w:rPr>
          <w:rFonts w:ascii="Garamond" w:hAnsi="Garamond"/>
          <w:noProof/>
          <w:sz w:val="24"/>
          <w:szCs w:val="24"/>
        </w:rPr>
        <w:t>(3), 100-107.</w:t>
      </w:r>
    </w:p>
    <w:p w:rsidR="0092430B" w:rsidRPr="00E64F3D" w:rsidRDefault="008B3B35" w:rsidP="0092430B">
      <w:pPr>
        <w:pStyle w:val="ListParagraph"/>
        <w:numPr>
          <w:ilvl w:val="0"/>
          <w:numId w:val="3"/>
        </w:numPr>
        <w:tabs>
          <w:tab w:val="left" w:pos="90"/>
        </w:tabs>
        <w:rPr>
          <w:rFonts w:ascii="Garamond" w:hAnsi="Garamond" w:cs="Times New Roman"/>
          <w:sz w:val="24"/>
          <w:szCs w:val="24"/>
        </w:rPr>
      </w:pPr>
      <w:r w:rsidRPr="00E64F3D">
        <w:rPr>
          <w:rFonts w:ascii="Garamond" w:hAnsi="Garamond"/>
          <w:noProof/>
          <w:sz w:val="24"/>
          <w:szCs w:val="24"/>
        </w:rPr>
        <w:t xml:space="preserve">The level of cultural self-efficacy in graduating BSN students was examined in this study using Bernal and Froman’s </w:t>
      </w:r>
      <w:r w:rsidR="00CE2257" w:rsidRPr="00E64F3D">
        <w:rPr>
          <w:rFonts w:ascii="Garamond" w:hAnsi="Garamond"/>
          <w:noProof/>
          <w:sz w:val="24"/>
          <w:szCs w:val="24"/>
        </w:rPr>
        <w:t>C</w:t>
      </w:r>
      <w:r w:rsidRPr="00E64F3D">
        <w:rPr>
          <w:rFonts w:ascii="Garamond" w:hAnsi="Garamond"/>
          <w:noProof/>
          <w:sz w:val="24"/>
          <w:szCs w:val="24"/>
        </w:rPr>
        <w:t>ultural Self-Efficacy Scale.</w:t>
      </w:r>
    </w:p>
    <w:p w:rsidR="00CE354E" w:rsidRPr="00E64F3D" w:rsidRDefault="008B3B35" w:rsidP="00CE354E">
      <w:pPr>
        <w:tabs>
          <w:tab w:val="left" w:pos="90"/>
        </w:tabs>
        <w:ind w:left="720" w:hanging="720"/>
        <w:rPr>
          <w:rFonts w:ascii="Garamond" w:hAnsi="Garamond" w:cs="Times New Roman"/>
          <w:sz w:val="24"/>
          <w:szCs w:val="24"/>
        </w:rPr>
      </w:pPr>
      <w:proofErr w:type="gramStart"/>
      <w:r w:rsidRPr="00E64F3D">
        <w:rPr>
          <w:rFonts w:ascii="Garamond" w:hAnsi="Garamond" w:cs="Times New Roman"/>
          <w:sz w:val="24"/>
          <w:szCs w:val="24"/>
        </w:rPr>
        <w:t>Mixer, S. J. (2008).</w:t>
      </w:r>
      <w:proofErr w:type="gramEnd"/>
      <w:r w:rsidRPr="00E64F3D">
        <w:rPr>
          <w:rFonts w:ascii="Garamond" w:hAnsi="Garamond" w:cs="Times New Roman"/>
          <w:sz w:val="24"/>
          <w:szCs w:val="24"/>
        </w:rPr>
        <w:t xml:space="preserve"> Use of culture care theory and </w:t>
      </w:r>
      <w:proofErr w:type="spellStart"/>
      <w:r w:rsidRPr="00E64F3D">
        <w:rPr>
          <w:rFonts w:ascii="Garamond" w:hAnsi="Garamond" w:cs="Times New Roman"/>
          <w:sz w:val="24"/>
          <w:szCs w:val="24"/>
        </w:rPr>
        <w:t>ethnonursing</w:t>
      </w:r>
      <w:proofErr w:type="spellEnd"/>
      <w:r w:rsidRPr="00E64F3D">
        <w:rPr>
          <w:rFonts w:ascii="Garamond" w:hAnsi="Garamond" w:cs="Times New Roman"/>
          <w:sz w:val="24"/>
          <w:szCs w:val="24"/>
        </w:rPr>
        <w:t xml:space="preserve"> method to discover how nursing faculty teach culture care. </w:t>
      </w:r>
      <w:r w:rsidRPr="00E64F3D">
        <w:rPr>
          <w:rFonts w:ascii="Garamond" w:hAnsi="Garamond" w:cs="Times New Roman"/>
          <w:i/>
          <w:sz w:val="24"/>
          <w:szCs w:val="24"/>
        </w:rPr>
        <w:t>Contemporary Nurse, 28</w:t>
      </w:r>
      <w:r w:rsidRPr="00E64F3D">
        <w:rPr>
          <w:rFonts w:ascii="Garamond" w:hAnsi="Garamond" w:cs="Times New Roman"/>
          <w:sz w:val="24"/>
          <w:szCs w:val="24"/>
        </w:rPr>
        <w:t xml:space="preserve">, 23-36. </w:t>
      </w:r>
    </w:p>
    <w:p w:rsidR="00786B9C" w:rsidRPr="00E64F3D" w:rsidRDefault="008B3B35" w:rsidP="0092430B">
      <w:pPr>
        <w:pStyle w:val="ListParagraph"/>
        <w:numPr>
          <w:ilvl w:val="0"/>
          <w:numId w:val="3"/>
        </w:numPr>
        <w:tabs>
          <w:tab w:val="left" w:pos="90"/>
        </w:tabs>
        <w:rPr>
          <w:rFonts w:ascii="Garamond" w:hAnsi="Garamond" w:cs="Times New Roman"/>
          <w:sz w:val="24"/>
          <w:szCs w:val="24"/>
        </w:rPr>
      </w:pPr>
      <w:r w:rsidRPr="00E64F3D">
        <w:rPr>
          <w:rFonts w:ascii="Garamond" w:hAnsi="Garamond" w:cs="Times New Roman"/>
          <w:sz w:val="24"/>
          <w:szCs w:val="24"/>
        </w:rPr>
        <w:t xml:space="preserve">This article includes a comprehensive review of the literature and results of an </w:t>
      </w:r>
      <w:proofErr w:type="spellStart"/>
      <w:r w:rsidRPr="00E64F3D">
        <w:rPr>
          <w:rFonts w:ascii="Garamond" w:hAnsi="Garamond" w:cs="Times New Roman"/>
          <w:sz w:val="24"/>
          <w:szCs w:val="24"/>
        </w:rPr>
        <w:t>ethnonursing</w:t>
      </w:r>
      <w:proofErr w:type="spellEnd"/>
      <w:r w:rsidRPr="00E64F3D">
        <w:rPr>
          <w:rFonts w:ascii="Garamond" w:hAnsi="Garamond" w:cs="Times New Roman"/>
          <w:sz w:val="24"/>
          <w:szCs w:val="24"/>
        </w:rPr>
        <w:t xml:space="preserve"> pilot study using the Culture Care Theory.</w:t>
      </w:r>
    </w:p>
    <w:p w:rsidR="00786B9C" w:rsidRPr="00E64F3D" w:rsidRDefault="00786B9C">
      <w:pPr>
        <w:rPr>
          <w:rFonts w:ascii="Garamond" w:hAnsi="Garamond" w:cs="Times New Roman"/>
          <w:sz w:val="24"/>
          <w:szCs w:val="24"/>
        </w:rPr>
      </w:pPr>
      <w:r w:rsidRPr="00E64F3D">
        <w:rPr>
          <w:rFonts w:ascii="Garamond" w:hAnsi="Garamond" w:cs="Times New Roman"/>
          <w:sz w:val="24"/>
          <w:szCs w:val="24"/>
        </w:rPr>
        <w:br w:type="page"/>
      </w:r>
    </w:p>
    <w:p w:rsidR="00CE354E" w:rsidRPr="00E64F3D" w:rsidRDefault="007D7B19" w:rsidP="00CE354E">
      <w:pPr>
        <w:tabs>
          <w:tab w:val="left" w:pos="90"/>
        </w:tabs>
        <w:ind w:left="720" w:hanging="720"/>
        <w:rPr>
          <w:rFonts w:ascii="Garamond" w:hAnsi="Garamond"/>
          <w:noProof/>
          <w:sz w:val="24"/>
          <w:szCs w:val="24"/>
        </w:rPr>
      </w:pPr>
      <w:r w:rsidRPr="00E64F3D">
        <w:rPr>
          <w:rFonts w:ascii="Garamond" w:hAnsi="Garamond"/>
          <w:noProof/>
          <w:sz w:val="24"/>
          <w:szCs w:val="24"/>
          <w:lang w:val="es-ES"/>
        </w:rPr>
        <w:lastRenderedPageBreak/>
        <w:t>Munoz, C., DoBroka, C., &amp;</w:t>
      </w:r>
      <w:r w:rsidR="008B3B35" w:rsidRPr="00E64F3D">
        <w:rPr>
          <w:rFonts w:ascii="Garamond" w:hAnsi="Garamond"/>
          <w:noProof/>
          <w:sz w:val="24"/>
          <w:szCs w:val="24"/>
          <w:lang w:val="es-ES"/>
        </w:rPr>
        <w:t xml:space="preserve"> Mohammad, S. (2009). </w:t>
      </w:r>
      <w:r w:rsidR="008B3B35" w:rsidRPr="00E64F3D">
        <w:rPr>
          <w:rFonts w:ascii="Garamond" w:hAnsi="Garamond"/>
          <w:noProof/>
          <w:sz w:val="24"/>
          <w:szCs w:val="24"/>
        </w:rPr>
        <w:t xml:space="preserve">Development of a multidisciplinary course in cultural competence for nursing and human service professions. </w:t>
      </w:r>
      <w:r w:rsidR="008B3B35" w:rsidRPr="00E64F3D">
        <w:rPr>
          <w:rFonts w:ascii="Garamond" w:hAnsi="Garamond"/>
          <w:i/>
          <w:iCs/>
          <w:noProof/>
          <w:sz w:val="24"/>
          <w:szCs w:val="24"/>
        </w:rPr>
        <w:t xml:space="preserve">Journal of Nursing Education, 48, </w:t>
      </w:r>
      <w:r w:rsidR="008B3B35" w:rsidRPr="00E64F3D">
        <w:rPr>
          <w:rFonts w:ascii="Garamond" w:hAnsi="Garamond"/>
          <w:noProof/>
          <w:sz w:val="24"/>
          <w:szCs w:val="24"/>
        </w:rPr>
        <w:t>495-503.</w:t>
      </w:r>
    </w:p>
    <w:p w:rsidR="0092430B" w:rsidRPr="00E64F3D" w:rsidRDefault="008B3B35" w:rsidP="0092430B">
      <w:pPr>
        <w:pStyle w:val="ListParagraph"/>
        <w:numPr>
          <w:ilvl w:val="0"/>
          <w:numId w:val="3"/>
        </w:numPr>
        <w:tabs>
          <w:tab w:val="left" w:pos="90"/>
        </w:tabs>
        <w:rPr>
          <w:rFonts w:ascii="Garamond" w:hAnsi="Garamond" w:cs="Times New Roman"/>
          <w:sz w:val="24"/>
          <w:szCs w:val="24"/>
        </w:rPr>
      </w:pPr>
      <w:r w:rsidRPr="00E64F3D">
        <w:rPr>
          <w:rFonts w:ascii="Garamond" w:hAnsi="Garamond"/>
          <w:noProof/>
          <w:sz w:val="24"/>
          <w:szCs w:val="24"/>
        </w:rPr>
        <w:t xml:space="preserve"> The article describes the process of developing a multidisciplinary course in cultural competence using the Campinha-Bacote’s framework  and Bennett’s developmental model of intercultural sensitivity.</w:t>
      </w:r>
    </w:p>
    <w:p w:rsidR="00CE354E" w:rsidRPr="00E64F3D" w:rsidRDefault="008B3B35" w:rsidP="00CE354E">
      <w:pPr>
        <w:tabs>
          <w:tab w:val="left" w:pos="90"/>
        </w:tabs>
        <w:ind w:left="720" w:hanging="720"/>
        <w:rPr>
          <w:rFonts w:ascii="Garamond" w:hAnsi="Garamond" w:cs="Times New Roman"/>
          <w:sz w:val="24"/>
          <w:szCs w:val="24"/>
        </w:rPr>
      </w:pPr>
      <w:proofErr w:type="spellStart"/>
      <w:r w:rsidRPr="00E64F3D">
        <w:rPr>
          <w:rFonts w:ascii="Garamond" w:hAnsi="Garamond" w:cs="Times New Roman"/>
          <w:sz w:val="24"/>
          <w:szCs w:val="24"/>
        </w:rPr>
        <w:t>Rew</w:t>
      </w:r>
      <w:proofErr w:type="spellEnd"/>
      <w:r w:rsidRPr="00E64F3D">
        <w:rPr>
          <w:rFonts w:ascii="Garamond" w:hAnsi="Garamond" w:cs="Times New Roman"/>
          <w:sz w:val="24"/>
          <w:szCs w:val="24"/>
        </w:rPr>
        <w:t>,</w:t>
      </w:r>
      <w:r w:rsidR="00CE2257" w:rsidRPr="00E64F3D">
        <w:rPr>
          <w:rFonts w:ascii="Garamond" w:hAnsi="Garamond" w:cs="Times New Roman"/>
          <w:sz w:val="24"/>
          <w:szCs w:val="24"/>
        </w:rPr>
        <w:t xml:space="preserve"> </w:t>
      </w:r>
      <w:r w:rsidRPr="00E64F3D">
        <w:rPr>
          <w:rFonts w:ascii="Garamond" w:hAnsi="Garamond" w:cs="Times New Roman"/>
          <w:sz w:val="24"/>
          <w:szCs w:val="24"/>
        </w:rPr>
        <w:t xml:space="preserve">L., Becker, H., </w:t>
      </w:r>
      <w:proofErr w:type="spellStart"/>
      <w:r w:rsidRPr="00E64F3D">
        <w:rPr>
          <w:rFonts w:ascii="Garamond" w:hAnsi="Garamond" w:cs="Times New Roman"/>
          <w:sz w:val="24"/>
          <w:szCs w:val="24"/>
        </w:rPr>
        <w:t>Cookston</w:t>
      </w:r>
      <w:proofErr w:type="spellEnd"/>
      <w:r w:rsidRPr="00E64F3D">
        <w:rPr>
          <w:rFonts w:ascii="Garamond" w:hAnsi="Garamond" w:cs="Times New Roman"/>
          <w:sz w:val="24"/>
          <w:szCs w:val="24"/>
        </w:rPr>
        <w:t xml:space="preserve">, J., </w:t>
      </w:r>
      <w:proofErr w:type="spellStart"/>
      <w:r w:rsidRPr="00E64F3D">
        <w:rPr>
          <w:rFonts w:ascii="Garamond" w:hAnsi="Garamond" w:cs="Times New Roman"/>
          <w:sz w:val="24"/>
          <w:szCs w:val="24"/>
        </w:rPr>
        <w:t>Khosropour</w:t>
      </w:r>
      <w:proofErr w:type="spellEnd"/>
      <w:r w:rsidRPr="00E64F3D">
        <w:rPr>
          <w:rFonts w:ascii="Garamond" w:hAnsi="Garamond" w:cs="Times New Roman"/>
          <w:sz w:val="24"/>
          <w:szCs w:val="24"/>
        </w:rPr>
        <w:t xml:space="preserve">, S., &amp; Martinez, S. (2003). </w:t>
      </w:r>
      <w:proofErr w:type="gramStart"/>
      <w:r w:rsidRPr="00E64F3D">
        <w:rPr>
          <w:rFonts w:ascii="Garamond" w:hAnsi="Garamond" w:cs="Times New Roman"/>
          <w:sz w:val="24"/>
          <w:szCs w:val="24"/>
        </w:rPr>
        <w:t xml:space="preserve">Measuring cultural awareness in nursing </w:t>
      </w:r>
      <w:r w:rsidR="00F72FAB" w:rsidRPr="00E64F3D">
        <w:rPr>
          <w:rFonts w:ascii="Garamond" w:hAnsi="Garamond" w:cs="Times New Roman"/>
          <w:sz w:val="24"/>
          <w:szCs w:val="24"/>
        </w:rPr>
        <w:t>students.</w:t>
      </w:r>
      <w:proofErr w:type="gramEnd"/>
      <w:r w:rsidR="00F72FAB" w:rsidRPr="00E64F3D">
        <w:rPr>
          <w:rFonts w:ascii="Garamond" w:hAnsi="Garamond" w:cs="Times New Roman"/>
          <w:sz w:val="24"/>
          <w:szCs w:val="24"/>
        </w:rPr>
        <w:t xml:space="preserve"> </w:t>
      </w:r>
      <w:r w:rsidR="00F72FAB" w:rsidRPr="00E64F3D">
        <w:rPr>
          <w:rFonts w:ascii="Garamond" w:hAnsi="Garamond" w:cs="Times New Roman"/>
          <w:i/>
          <w:iCs/>
          <w:sz w:val="24"/>
          <w:szCs w:val="24"/>
        </w:rPr>
        <w:t>Journal</w:t>
      </w:r>
      <w:r w:rsidRPr="00E64F3D">
        <w:rPr>
          <w:rFonts w:ascii="Garamond" w:hAnsi="Garamond" w:cs="Times New Roman"/>
          <w:i/>
          <w:iCs/>
          <w:sz w:val="24"/>
          <w:szCs w:val="24"/>
        </w:rPr>
        <w:t xml:space="preserve"> of Nursing Education</w:t>
      </w:r>
      <w:r w:rsidRPr="00E64F3D">
        <w:rPr>
          <w:rFonts w:ascii="Garamond" w:hAnsi="Garamond" w:cs="Times New Roman"/>
          <w:sz w:val="24"/>
          <w:szCs w:val="24"/>
        </w:rPr>
        <w:t xml:space="preserve">, </w:t>
      </w:r>
      <w:r w:rsidRPr="00E64F3D">
        <w:rPr>
          <w:rFonts w:ascii="Garamond" w:hAnsi="Garamond" w:cs="Times New Roman"/>
          <w:i/>
          <w:sz w:val="24"/>
          <w:szCs w:val="24"/>
        </w:rPr>
        <w:t>42</w:t>
      </w:r>
      <w:r w:rsidRPr="00E64F3D">
        <w:rPr>
          <w:rFonts w:ascii="Garamond" w:hAnsi="Garamond" w:cs="Times New Roman"/>
          <w:sz w:val="24"/>
          <w:szCs w:val="24"/>
        </w:rPr>
        <w:t xml:space="preserve">(6), 249-257. </w:t>
      </w:r>
    </w:p>
    <w:p w:rsidR="001B2431" w:rsidRPr="00E64F3D" w:rsidRDefault="008B3B35">
      <w:pPr>
        <w:pStyle w:val="ListParagraph"/>
        <w:numPr>
          <w:ilvl w:val="0"/>
          <w:numId w:val="3"/>
        </w:numPr>
        <w:tabs>
          <w:tab w:val="left" w:pos="90"/>
        </w:tabs>
        <w:rPr>
          <w:rFonts w:ascii="Garamond" w:hAnsi="Garamond" w:cs="Times New Roman"/>
          <w:sz w:val="24"/>
          <w:szCs w:val="24"/>
        </w:rPr>
      </w:pPr>
      <w:r w:rsidRPr="00E64F3D">
        <w:rPr>
          <w:rFonts w:ascii="Garamond" w:hAnsi="Garamond" w:cs="Times New Roman"/>
          <w:sz w:val="24"/>
          <w:szCs w:val="24"/>
        </w:rPr>
        <w:t>The development of the Cultural Awareness Survey is described, including reliability measures and outcomes. Cultural competence was conceptualized in four components: cultural awareness, cultural sensitivity, cultural knowledge, and cultural skills.</w:t>
      </w:r>
    </w:p>
    <w:p w:rsidR="00CE354E" w:rsidRPr="00E64F3D" w:rsidRDefault="008B3B35" w:rsidP="00CE354E">
      <w:pPr>
        <w:tabs>
          <w:tab w:val="left" w:pos="90"/>
        </w:tabs>
        <w:ind w:left="720" w:hanging="720"/>
        <w:rPr>
          <w:rFonts w:ascii="Garamond" w:hAnsi="Garamond" w:cs="Times New Roman"/>
          <w:sz w:val="24"/>
          <w:szCs w:val="24"/>
        </w:rPr>
      </w:pPr>
      <w:proofErr w:type="gramStart"/>
      <w:r w:rsidRPr="00E64F3D">
        <w:rPr>
          <w:rFonts w:ascii="Garamond" w:hAnsi="Garamond" w:cs="Times New Roman"/>
          <w:sz w:val="24"/>
          <w:szCs w:val="24"/>
        </w:rPr>
        <w:t xml:space="preserve">Rutledge, C. M., </w:t>
      </w:r>
      <w:proofErr w:type="spellStart"/>
      <w:r w:rsidRPr="00E64F3D">
        <w:rPr>
          <w:rFonts w:ascii="Garamond" w:hAnsi="Garamond" w:cs="Times New Roman"/>
          <w:sz w:val="24"/>
          <w:szCs w:val="24"/>
        </w:rPr>
        <w:t>Barham</w:t>
      </w:r>
      <w:proofErr w:type="spellEnd"/>
      <w:r w:rsidRPr="00E64F3D">
        <w:rPr>
          <w:rFonts w:ascii="Garamond" w:hAnsi="Garamond" w:cs="Times New Roman"/>
          <w:sz w:val="24"/>
          <w:szCs w:val="24"/>
        </w:rPr>
        <w:t>, P., Wiles, L., Benjamin, R., Eaton, P., &amp; Palmer, K. (2008).</w:t>
      </w:r>
      <w:proofErr w:type="gramEnd"/>
      <w:r w:rsidRPr="00E64F3D">
        <w:rPr>
          <w:rFonts w:ascii="Garamond" w:hAnsi="Garamond" w:cs="Times New Roman"/>
          <w:sz w:val="24"/>
          <w:szCs w:val="24"/>
        </w:rPr>
        <w:t xml:space="preserve"> Integrative simulation: A novel approach to educating culturally competent nurses. </w:t>
      </w:r>
      <w:r w:rsidRPr="00E64F3D">
        <w:rPr>
          <w:rFonts w:ascii="Garamond" w:hAnsi="Garamond" w:cs="Times New Roman"/>
          <w:i/>
          <w:sz w:val="24"/>
          <w:szCs w:val="24"/>
        </w:rPr>
        <w:t>Contemporary Nurse, 28</w:t>
      </w:r>
      <w:r w:rsidRPr="00E64F3D">
        <w:rPr>
          <w:rFonts w:ascii="Garamond" w:hAnsi="Garamond" w:cs="Times New Roman"/>
          <w:sz w:val="24"/>
          <w:szCs w:val="24"/>
        </w:rPr>
        <w:t>, 119-128.</w:t>
      </w:r>
    </w:p>
    <w:p w:rsidR="0092430B" w:rsidRPr="00E64F3D" w:rsidRDefault="008B3B35" w:rsidP="0092430B">
      <w:pPr>
        <w:pStyle w:val="ListParagraph"/>
        <w:numPr>
          <w:ilvl w:val="0"/>
          <w:numId w:val="3"/>
        </w:numPr>
        <w:tabs>
          <w:tab w:val="left" w:pos="90"/>
        </w:tabs>
        <w:rPr>
          <w:rFonts w:ascii="Garamond" w:hAnsi="Garamond" w:cs="Times New Roman"/>
          <w:sz w:val="24"/>
          <w:szCs w:val="24"/>
        </w:rPr>
      </w:pPr>
      <w:r w:rsidRPr="00E64F3D">
        <w:rPr>
          <w:rFonts w:ascii="Garamond" w:hAnsi="Garamond" w:cs="Times New Roman"/>
          <w:sz w:val="24"/>
          <w:szCs w:val="24"/>
        </w:rPr>
        <w:t>Article describes a HRSA funded program that used simulations and cases to provide culturally diverse learning opportunities for nursing students.</w:t>
      </w:r>
    </w:p>
    <w:p w:rsidR="001B2431" w:rsidRPr="00E64F3D" w:rsidRDefault="001B2431">
      <w:pPr>
        <w:pStyle w:val="ListParagraph"/>
        <w:tabs>
          <w:tab w:val="left" w:pos="90"/>
        </w:tabs>
        <w:rPr>
          <w:rFonts w:ascii="Garamond" w:hAnsi="Garamond" w:cs="Times New Roman"/>
          <w:sz w:val="24"/>
          <w:szCs w:val="24"/>
        </w:rPr>
      </w:pPr>
    </w:p>
    <w:p w:rsidR="00D57BAF" w:rsidRPr="00E64F3D" w:rsidRDefault="008B3B35" w:rsidP="00D57BAF">
      <w:pPr>
        <w:tabs>
          <w:tab w:val="left" w:pos="90"/>
        </w:tabs>
        <w:ind w:left="720" w:hanging="720"/>
        <w:rPr>
          <w:rFonts w:ascii="Garamond" w:hAnsi="Garamond" w:cs="Times New Roman"/>
          <w:sz w:val="24"/>
          <w:szCs w:val="24"/>
        </w:rPr>
      </w:pPr>
      <w:proofErr w:type="gramStart"/>
      <w:r w:rsidRPr="00E64F3D">
        <w:rPr>
          <w:rFonts w:ascii="Garamond" w:hAnsi="Garamond" w:cs="Times New Roman"/>
          <w:sz w:val="24"/>
          <w:szCs w:val="24"/>
        </w:rPr>
        <w:t xml:space="preserve">Ryan, M., </w:t>
      </w:r>
      <w:proofErr w:type="spellStart"/>
      <w:r w:rsidRPr="00E64F3D">
        <w:rPr>
          <w:rFonts w:ascii="Garamond" w:hAnsi="Garamond" w:cs="Times New Roman"/>
          <w:sz w:val="24"/>
          <w:szCs w:val="24"/>
        </w:rPr>
        <w:t>Twibell</w:t>
      </w:r>
      <w:proofErr w:type="spellEnd"/>
      <w:r w:rsidRPr="00E64F3D">
        <w:rPr>
          <w:rFonts w:ascii="Garamond" w:hAnsi="Garamond" w:cs="Times New Roman"/>
          <w:sz w:val="24"/>
          <w:szCs w:val="24"/>
        </w:rPr>
        <w:t xml:space="preserve">, R., </w:t>
      </w:r>
      <w:proofErr w:type="spellStart"/>
      <w:r w:rsidRPr="00E64F3D">
        <w:rPr>
          <w:rFonts w:ascii="Garamond" w:hAnsi="Garamond" w:cs="Times New Roman"/>
          <w:sz w:val="24"/>
          <w:szCs w:val="24"/>
        </w:rPr>
        <w:t>Bighman</w:t>
      </w:r>
      <w:proofErr w:type="spellEnd"/>
      <w:r w:rsidRPr="00E64F3D">
        <w:rPr>
          <w:rFonts w:ascii="Garamond" w:hAnsi="Garamond" w:cs="Times New Roman"/>
          <w:sz w:val="24"/>
          <w:szCs w:val="24"/>
        </w:rPr>
        <w:t>, C., &amp; Bennett, P.</w:t>
      </w:r>
      <w:proofErr w:type="gramEnd"/>
      <w:r w:rsidRPr="00E64F3D">
        <w:rPr>
          <w:rFonts w:ascii="Garamond" w:hAnsi="Garamond" w:cs="Times New Roman"/>
          <w:sz w:val="24"/>
          <w:szCs w:val="24"/>
        </w:rPr>
        <w:t xml:space="preserve">  (2000)</w:t>
      </w:r>
      <w:r w:rsidR="00F72FAB" w:rsidRPr="00E64F3D">
        <w:rPr>
          <w:rFonts w:ascii="Garamond" w:hAnsi="Garamond" w:cs="Times New Roman"/>
          <w:sz w:val="24"/>
          <w:szCs w:val="24"/>
        </w:rPr>
        <w:t>. Learning</w:t>
      </w:r>
      <w:r w:rsidRPr="00E64F3D">
        <w:rPr>
          <w:rFonts w:ascii="Garamond" w:hAnsi="Garamond" w:cs="Times New Roman"/>
          <w:sz w:val="24"/>
          <w:szCs w:val="24"/>
        </w:rPr>
        <w:t xml:space="preserve"> to care for clients in their world, not mine.  </w:t>
      </w:r>
      <w:r w:rsidRPr="00E64F3D">
        <w:rPr>
          <w:rFonts w:ascii="Garamond" w:hAnsi="Garamond" w:cs="Times New Roman"/>
          <w:i/>
          <w:sz w:val="24"/>
          <w:szCs w:val="24"/>
        </w:rPr>
        <w:t>Journal of Nursing Education</w:t>
      </w:r>
      <w:r w:rsidRPr="00E64F3D">
        <w:rPr>
          <w:rFonts w:ascii="Garamond" w:hAnsi="Garamond" w:cs="Times New Roman"/>
          <w:sz w:val="24"/>
          <w:szCs w:val="24"/>
        </w:rPr>
        <w:t xml:space="preserve">, </w:t>
      </w:r>
      <w:r w:rsidRPr="00E64F3D">
        <w:rPr>
          <w:rFonts w:ascii="Garamond" w:hAnsi="Garamond" w:cs="Times New Roman"/>
          <w:i/>
          <w:sz w:val="24"/>
          <w:szCs w:val="24"/>
        </w:rPr>
        <w:t>39</w:t>
      </w:r>
      <w:r w:rsidRPr="00E64F3D">
        <w:rPr>
          <w:rFonts w:ascii="Garamond" w:hAnsi="Garamond" w:cs="Times New Roman"/>
          <w:sz w:val="24"/>
          <w:szCs w:val="24"/>
        </w:rPr>
        <w:t>, 401-408.</w:t>
      </w:r>
    </w:p>
    <w:p w:rsidR="005207A0" w:rsidRPr="00E64F3D" w:rsidRDefault="008B3B35" w:rsidP="005207A0">
      <w:pPr>
        <w:pStyle w:val="ListParagraph"/>
        <w:numPr>
          <w:ilvl w:val="0"/>
          <w:numId w:val="3"/>
        </w:numPr>
        <w:tabs>
          <w:tab w:val="left" w:pos="90"/>
        </w:tabs>
        <w:rPr>
          <w:rFonts w:ascii="Garamond" w:hAnsi="Garamond" w:cs="Times New Roman"/>
          <w:sz w:val="24"/>
          <w:szCs w:val="24"/>
        </w:rPr>
      </w:pPr>
      <w:r w:rsidRPr="00E64F3D">
        <w:rPr>
          <w:rFonts w:ascii="Garamond" w:hAnsi="Garamond" w:cs="Times New Roman"/>
          <w:sz w:val="24"/>
          <w:szCs w:val="24"/>
        </w:rPr>
        <w:t>Article describes some of the short-term outcomes from international experiences in nursing students.</w:t>
      </w:r>
    </w:p>
    <w:p w:rsidR="001B2431" w:rsidRPr="00E64F3D" w:rsidRDefault="001B2431">
      <w:pPr>
        <w:pStyle w:val="ListParagraph"/>
        <w:tabs>
          <w:tab w:val="left" w:pos="90"/>
        </w:tabs>
        <w:rPr>
          <w:rFonts w:ascii="Garamond" w:hAnsi="Garamond" w:cs="Times New Roman"/>
          <w:sz w:val="24"/>
          <w:szCs w:val="24"/>
        </w:rPr>
      </w:pPr>
    </w:p>
    <w:p w:rsidR="00CE354E" w:rsidRPr="00E64F3D" w:rsidRDefault="008B3B35" w:rsidP="00CE354E">
      <w:pPr>
        <w:tabs>
          <w:tab w:val="left" w:pos="90"/>
        </w:tabs>
        <w:ind w:left="720" w:hanging="720"/>
        <w:rPr>
          <w:rFonts w:ascii="Garamond" w:hAnsi="Garamond" w:cs="Times New Roman"/>
          <w:sz w:val="24"/>
          <w:szCs w:val="24"/>
        </w:rPr>
      </w:pPr>
      <w:proofErr w:type="gramStart"/>
      <w:r w:rsidRPr="00E64F3D">
        <w:rPr>
          <w:rFonts w:ascii="Garamond" w:hAnsi="Garamond" w:cs="Times New Roman"/>
          <w:sz w:val="24"/>
          <w:szCs w:val="24"/>
        </w:rPr>
        <w:t>Wood, M.J., &amp; Atkins, M. (2006).</w:t>
      </w:r>
      <w:proofErr w:type="gramEnd"/>
      <w:r w:rsidRPr="00E64F3D">
        <w:rPr>
          <w:rFonts w:ascii="Garamond" w:hAnsi="Garamond" w:cs="Times New Roman"/>
          <w:sz w:val="24"/>
          <w:szCs w:val="24"/>
        </w:rPr>
        <w:t xml:space="preserve">  Immersion in another culture: One strategy for increasing cultural competency.  </w:t>
      </w:r>
      <w:r w:rsidRPr="00E64F3D">
        <w:rPr>
          <w:rFonts w:ascii="Garamond" w:hAnsi="Garamond" w:cs="Times New Roman"/>
          <w:i/>
          <w:sz w:val="24"/>
          <w:szCs w:val="24"/>
        </w:rPr>
        <w:t>Journal of Cultural Diversity</w:t>
      </w:r>
      <w:r w:rsidRPr="00E64F3D">
        <w:rPr>
          <w:rFonts w:ascii="Garamond" w:hAnsi="Garamond" w:cs="Times New Roman"/>
          <w:sz w:val="24"/>
          <w:szCs w:val="24"/>
        </w:rPr>
        <w:t>, 13(1), 50-54.</w:t>
      </w:r>
    </w:p>
    <w:p w:rsidR="005207A0" w:rsidRPr="00E64F3D" w:rsidRDefault="00F72FAB" w:rsidP="005207A0">
      <w:pPr>
        <w:pStyle w:val="ListParagraph"/>
        <w:numPr>
          <w:ilvl w:val="0"/>
          <w:numId w:val="3"/>
        </w:numPr>
        <w:tabs>
          <w:tab w:val="left" w:pos="90"/>
        </w:tabs>
        <w:rPr>
          <w:rFonts w:ascii="Garamond" w:hAnsi="Garamond" w:cs="Times New Roman"/>
          <w:sz w:val="24"/>
          <w:szCs w:val="24"/>
        </w:rPr>
      </w:pPr>
      <w:r w:rsidRPr="00E64F3D">
        <w:rPr>
          <w:rFonts w:ascii="Garamond" w:hAnsi="Garamond" w:cs="Times New Roman"/>
          <w:sz w:val="24"/>
          <w:szCs w:val="24"/>
        </w:rPr>
        <w:t xml:space="preserve">A case study exemplar is presented to illustrate undergraduate and graduate nursing students' experiences when they were paired with faculty on a short-term </w:t>
      </w:r>
      <w:proofErr w:type="spellStart"/>
      <w:r w:rsidRPr="00E64F3D">
        <w:rPr>
          <w:rFonts w:ascii="Garamond" w:hAnsi="Garamond" w:cs="Times New Roman"/>
          <w:sz w:val="24"/>
          <w:szCs w:val="24"/>
        </w:rPr>
        <w:t>transcultural</w:t>
      </w:r>
      <w:proofErr w:type="spellEnd"/>
      <w:r w:rsidRPr="00E64F3D">
        <w:rPr>
          <w:rFonts w:ascii="Garamond" w:hAnsi="Garamond" w:cs="Times New Roman"/>
          <w:sz w:val="24"/>
          <w:szCs w:val="24"/>
        </w:rPr>
        <w:t xml:space="preserve"> nursing experience in Honduras.</w:t>
      </w:r>
    </w:p>
    <w:p w:rsidR="001B2431" w:rsidRPr="00E64F3D" w:rsidRDefault="008B3B35" w:rsidP="00786B9C">
      <w:pPr>
        <w:pStyle w:val="Heading1"/>
        <w:rPr>
          <w:rFonts w:ascii="Garamond" w:hAnsi="Garamond"/>
          <w:color w:val="auto"/>
          <w:sz w:val="24"/>
          <w:szCs w:val="24"/>
          <w:u w:val="single"/>
        </w:rPr>
      </w:pPr>
      <w:r w:rsidRPr="00E64F3D">
        <w:rPr>
          <w:rFonts w:ascii="Garamond" w:hAnsi="Garamond"/>
          <w:color w:val="auto"/>
          <w:sz w:val="24"/>
          <w:szCs w:val="24"/>
          <w:u w:val="single"/>
        </w:rPr>
        <w:t>Books</w:t>
      </w:r>
    </w:p>
    <w:p w:rsidR="00786B9C" w:rsidRPr="00E64F3D" w:rsidRDefault="00786B9C" w:rsidP="00786B9C"/>
    <w:p w:rsidR="00CE354E" w:rsidRPr="00E64F3D" w:rsidRDefault="008B3B35" w:rsidP="00CE354E">
      <w:pPr>
        <w:tabs>
          <w:tab w:val="left" w:pos="90"/>
        </w:tabs>
        <w:rPr>
          <w:rFonts w:ascii="Garamond" w:hAnsi="Garamond" w:cs="Times New Roman"/>
          <w:sz w:val="24"/>
          <w:szCs w:val="24"/>
        </w:rPr>
      </w:pPr>
      <w:r w:rsidRPr="00E64F3D">
        <w:rPr>
          <w:rFonts w:ascii="Garamond" w:hAnsi="Garamond" w:cs="Times New Roman"/>
          <w:sz w:val="24"/>
          <w:szCs w:val="24"/>
        </w:rPr>
        <w:t xml:space="preserve">Fadiman, Anne (1998).  </w:t>
      </w:r>
      <w:r w:rsidRPr="00E64F3D">
        <w:rPr>
          <w:rFonts w:ascii="Garamond" w:hAnsi="Garamond" w:cs="Times New Roman"/>
          <w:i/>
          <w:sz w:val="24"/>
          <w:szCs w:val="24"/>
        </w:rPr>
        <w:t xml:space="preserve">The Spirit Catches You and You Fall Down. </w:t>
      </w:r>
      <w:r w:rsidRPr="00E64F3D">
        <w:rPr>
          <w:rFonts w:ascii="Garamond" w:hAnsi="Garamond" w:cs="Times New Roman"/>
          <w:sz w:val="24"/>
          <w:szCs w:val="24"/>
        </w:rPr>
        <w:t>Farrar, Straus, and Giroux</w:t>
      </w:r>
    </w:p>
    <w:p w:rsidR="00A95603" w:rsidRDefault="008B3B35" w:rsidP="00A95603">
      <w:pPr>
        <w:pStyle w:val="ListParagraph"/>
        <w:numPr>
          <w:ilvl w:val="0"/>
          <w:numId w:val="3"/>
        </w:numPr>
        <w:tabs>
          <w:tab w:val="left" w:pos="90"/>
        </w:tabs>
      </w:pPr>
      <w:r w:rsidRPr="00E64F3D">
        <w:rPr>
          <w:rFonts w:ascii="Garamond" w:hAnsi="Garamond" w:cs="Times New Roman"/>
          <w:sz w:val="24"/>
          <w:szCs w:val="24"/>
        </w:rPr>
        <w:t xml:space="preserve">A wonderful documentary style book describing a cultural clash between a Hmong family and the US Health Care system.  Helpful discussion questions can be found at: </w:t>
      </w:r>
      <w:hyperlink r:id="rId12" w:history="1">
        <w:r w:rsidR="001B2431" w:rsidRPr="00E64F3D">
          <w:rPr>
            <w:rStyle w:val="Hyperlink"/>
            <w:rFonts w:ascii="Garamond" w:hAnsi="Garamond" w:cs="Times New Roman"/>
            <w:color w:val="auto"/>
            <w:sz w:val="24"/>
            <w:szCs w:val="24"/>
          </w:rPr>
          <w:t>http://www.nursing.umich.edu/oma/book_club/discussionQs/SpiritFallDown.pdf</w:t>
        </w:r>
      </w:hyperlink>
      <w:r w:rsidR="00A95603">
        <w:br w:type="page"/>
      </w:r>
    </w:p>
    <w:p w:rsidR="00256F02" w:rsidRPr="00E64F3D" w:rsidRDefault="008B3B35" w:rsidP="00256F02">
      <w:pPr>
        <w:pStyle w:val="Heading1"/>
        <w:rPr>
          <w:rFonts w:ascii="Garamond" w:hAnsi="Garamond"/>
          <w:color w:val="auto"/>
          <w:sz w:val="24"/>
          <w:szCs w:val="24"/>
          <w:u w:val="single"/>
        </w:rPr>
      </w:pPr>
      <w:r w:rsidRPr="00E64F3D">
        <w:rPr>
          <w:rFonts w:ascii="Garamond" w:hAnsi="Garamond"/>
          <w:color w:val="auto"/>
          <w:sz w:val="24"/>
          <w:szCs w:val="24"/>
          <w:u w:val="single"/>
        </w:rPr>
        <w:lastRenderedPageBreak/>
        <w:t>Websites</w:t>
      </w:r>
    </w:p>
    <w:p w:rsidR="00500648" w:rsidRPr="00E64F3D" w:rsidRDefault="00500648" w:rsidP="0064382C">
      <w:pPr>
        <w:tabs>
          <w:tab w:val="left" w:pos="90"/>
        </w:tabs>
        <w:rPr>
          <w:rFonts w:ascii="Garamond" w:hAnsi="Garamond" w:cs="Times New Roman"/>
          <w:sz w:val="24"/>
          <w:szCs w:val="24"/>
        </w:rPr>
      </w:pPr>
    </w:p>
    <w:p w:rsidR="0064382C" w:rsidRPr="00E64F3D" w:rsidRDefault="008B3B35" w:rsidP="0064382C">
      <w:pPr>
        <w:tabs>
          <w:tab w:val="left" w:pos="90"/>
        </w:tabs>
        <w:rPr>
          <w:rFonts w:ascii="Garamond" w:hAnsi="Garamond" w:cs="Times New Roman"/>
          <w:sz w:val="24"/>
          <w:szCs w:val="24"/>
        </w:rPr>
      </w:pPr>
      <w:r w:rsidRPr="00E64F3D">
        <w:rPr>
          <w:rFonts w:ascii="Garamond" w:hAnsi="Garamond" w:cs="Times New Roman"/>
          <w:sz w:val="24"/>
          <w:szCs w:val="24"/>
        </w:rPr>
        <w:t xml:space="preserve">American Association of Colleges of Nursing (AACN): </w:t>
      </w:r>
      <w:hyperlink r:id="rId13" w:history="1">
        <w:r w:rsidR="001B2431" w:rsidRPr="00E64F3D">
          <w:rPr>
            <w:rStyle w:val="Hyperlink"/>
            <w:rFonts w:ascii="Garamond" w:eastAsia="PMingLiU" w:hAnsi="Garamond" w:cs="Times New Roman"/>
            <w:color w:val="auto"/>
            <w:sz w:val="24"/>
            <w:szCs w:val="24"/>
          </w:rPr>
          <w:t>http://www.aacn.nche.edu/</w:t>
        </w:r>
      </w:hyperlink>
    </w:p>
    <w:p w:rsidR="0064382C" w:rsidRPr="00E64F3D" w:rsidRDefault="008B3B35" w:rsidP="0064382C">
      <w:pPr>
        <w:pStyle w:val="ListParagraph"/>
        <w:numPr>
          <w:ilvl w:val="0"/>
          <w:numId w:val="3"/>
        </w:numPr>
        <w:tabs>
          <w:tab w:val="left" w:pos="90"/>
        </w:tabs>
        <w:rPr>
          <w:rFonts w:ascii="Garamond" w:hAnsi="Garamond" w:cs="Times New Roman"/>
          <w:sz w:val="24"/>
          <w:szCs w:val="24"/>
        </w:rPr>
      </w:pPr>
      <w:r w:rsidRPr="00E64F3D">
        <w:rPr>
          <w:rFonts w:ascii="Garamond" w:hAnsi="Garamond" w:cs="Times New Roman"/>
          <w:sz w:val="24"/>
          <w:szCs w:val="24"/>
        </w:rPr>
        <w:t>The AACN has several links to references, news releases, and resources related to developing cultural competence in the nursing workforce. These are updated frequently and include:</w:t>
      </w:r>
    </w:p>
    <w:p w:rsidR="005207A0" w:rsidRPr="00E64F3D" w:rsidRDefault="008B3B35" w:rsidP="005207A0">
      <w:pPr>
        <w:pStyle w:val="ListParagraph"/>
        <w:numPr>
          <w:ilvl w:val="0"/>
          <w:numId w:val="4"/>
        </w:numPr>
        <w:tabs>
          <w:tab w:val="left" w:pos="90"/>
        </w:tabs>
        <w:ind w:left="1170" w:hanging="450"/>
        <w:rPr>
          <w:rFonts w:ascii="Garamond" w:hAnsi="Garamond" w:cs="Times New Roman"/>
          <w:sz w:val="24"/>
          <w:szCs w:val="24"/>
        </w:rPr>
      </w:pPr>
      <w:r w:rsidRPr="00E64F3D">
        <w:rPr>
          <w:rFonts w:ascii="Garamond" w:eastAsia="PMingLiU" w:hAnsi="Garamond" w:cs="Times New Roman"/>
          <w:sz w:val="24"/>
          <w:szCs w:val="24"/>
        </w:rPr>
        <w:t xml:space="preserve">Toolkit of resources for cultural competent education for baccalaureate nurses. (2008). </w:t>
      </w:r>
      <w:hyperlink r:id="rId14" w:history="1">
        <w:r w:rsidRPr="00E64F3D">
          <w:rPr>
            <w:rStyle w:val="Hyperlink"/>
            <w:rFonts w:ascii="Garamond" w:eastAsia="PMingLiU" w:hAnsi="Garamond" w:cs="Times New Roman"/>
            <w:color w:val="auto"/>
            <w:sz w:val="24"/>
            <w:szCs w:val="24"/>
          </w:rPr>
          <w:t>http://www.aacn.nche.edu/Education/pdf/toolkit.pdf</w:t>
        </w:r>
      </w:hyperlink>
      <w:r w:rsidRPr="00E64F3D">
        <w:rPr>
          <w:rFonts w:ascii="Garamond" w:eastAsia="PMingLiU" w:hAnsi="Garamond" w:cs="Times New Roman"/>
          <w:sz w:val="24"/>
          <w:szCs w:val="24"/>
        </w:rPr>
        <w:t xml:space="preserve">   </w:t>
      </w:r>
    </w:p>
    <w:p w:rsidR="005207A0" w:rsidRPr="00E64F3D" w:rsidRDefault="008B3B35" w:rsidP="005207A0">
      <w:pPr>
        <w:pStyle w:val="ListParagraph"/>
        <w:tabs>
          <w:tab w:val="left" w:pos="90"/>
        </w:tabs>
        <w:ind w:left="1170"/>
        <w:rPr>
          <w:rFonts w:ascii="Garamond" w:hAnsi="Garamond" w:cs="Times New Roman"/>
          <w:sz w:val="24"/>
          <w:szCs w:val="24"/>
        </w:rPr>
      </w:pPr>
      <w:r w:rsidRPr="00E64F3D">
        <w:rPr>
          <w:rFonts w:ascii="Garamond" w:eastAsia="PMingLiU" w:hAnsi="Garamond" w:cs="Times New Roman"/>
          <w:sz w:val="24"/>
          <w:szCs w:val="24"/>
        </w:rPr>
        <w:t>This provides resources and exemplars to facilitate implementation of cultural competence in BSN education.</w:t>
      </w:r>
    </w:p>
    <w:p w:rsidR="005207A0" w:rsidRPr="00E64F3D" w:rsidRDefault="008B3B35" w:rsidP="005207A0">
      <w:pPr>
        <w:pStyle w:val="ListParagraph"/>
        <w:numPr>
          <w:ilvl w:val="0"/>
          <w:numId w:val="4"/>
        </w:numPr>
        <w:tabs>
          <w:tab w:val="left" w:pos="90"/>
        </w:tabs>
        <w:ind w:left="1170" w:hanging="450"/>
        <w:rPr>
          <w:rStyle w:val="Hyperlink"/>
          <w:rFonts w:ascii="Garamond" w:hAnsi="Garamond" w:cs="Times New Roman"/>
          <w:color w:val="auto"/>
          <w:sz w:val="24"/>
          <w:szCs w:val="24"/>
        </w:rPr>
      </w:pPr>
      <w:r w:rsidRPr="00E64F3D">
        <w:rPr>
          <w:rFonts w:ascii="Garamond" w:eastAsia="PMingLiU" w:hAnsi="Garamond" w:cs="Times New Roman"/>
          <w:sz w:val="24"/>
          <w:szCs w:val="24"/>
        </w:rPr>
        <w:t xml:space="preserve">Cultural competency in baccalaureate nursing education. (2008).  </w:t>
      </w:r>
      <w:hyperlink r:id="rId15" w:history="1">
        <w:r w:rsidRPr="00E64F3D">
          <w:rPr>
            <w:rStyle w:val="Hyperlink"/>
            <w:rFonts w:ascii="Garamond" w:eastAsia="PMingLiU" w:hAnsi="Garamond" w:cs="Times New Roman"/>
            <w:color w:val="auto"/>
            <w:sz w:val="24"/>
            <w:szCs w:val="24"/>
          </w:rPr>
          <w:t>http://www.aacn.nche.edu/Education/pdf/competency.pdf</w:t>
        </w:r>
      </w:hyperlink>
      <w:r w:rsidRPr="00E64F3D">
        <w:rPr>
          <w:rStyle w:val="Hyperlink"/>
          <w:rFonts w:ascii="Garamond" w:eastAsia="PMingLiU" w:hAnsi="Garamond" w:cs="Times New Roman"/>
          <w:color w:val="auto"/>
          <w:sz w:val="24"/>
          <w:szCs w:val="24"/>
        </w:rPr>
        <w:t xml:space="preserve">  </w:t>
      </w:r>
    </w:p>
    <w:p w:rsidR="005207A0" w:rsidRPr="00E64F3D" w:rsidRDefault="008B3B35" w:rsidP="005207A0">
      <w:pPr>
        <w:pStyle w:val="ListParagraph"/>
        <w:tabs>
          <w:tab w:val="left" w:pos="90"/>
        </w:tabs>
        <w:ind w:left="1170"/>
        <w:rPr>
          <w:rStyle w:val="Hyperlink"/>
          <w:rFonts w:ascii="Garamond" w:hAnsi="Garamond" w:cs="Times New Roman"/>
          <w:color w:val="auto"/>
          <w:sz w:val="24"/>
          <w:szCs w:val="24"/>
        </w:rPr>
      </w:pPr>
      <w:r w:rsidRPr="00E64F3D">
        <w:rPr>
          <w:rStyle w:val="Hyperlink"/>
          <w:rFonts w:ascii="Garamond" w:hAnsi="Garamond" w:cs="Times New Roman"/>
          <w:color w:val="auto"/>
          <w:sz w:val="24"/>
          <w:szCs w:val="24"/>
        </w:rPr>
        <w:t>This document provides a framework to facilitate the attainment of cultural competence by BSN graduates that is consistent with the Essentials of Baccalaureate Nursing Education.</w:t>
      </w:r>
    </w:p>
    <w:p w:rsidR="005207A0" w:rsidRPr="00E64F3D" w:rsidRDefault="005207A0" w:rsidP="005207A0">
      <w:pPr>
        <w:pStyle w:val="ListParagraph"/>
        <w:tabs>
          <w:tab w:val="left" w:pos="90"/>
        </w:tabs>
        <w:ind w:left="1170"/>
        <w:rPr>
          <w:rStyle w:val="Hyperlink"/>
          <w:rFonts w:ascii="Garamond" w:hAnsi="Garamond" w:cs="Times New Roman"/>
          <w:color w:val="auto"/>
          <w:sz w:val="24"/>
          <w:szCs w:val="24"/>
        </w:rPr>
      </w:pPr>
    </w:p>
    <w:p w:rsidR="005207A0" w:rsidRPr="00E64F3D" w:rsidRDefault="008B3B35" w:rsidP="005207A0">
      <w:pPr>
        <w:pStyle w:val="ListParagraph"/>
        <w:tabs>
          <w:tab w:val="left" w:pos="90"/>
        </w:tabs>
        <w:ind w:left="1170"/>
        <w:rPr>
          <w:rFonts w:ascii="Garamond" w:hAnsi="Garamond" w:cs="Times New Roman"/>
          <w:sz w:val="24"/>
          <w:szCs w:val="24"/>
        </w:rPr>
      </w:pPr>
      <w:proofErr w:type="gramStart"/>
      <w:r w:rsidRPr="00E64F3D">
        <w:rPr>
          <w:rFonts w:ascii="Garamond" w:eastAsia="PMingLiU" w:hAnsi="Garamond" w:cs="Times New Roman"/>
          <w:sz w:val="24"/>
          <w:szCs w:val="24"/>
        </w:rPr>
        <w:t>Cultural Competency Toolkit for Graduate Nursing Students.</w:t>
      </w:r>
      <w:proofErr w:type="gramEnd"/>
      <w:r w:rsidRPr="00E64F3D">
        <w:rPr>
          <w:rFonts w:ascii="Garamond" w:eastAsia="PMingLiU" w:hAnsi="Garamond" w:cs="Times New Roman"/>
          <w:sz w:val="24"/>
          <w:szCs w:val="24"/>
        </w:rPr>
        <w:t xml:space="preserve"> (2011)</w:t>
      </w:r>
      <w:r w:rsidR="00F72FAB" w:rsidRPr="00E64F3D">
        <w:rPr>
          <w:rFonts w:ascii="Garamond" w:eastAsia="PMingLiU" w:hAnsi="Garamond" w:cs="Times New Roman"/>
          <w:sz w:val="24"/>
          <w:szCs w:val="24"/>
        </w:rPr>
        <w:t xml:space="preserve">. </w:t>
      </w:r>
      <w:proofErr w:type="gramStart"/>
      <w:r w:rsidR="00F72FAB" w:rsidRPr="00E64F3D">
        <w:rPr>
          <w:rFonts w:ascii="Garamond" w:eastAsia="PMingLiU" w:hAnsi="Garamond" w:cs="Times New Roman"/>
          <w:sz w:val="24"/>
          <w:szCs w:val="24"/>
        </w:rPr>
        <w:t>The</w:t>
      </w:r>
      <w:proofErr w:type="gramEnd"/>
      <w:r w:rsidRPr="00E64F3D">
        <w:rPr>
          <w:rFonts w:ascii="Garamond" w:eastAsia="PMingLiU" w:hAnsi="Garamond" w:cs="Times New Roman"/>
          <w:sz w:val="24"/>
          <w:szCs w:val="24"/>
        </w:rPr>
        <w:t xml:space="preserve"> kit includes models and theories for cultural competence and cross cultural communication, development of culturally competent education and research with references and resources.</w:t>
      </w:r>
    </w:p>
    <w:p w:rsidR="005207A0" w:rsidRPr="00E64F3D" w:rsidRDefault="005207A0" w:rsidP="005207A0">
      <w:pPr>
        <w:pStyle w:val="ListParagraph"/>
        <w:tabs>
          <w:tab w:val="left" w:pos="90"/>
        </w:tabs>
        <w:spacing w:after="0"/>
        <w:ind w:left="1170"/>
        <w:rPr>
          <w:rFonts w:ascii="Garamond" w:hAnsi="Garamond" w:cs="Times New Roman"/>
          <w:sz w:val="24"/>
          <w:szCs w:val="24"/>
        </w:rPr>
      </w:pPr>
    </w:p>
    <w:p w:rsidR="005207A0" w:rsidRPr="00E64F3D" w:rsidRDefault="008B3B35" w:rsidP="005207A0">
      <w:pPr>
        <w:pStyle w:val="ListParagraph"/>
        <w:numPr>
          <w:ilvl w:val="0"/>
          <w:numId w:val="4"/>
        </w:numPr>
        <w:tabs>
          <w:tab w:val="left" w:pos="90"/>
        </w:tabs>
        <w:spacing w:after="0"/>
        <w:ind w:left="1170" w:hanging="450"/>
        <w:rPr>
          <w:rFonts w:ascii="Garamond" w:hAnsi="Garamond" w:cs="Times New Roman"/>
          <w:sz w:val="24"/>
          <w:szCs w:val="24"/>
        </w:rPr>
      </w:pPr>
      <w:r w:rsidRPr="00E64F3D">
        <w:rPr>
          <w:rFonts w:ascii="Garamond" w:eastAsia="PMingLiU" w:hAnsi="Garamond" w:cs="Times New Roman"/>
          <w:sz w:val="24"/>
          <w:szCs w:val="24"/>
        </w:rPr>
        <w:t xml:space="preserve">Establishing a Culturally Competent Master’s and </w:t>
      </w:r>
      <w:proofErr w:type="spellStart"/>
      <w:r w:rsidRPr="00E64F3D">
        <w:rPr>
          <w:rFonts w:ascii="Garamond" w:eastAsia="PMingLiU" w:hAnsi="Garamond" w:cs="Times New Roman"/>
          <w:sz w:val="24"/>
          <w:szCs w:val="24"/>
        </w:rPr>
        <w:t>Doctorally</w:t>
      </w:r>
      <w:proofErr w:type="spellEnd"/>
      <w:r w:rsidRPr="00E64F3D">
        <w:rPr>
          <w:rFonts w:ascii="Garamond" w:eastAsia="PMingLiU" w:hAnsi="Garamond" w:cs="Times New Roman"/>
          <w:sz w:val="24"/>
          <w:szCs w:val="24"/>
        </w:rPr>
        <w:t xml:space="preserve"> Prepared Nursing Workforce. (2009). </w:t>
      </w:r>
      <w:hyperlink r:id="rId16" w:history="1">
        <w:r w:rsidRPr="00E64F3D">
          <w:rPr>
            <w:rStyle w:val="Hyperlink"/>
            <w:rFonts w:ascii="Garamond" w:eastAsia="PMingLiU" w:hAnsi="Garamond" w:cs="Times New Roman"/>
            <w:color w:val="auto"/>
            <w:sz w:val="24"/>
            <w:szCs w:val="24"/>
          </w:rPr>
          <w:t>http://www.aacn.nche.edu/Education/pdf/CulturalComp.pdf</w:t>
        </w:r>
      </w:hyperlink>
      <w:r w:rsidRPr="00E64F3D">
        <w:rPr>
          <w:rFonts w:ascii="Garamond" w:eastAsia="PMingLiU" w:hAnsi="Garamond" w:cs="Times New Roman"/>
          <w:sz w:val="24"/>
          <w:szCs w:val="24"/>
        </w:rPr>
        <w:t xml:space="preserve"> </w:t>
      </w:r>
    </w:p>
    <w:p w:rsidR="0093606D" w:rsidRPr="00E64F3D" w:rsidRDefault="0093606D" w:rsidP="00FF1911">
      <w:pPr>
        <w:tabs>
          <w:tab w:val="left" w:pos="90"/>
        </w:tabs>
        <w:spacing w:after="0"/>
        <w:contextualSpacing/>
        <w:rPr>
          <w:rFonts w:ascii="Garamond" w:eastAsia="PMingLiU" w:hAnsi="Garamond" w:cs="Times New Roman"/>
          <w:sz w:val="24"/>
          <w:szCs w:val="24"/>
        </w:rPr>
      </w:pPr>
    </w:p>
    <w:p w:rsidR="00FF1911" w:rsidRPr="00E64F3D" w:rsidRDefault="008B3B35" w:rsidP="00E64F3D">
      <w:pPr>
        <w:tabs>
          <w:tab w:val="left" w:pos="90"/>
        </w:tabs>
        <w:spacing w:after="0"/>
        <w:ind w:left="720"/>
        <w:contextualSpacing/>
        <w:rPr>
          <w:rFonts w:ascii="Garamond" w:eastAsia="PMingLiU" w:hAnsi="Garamond" w:cs="Times New Roman"/>
          <w:sz w:val="24"/>
          <w:szCs w:val="24"/>
        </w:rPr>
      </w:pPr>
      <w:r w:rsidRPr="00E64F3D">
        <w:rPr>
          <w:rFonts w:ascii="Garamond" w:eastAsia="PMingLiU" w:hAnsi="Garamond" w:cs="Times New Roman"/>
          <w:sz w:val="24"/>
          <w:szCs w:val="24"/>
        </w:rPr>
        <w:t>Cultural competency is defined and the leadership role of graduate prepared nurses is described.  Six core cultural competencies with related expectations for Masters, DNP, and PhD graduates are included.</w:t>
      </w:r>
    </w:p>
    <w:p w:rsidR="00A95603" w:rsidRDefault="00A95603" w:rsidP="00E64F3D">
      <w:pPr>
        <w:rPr>
          <w:rFonts w:ascii="Garamond" w:eastAsia="PMingLiU" w:hAnsi="Garamond" w:cs="Times New Roman"/>
          <w:sz w:val="24"/>
          <w:szCs w:val="24"/>
        </w:rPr>
      </w:pPr>
    </w:p>
    <w:p w:rsidR="0064382C" w:rsidRPr="00E64F3D" w:rsidRDefault="00F72FAB" w:rsidP="00E64F3D">
      <w:pPr>
        <w:rPr>
          <w:rFonts w:ascii="Garamond" w:eastAsia="PMingLiU" w:hAnsi="Garamond" w:cs="Times New Roman"/>
          <w:sz w:val="24"/>
          <w:szCs w:val="24"/>
        </w:rPr>
      </w:pPr>
      <w:proofErr w:type="gramStart"/>
      <w:r w:rsidRPr="00E64F3D">
        <w:rPr>
          <w:rFonts w:ascii="Garamond" w:eastAsia="PMingLiU" w:hAnsi="Garamond" w:cs="Times New Roman"/>
          <w:sz w:val="24"/>
          <w:szCs w:val="24"/>
        </w:rPr>
        <w:t>The California Endowment.</w:t>
      </w:r>
      <w:proofErr w:type="gramEnd"/>
      <w:r w:rsidRPr="00E64F3D">
        <w:rPr>
          <w:rFonts w:ascii="Garamond" w:eastAsia="PMingLiU" w:hAnsi="Garamond" w:cs="Times New Roman"/>
          <w:sz w:val="24"/>
          <w:szCs w:val="24"/>
        </w:rPr>
        <w:t xml:space="preserve"> </w:t>
      </w:r>
      <w:hyperlink r:id="rId17" w:history="1">
        <w:r w:rsidRPr="00E64F3D">
          <w:rPr>
            <w:rStyle w:val="Hyperlink"/>
            <w:rFonts w:ascii="Garamond" w:eastAsia="PMingLiU" w:hAnsi="Garamond" w:cs="Times New Roman"/>
            <w:color w:val="auto"/>
            <w:sz w:val="24"/>
            <w:szCs w:val="24"/>
          </w:rPr>
          <w:t>www.calendow.org</w:t>
        </w:r>
      </w:hyperlink>
    </w:p>
    <w:p w:rsidR="005207A0" w:rsidRPr="00E64F3D" w:rsidRDefault="008B3B35" w:rsidP="00E64F3D">
      <w:pPr>
        <w:pStyle w:val="ListParagraph"/>
        <w:numPr>
          <w:ilvl w:val="0"/>
          <w:numId w:val="5"/>
        </w:numPr>
        <w:rPr>
          <w:rFonts w:ascii="Garamond" w:hAnsi="Garamond" w:cs="Times New Roman"/>
          <w:sz w:val="24"/>
          <w:szCs w:val="24"/>
        </w:rPr>
      </w:pPr>
      <w:r w:rsidRPr="00E64F3D">
        <w:rPr>
          <w:rFonts w:ascii="Garamond" w:hAnsi="Garamond" w:cs="Times New Roman"/>
          <w:sz w:val="24"/>
          <w:szCs w:val="24"/>
        </w:rPr>
        <w:t>The California Endowment’s mission is to expand access to affordable, quality healthcare for underserved individuals and communities, and to promote fundamental improvements in the health status of all Californians.  The site includes information about public policy regarding advocacy and overcoming language barriers to health care and advocacy resources.</w:t>
      </w:r>
    </w:p>
    <w:p w:rsidR="0064382C" w:rsidRPr="00E64F3D" w:rsidRDefault="007D7B19" w:rsidP="00E64F3D">
      <w:pPr>
        <w:rPr>
          <w:rFonts w:ascii="Garamond" w:hAnsi="Garamond"/>
          <w:sz w:val="24"/>
          <w:szCs w:val="24"/>
        </w:rPr>
      </w:pPr>
      <w:proofErr w:type="gramStart"/>
      <w:r w:rsidRPr="00E64F3D">
        <w:rPr>
          <w:rFonts w:ascii="Garamond" w:hAnsi="Garamond" w:cs="Times New Roman"/>
          <w:sz w:val="24"/>
          <w:szCs w:val="24"/>
        </w:rPr>
        <w:t>Institute of International Education.</w:t>
      </w:r>
      <w:proofErr w:type="gramEnd"/>
      <w:r w:rsidR="008B3B35" w:rsidRPr="00E64F3D">
        <w:rPr>
          <w:rFonts w:ascii="Garamond" w:hAnsi="Garamond" w:cs="Times New Roman"/>
          <w:sz w:val="24"/>
          <w:szCs w:val="24"/>
        </w:rPr>
        <w:t xml:space="preserve"> </w:t>
      </w:r>
      <w:r w:rsidR="008B3B35" w:rsidRPr="00E64F3D">
        <w:rPr>
          <w:rFonts w:ascii="Garamond" w:hAnsi="Garamond" w:cs="Times New Roman"/>
          <w:i/>
          <w:sz w:val="24"/>
          <w:szCs w:val="24"/>
        </w:rPr>
        <w:t xml:space="preserve">Current trends in US study </w:t>
      </w:r>
      <w:proofErr w:type="spellStart"/>
      <w:r w:rsidR="008B3B35" w:rsidRPr="00E64F3D">
        <w:rPr>
          <w:rFonts w:ascii="Garamond" w:hAnsi="Garamond" w:cs="Times New Roman"/>
          <w:i/>
          <w:sz w:val="24"/>
          <w:szCs w:val="24"/>
        </w:rPr>
        <w:t>abroadand</w:t>
      </w:r>
      <w:proofErr w:type="spellEnd"/>
      <w:r w:rsidR="008B3B35" w:rsidRPr="00E64F3D">
        <w:rPr>
          <w:rFonts w:ascii="Garamond" w:hAnsi="Garamond" w:cs="Times New Roman"/>
          <w:i/>
          <w:sz w:val="24"/>
          <w:szCs w:val="24"/>
        </w:rPr>
        <w:t xml:space="preserve"> the impact of strategic diversity initiatives.  </w:t>
      </w:r>
      <w:r w:rsidR="008B3B35" w:rsidRPr="00E64F3D">
        <w:rPr>
          <w:rFonts w:ascii="Garamond" w:hAnsi="Garamond" w:cs="Times New Roman"/>
          <w:sz w:val="24"/>
          <w:szCs w:val="24"/>
        </w:rPr>
        <w:t xml:space="preserve">Study Abroad White Paper. (2007). </w:t>
      </w:r>
      <w:hyperlink r:id="rId18" w:history="1">
        <w:r w:rsidR="001B2431" w:rsidRPr="00E64F3D">
          <w:rPr>
            <w:rStyle w:val="Hyperlink"/>
            <w:rFonts w:ascii="Garamond" w:hAnsi="Garamond" w:cs="Times New Roman"/>
            <w:color w:val="auto"/>
            <w:sz w:val="24"/>
            <w:szCs w:val="24"/>
          </w:rPr>
          <w:t>www.iienetwork.org</w:t>
        </w:r>
      </w:hyperlink>
    </w:p>
    <w:p w:rsidR="005207A0" w:rsidRPr="00E64F3D" w:rsidRDefault="008B3B35" w:rsidP="00E64F3D">
      <w:pPr>
        <w:pStyle w:val="ListParagraph"/>
        <w:numPr>
          <w:ilvl w:val="0"/>
          <w:numId w:val="5"/>
        </w:numPr>
        <w:tabs>
          <w:tab w:val="left" w:pos="-5940"/>
        </w:tabs>
        <w:rPr>
          <w:rFonts w:ascii="Garamond" w:eastAsia="PMingLiU" w:hAnsi="Garamond" w:cs="Times New Roman"/>
          <w:sz w:val="24"/>
          <w:szCs w:val="24"/>
        </w:rPr>
      </w:pPr>
      <w:r w:rsidRPr="00E64F3D">
        <w:rPr>
          <w:rFonts w:ascii="Garamond" w:eastAsia="PMingLiU" w:hAnsi="Garamond" w:cs="Times New Roman"/>
          <w:sz w:val="24"/>
          <w:szCs w:val="24"/>
        </w:rPr>
        <w:t>This site has articles and papers with resources for educators interested in global partnerships and internationalization.</w:t>
      </w:r>
    </w:p>
    <w:p w:rsidR="001B2431" w:rsidRPr="00E64F3D" w:rsidRDefault="001B2431">
      <w:pPr>
        <w:pStyle w:val="ListParagraph"/>
        <w:tabs>
          <w:tab w:val="left" w:pos="90"/>
        </w:tabs>
        <w:rPr>
          <w:rFonts w:ascii="Garamond" w:hAnsi="Garamond" w:cs="Times New Roman"/>
          <w:sz w:val="24"/>
          <w:szCs w:val="24"/>
        </w:rPr>
      </w:pPr>
    </w:p>
    <w:p w:rsidR="00FF1911" w:rsidRPr="00E64F3D" w:rsidRDefault="008B3B35" w:rsidP="00E64F3D">
      <w:pPr>
        <w:tabs>
          <w:tab w:val="left" w:pos="90"/>
        </w:tabs>
        <w:rPr>
          <w:rFonts w:ascii="Garamond" w:hAnsi="Garamond"/>
          <w:sz w:val="24"/>
          <w:szCs w:val="24"/>
        </w:rPr>
      </w:pPr>
      <w:proofErr w:type="gramStart"/>
      <w:r w:rsidRPr="00E64F3D">
        <w:rPr>
          <w:rFonts w:ascii="Garamond" w:eastAsia="PMingLiU" w:hAnsi="Garamond" w:cs="Times New Roman"/>
          <w:sz w:val="24"/>
          <w:szCs w:val="24"/>
        </w:rPr>
        <w:t>The Office of Minority Health.</w:t>
      </w:r>
      <w:proofErr w:type="gramEnd"/>
      <w:r w:rsidRPr="00E64F3D">
        <w:rPr>
          <w:rFonts w:ascii="Garamond" w:eastAsia="PMingLiU" w:hAnsi="Garamond" w:cs="Times New Roman"/>
          <w:sz w:val="24"/>
          <w:szCs w:val="24"/>
        </w:rPr>
        <w:t xml:space="preserve"> </w:t>
      </w:r>
      <w:r w:rsidRPr="00E64F3D">
        <w:rPr>
          <w:rFonts w:ascii="Garamond" w:eastAsia="PMingLiU" w:hAnsi="Garamond" w:cs="Times New Roman"/>
          <w:i/>
          <w:sz w:val="24"/>
          <w:szCs w:val="24"/>
        </w:rPr>
        <w:t>Assuring Cultural Competence in Health Care</w:t>
      </w:r>
      <w:r w:rsidR="00E64F3D" w:rsidRPr="00E64F3D">
        <w:rPr>
          <w:rFonts w:ascii="Garamond" w:eastAsia="PMingLiU" w:hAnsi="Garamond" w:cs="Times New Roman"/>
          <w:i/>
          <w:sz w:val="24"/>
          <w:szCs w:val="24"/>
        </w:rPr>
        <w:t xml:space="preserve">:  Recommendations for National </w:t>
      </w:r>
      <w:r w:rsidRPr="00E64F3D">
        <w:rPr>
          <w:rFonts w:ascii="Garamond" w:eastAsia="PMingLiU" w:hAnsi="Garamond" w:cs="Times New Roman"/>
          <w:i/>
          <w:sz w:val="24"/>
          <w:szCs w:val="24"/>
        </w:rPr>
        <w:t xml:space="preserve">Standards and an Outcomes-Focused Research </w:t>
      </w:r>
      <w:r w:rsidR="00F72FAB" w:rsidRPr="00E64F3D">
        <w:rPr>
          <w:rFonts w:ascii="Garamond" w:eastAsia="PMingLiU" w:hAnsi="Garamond" w:cs="Times New Roman"/>
          <w:i/>
          <w:sz w:val="24"/>
          <w:szCs w:val="24"/>
        </w:rPr>
        <w:t>Agenda (</w:t>
      </w:r>
      <w:r w:rsidRPr="00E64F3D">
        <w:rPr>
          <w:rFonts w:ascii="Garamond" w:eastAsia="PMingLiU" w:hAnsi="Garamond" w:cs="Times New Roman"/>
          <w:i/>
          <w:sz w:val="24"/>
          <w:szCs w:val="24"/>
        </w:rPr>
        <w:t xml:space="preserve">CLAS Standards): </w:t>
      </w:r>
      <w:hyperlink r:id="rId19" w:history="1">
        <w:r w:rsidR="001B2431" w:rsidRPr="00E64F3D">
          <w:rPr>
            <w:rStyle w:val="Hyperlink"/>
            <w:rFonts w:ascii="Garamond" w:eastAsia="PMingLiU" w:hAnsi="Garamond" w:cs="Times New Roman"/>
            <w:color w:val="auto"/>
            <w:sz w:val="24"/>
            <w:szCs w:val="24"/>
          </w:rPr>
          <w:t>www.omhrc.gov/clas</w:t>
        </w:r>
      </w:hyperlink>
    </w:p>
    <w:p w:rsidR="005207A0" w:rsidRPr="00E64F3D" w:rsidRDefault="008B3B35" w:rsidP="005207A0">
      <w:pPr>
        <w:pStyle w:val="ListParagraph"/>
        <w:numPr>
          <w:ilvl w:val="0"/>
          <w:numId w:val="5"/>
        </w:numPr>
        <w:tabs>
          <w:tab w:val="left" w:pos="90"/>
        </w:tabs>
        <w:rPr>
          <w:rFonts w:ascii="Garamond" w:hAnsi="Garamond" w:cs="Times New Roman"/>
          <w:sz w:val="24"/>
          <w:szCs w:val="24"/>
        </w:rPr>
      </w:pPr>
      <w:r w:rsidRPr="00E64F3D">
        <w:rPr>
          <w:rFonts w:ascii="Garamond" w:hAnsi="Garamond" w:cs="Times New Roman"/>
          <w:sz w:val="24"/>
          <w:szCs w:val="24"/>
        </w:rPr>
        <w:t xml:space="preserve">This site </w:t>
      </w:r>
      <w:r w:rsidR="00E64F3D">
        <w:rPr>
          <w:rFonts w:ascii="Garamond" w:hAnsi="Garamond" w:cs="Times New Roman"/>
          <w:sz w:val="24"/>
          <w:szCs w:val="24"/>
        </w:rPr>
        <w:t>shows 14 national standards on culturally and linguistically appropriate s</w:t>
      </w:r>
      <w:r w:rsidRPr="00E64F3D">
        <w:rPr>
          <w:rFonts w:ascii="Garamond" w:hAnsi="Garamond" w:cs="Times New Roman"/>
          <w:sz w:val="24"/>
          <w:szCs w:val="24"/>
        </w:rPr>
        <w:t>ervices (CLAS) directed at health care organizations and individual providers.</w:t>
      </w:r>
    </w:p>
    <w:p w:rsidR="001B2431" w:rsidRPr="00E64F3D" w:rsidRDefault="001B2431">
      <w:pPr>
        <w:pStyle w:val="ListParagraph"/>
        <w:tabs>
          <w:tab w:val="left" w:pos="90"/>
        </w:tabs>
        <w:rPr>
          <w:rFonts w:ascii="Garamond" w:eastAsia="PMingLiU" w:hAnsi="Garamond" w:cs="Times New Roman"/>
          <w:sz w:val="24"/>
          <w:szCs w:val="24"/>
        </w:rPr>
      </w:pPr>
    </w:p>
    <w:p w:rsidR="0064382C" w:rsidRPr="00E64F3D" w:rsidRDefault="008B3B35" w:rsidP="00E64F3D">
      <w:pPr>
        <w:tabs>
          <w:tab w:val="left" w:pos="90"/>
        </w:tabs>
        <w:rPr>
          <w:rFonts w:ascii="Garamond" w:hAnsi="Garamond"/>
          <w:sz w:val="24"/>
          <w:szCs w:val="24"/>
        </w:rPr>
      </w:pPr>
      <w:proofErr w:type="gramStart"/>
      <w:r w:rsidRPr="00E64F3D">
        <w:rPr>
          <w:rFonts w:ascii="Garamond" w:hAnsi="Garamond" w:cs="Times New Roman"/>
          <w:sz w:val="24"/>
          <w:szCs w:val="24"/>
        </w:rPr>
        <w:t>National Center on Minority Health and Health Disparities, National Institutes of Health.</w:t>
      </w:r>
      <w:proofErr w:type="gramEnd"/>
      <w:r w:rsidRPr="00E64F3D">
        <w:rPr>
          <w:rFonts w:ascii="Garamond" w:hAnsi="Garamond" w:cs="Times New Roman"/>
          <w:sz w:val="24"/>
          <w:szCs w:val="24"/>
        </w:rPr>
        <w:t xml:space="preserve"> </w:t>
      </w:r>
      <w:hyperlink r:id="rId20" w:history="1">
        <w:r w:rsidR="001B2431" w:rsidRPr="00E64F3D">
          <w:rPr>
            <w:rStyle w:val="Hyperlink"/>
            <w:rFonts w:ascii="Garamond" w:hAnsi="Garamond" w:cs="Times New Roman"/>
            <w:color w:val="auto"/>
            <w:sz w:val="24"/>
            <w:szCs w:val="24"/>
          </w:rPr>
          <w:t>http://ncmhd.nih.gov</w:t>
        </w:r>
      </w:hyperlink>
    </w:p>
    <w:p w:rsidR="005207A0" w:rsidRPr="00E64F3D" w:rsidRDefault="008B3B35" w:rsidP="005207A0">
      <w:pPr>
        <w:pStyle w:val="ListParagraph"/>
        <w:numPr>
          <w:ilvl w:val="0"/>
          <w:numId w:val="5"/>
        </w:numPr>
        <w:tabs>
          <w:tab w:val="left" w:pos="90"/>
        </w:tabs>
        <w:rPr>
          <w:rFonts w:ascii="Garamond" w:hAnsi="Garamond" w:cs="Times New Roman"/>
          <w:sz w:val="24"/>
          <w:szCs w:val="24"/>
        </w:rPr>
      </w:pPr>
      <w:r w:rsidRPr="00E64F3D">
        <w:rPr>
          <w:rFonts w:ascii="Garamond" w:hAnsi="Garamond" w:cs="Times New Roman"/>
          <w:sz w:val="24"/>
          <w:szCs w:val="24"/>
        </w:rPr>
        <w:t xml:space="preserve">This site links to several research programs including minority health and health disparities international research, and research infrastructure in minority institutions.  </w:t>
      </w:r>
    </w:p>
    <w:p w:rsidR="001B2431" w:rsidRPr="00E64F3D" w:rsidRDefault="001B2431">
      <w:pPr>
        <w:pStyle w:val="ListParagraph"/>
        <w:tabs>
          <w:tab w:val="left" w:pos="90"/>
        </w:tabs>
        <w:rPr>
          <w:rFonts w:ascii="Garamond" w:hAnsi="Garamond" w:cs="Times New Roman"/>
          <w:sz w:val="24"/>
          <w:szCs w:val="24"/>
        </w:rPr>
      </w:pPr>
    </w:p>
    <w:p w:rsidR="0064382C" w:rsidRPr="00E64F3D" w:rsidRDefault="008B3B35" w:rsidP="00FF1911">
      <w:pPr>
        <w:tabs>
          <w:tab w:val="left" w:pos="90"/>
        </w:tabs>
        <w:rPr>
          <w:rFonts w:ascii="Garamond" w:hAnsi="Garamond"/>
          <w:sz w:val="24"/>
          <w:szCs w:val="24"/>
        </w:rPr>
      </w:pPr>
      <w:r w:rsidRPr="00E64F3D">
        <w:rPr>
          <w:rFonts w:ascii="Garamond" w:hAnsi="Garamond" w:cs="Times New Roman"/>
          <w:sz w:val="24"/>
          <w:szCs w:val="24"/>
        </w:rPr>
        <w:t xml:space="preserve">National Center for Cultural Competence:  </w:t>
      </w:r>
      <w:hyperlink r:id="rId21" w:history="1">
        <w:r w:rsidRPr="00E64F3D">
          <w:rPr>
            <w:rStyle w:val="Hyperlink"/>
            <w:rFonts w:ascii="Garamond" w:hAnsi="Garamond" w:cs="Times New Roman"/>
            <w:color w:val="auto"/>
            <w:sz w:val="24"/>
            <w:szCs w:val="24"/>
          </w:rPr>
          <w:t>http://nccc.georgetown.edu</w:t>
        </w:r>
      </w:hyperlink>
    </w:p>
    <w:p w:rsidR="005207A0" w:rsidRPr="00E64F3D" w:rsidRDefault="008B3B35" w:rsidP="005207A0">
      <w:pPr>
        <w:pStyle w:val="ListParagraph"/>
        <w:numPr>
          <w:ilvl w:val="0"/>
          <w:numId w:val="5"/>
        </w:numPr>
        <w:tabs>
          <w:tab w:val="left" w:pos="90"/>
        </w:tabs>
        <w:rPr>
          <w:rFonts w:ascii="Garamond" w:hAnsi="Garamond" w:cs="Times New Roman"/>
          <w:sz w:val="24"/>
          <w:szCs w:val="24"/>
        </w:rPr>
      </w:pPr>
      <w:r w:rsidRPr="00E64F3D">
        <w:rPr>
          <w:rFonts w:ascii="Garamond" w:hAnsi="Garamond" w:cs="Times New Roman"/>
          <w:sz w:val="24"/>
          <w:szCs w:val="24"/>
        </w:rPr>
        <w:t>This is a rich source of resources and publications designed to increase the capacity of health care and mental health care programs to design, implement, and evaluate culturally and linguistically competent service delivery systems.</w:t>
      </w:r>
    </w:p>
    <w:p w:rsidR="001B2431" w:rsidRPr="00E64F3D" w:rsidRDefault="001B2431">
      <w:pPr>
        <w:pStyle w:val="ListParagraph"/>
        <w:tabs>
          <w:tab w:val="left" w:pos="90"/>
        </w:tabs>
        <w:rPr>
          <w:rFonts w:ascii="Garamond" w:hAnsi="Garamond" w:cs="Times New Roman"/>
          <w:sz w:val="24"/>
          <w:szCs w:val="24"/>
        </w:rPr>
      </w:pPr>
    </w:p>
    <w:p w:rsidR="0064382C" w:rsidRPr="00E64F3D" w:rsidRDefault="008B3B35" w:rsidP="00FF1911">
      <w:pPr>
        <w:tabs>
          <w:tab w:val="left" w:pos="90"/>
        </w:tabs>
        <w:rPr>
          <w:rFonts w:ascii="Garamond" w:hAnsi="Garamond"/>
          <w:sz w:val="24"/>
          <w:szCs w:val="24"/>
        </w:rPr>
      </w:pPr>
      <w:r w:rsidRPr="00E64F3D">
        <w:rPr>
          <w:rFonts w:ascii="Garamond" w:hAnsi="Garamond" w:cs="Times New Roman"/>
          <w:sz w:val="24"/>
          <w:szCs w:val="24"/>
        </w:rPr>
        <w:t xml:space="preserve">National Initiative for Children’s Healthcare Quality (NICHQ):  </w:t>
      </w:r>
      <w:hyperlink r:id="rId22" w:history="1">
        <w:r w:rsidR="001B2431" w:rsidRPr="00E64F3D">
          <w:rPr>
            <w:rStyle w:val="Hyperlink"/>
            <w:rFonts w:ascii="Garamond" w:hAnsi="Garamond" w:cs="Times New Roman"/>
            <w:color w:val="auto"/>
            <w:sz w:val="24"/>
            <w:szCs w:val="24"/>
          </w:rPr>
          <w:t>www.nichq.org</w:t>
        </w:r>
      </w:hyperlink>
    </w:p>
    <w:p w:rsidR="005207A0" w:rsidRPr="00E64F3D" w:rsidRDefault="008B3B35" w:rsidP="005207A0">
      <w:pPr>
        <w:pStyle w:val="ListParagraph"/>
        <w:numPr>
          <w:ilvl w:val="0"/>
          <w:numId w:val="5"/>
        </w:numPr>
        <w:tabs>
          <w:tab w:val="left" w:pos="90"/>
        </w:tabs>
        <w:rPr>
          <w:rFonts w:ascii="Garamond" w:hAnsi="Garamond" w:cs="Times New Roman"/>
          <w:sz w:val="24"/>
          <w:szCs w:val="24"/>
        </w:rPr>
      </w:pPr>
      <w:r w:rsidRPr="00E64F3D">
        <w:rPr>
          <w:rFonts w:ascii="Garamond" w:hAnsi="Garamond" w:cs="Times New Roman"/>
          <w:sz w:val="24"/>
          <w:szCs w:val="24"/>
        </w:rPr>
        <w:t>One of the areas of focus at the NICH</w:t>
      </w:r>
      <w:r w:rsidR="00E64F3D" w:rsidRPr="00E64F3D">
        <w:rPr>
          <w:rFonts w:ascii="Garamond" w:hAnsi="Garamond" w:cs="Times New Roman"/>
          <w:sz w:val="24"/>
          <w:szCs w:val="24"/>
        </w:rPr>
        <w:t>Q is cultural competency. Users</w:t>
      </w:r>
      <w:r w:rsidRPr="00E64F3D">
        <w:rPr>
          <w:rFonts w:ascii="Garamond" w:hAnsi="Garamond" w:cs="Times New Roman"/>
          <w:sz w:val="24"/>
          <w:szCs w:val="24"/>
        </w:rPr>
        <w:t xml:space="preserve"> can link to “Improving cultural competency in Children’s Health Care </w:t>
      </w:r>
      <w:r w:rsidR="00F72FAB" w:rsidRPr="00E64F3D">
        <w:rPr>
          <w:rFonts w:ascii="Garamond" w:hAnsi="Garamond" w:cs="Times New Roman"/>
          <w:sz w:val="24"/>
          <w:szCs w:val="24"/>
        </w:rPr>
        <w:t>“by</w:t>
      </w:r>
      <w:r w:rsidRPr="00E64F3D">
        <w:rPr>
          <w:rFonts w:ascii="Garamond" w:hAnsi="Garamond" w:cs="Times New Roman"/>
          <w:sz w:val="24"/>
          <w:szCs w:val="24"/>
        </w:rPr>
        <w:t xml:space="preserve"> clicking </w:t>
      </w:r>
      <w:r w:rsidR="00F72FAB" w:rsidRPr="00E64F3D">
        <w:rPr>
          <w:rFonts w:ascii="Garamond" w:hAnsi="Garamond" w:cs="Times New Roman"/>
          <w:sz w:val="24"/>
          <w:szCs w:val="24"/>
        </w:rPr>
        <w:t>on cultural</w:t>
      </w:r>
      <w:r w:rsidRPr="00E64F3D">
        <w:rPr>
          <w:rFonts w:ascii="Garamond" w:hAnsi="Garamond" w:cs="Times New Roman"/>
          <w:sz w:val="24"/>
          <w:szCs w:val="24"/>
        </w:rPr>
        <w:t xml:space="preserve"> competency from the Areas of Focus site. </w:t>
      </w:r>
    </w:p>
    <w:p w:rsidR="001B2431" w:rsidRPr="00E64F3D" w:rsidRDefault="001B2431">
      <w:pPr>
        <w:pStyle w:val="ListParagraph"/>
        <w:tabs>
          <w:tab w:val="left" w:pos="90"/>
        </w:tabs>
        <w:rPr>
          <w:rFonts w:ascii="Garamond" w:hAnsi="Garamond" w:cs="Times New Roman"/>
          <w:sz w:val="24"/>
          <w:szCs w:val="24"/>
        </w:rPr>
      </w:pPr>
    </w:p>
    <w:p w:rsidR="00D57BAF" w:rsidRPr="00E64F3D" w:rsidRDefault="008B3B35" w:rsidP="00FF1911">
      <w:pPr>
        <w:tabs>
          <w:tab w:val="left" w:pos="90"/>
        </w:tabs>
        <w:ind w:left="720" w:hanging="720"/>
        <w:rPr>
          <w:rFonts w:ascii="Garamond" w:hAnsi="Garamond"/>
          <w:sz w:val="24"/>
          <w:szCs w:val="24"/>
        </w:rPr>
      </w:pPr>
      <w:proofErr w:type="spellStart"/>
      <w:r w:rsidRPr="00E64F3D">
        <w:rPr>
          <w:rFonts w:ascii="Garamond" w:hAnsi="Garamond" w:cs="Times New Roman"/>
          <w:sz w:val="24"/>
          <w:szCs w:val="24"/>
        </w:rPr>
        <w:t>Transcultural</w:t>
      </w:r>
      <w:proofErr w:type="spellEnd"/>
      <w:r w:rsidRPr="00E64F3D">
        <w:rPr>
          <w:rFonts w:ascii="Garamond" w:hAnsi="Garamond" w:cs="Times New Roman"/>
          <w:sz w:val="24"/>
          <w:szCs w:val="24"/>
        </w:rPr>
        <w:t xml:space="preserve"> Nursing Society:  </w:t>
      </w:r>
      <w:hyperlink r:id="rId23" w:history="1">
        <w:r w:rsidR="001B2431" w:rsidRPr="00E64F3D">
          <w:rPr>
            <w:rStyle w:val="Hyperlink"/>
            <w:rFonts w:ascii="Garamond" w:hAnsi="Garamond" w:cs="Times New Roman"/>
            <w:color w:val="auto"/>
            <w:sz w:val="24"/>
            <w:szCs w:val="24"/>
          </w:rPr>
          <w:t>www.tcns.org</w:t>
        </w:r>
      </w:hyperlink>
    </w:p>
    <w:p w:rsidR="005207A0" w:rsidRPr="00E64F3D" w:rsidRDefault="008B3B35" w:rsidP="005207A0">
      <w:pPr>
        <w:pStyle w:val="ListParagraph"/>
        <w:numPr>
          <w:ilvl w:val="0"/>
          <w:numId w:val="5"/>
        </w:numPr>
        <w:tabs>
          <w:tab w:val="left" w:pos="90"/>
        </w:tabs>
        <w:rPr>
          <w:rFonts w:ascii="Garamond" w:hAnsi="Garamond" w:cs="Times New Roman"/>
          <w:sz w:val="24"/>
          <w:szCs w:val="24"/>
        </w:rPr>
      </w:pPr>
      <w:r w:rsidRPr="00E64F3D">
        <w:rPr>
          <w:rFonts w:ascii="Garamond" w:hAnsi="Garamond" w:cs="Times New Roman"/>
          <w:sz w:val="24"/>
          <w:szCs w:val="24"/>
        </w:rPr>
        <w:t>This site includes Standards of Practice for Culturally Competent Nursing Care</w:t>
      </w:r>
      <w:r w:rsidR="00E64F3D">
        <w:rPr>
          <w:rFonts w:ascii="Garamond" w:hAnsi="Garamond" w:cs="Times New Roman"/>
          <w:sz w:val="24"/>
          <w:szCs w:val="24"/>
        </w:rPr>
        <w:t xml:space="preserve">, programs of study leading to </w:t>
      </w:r>
      <w:proofErr w:type="gramStart"/>
      <w:r w:rsidR="00E64F3D">
        <w:rPr>
          <w:rFonts w:ascii="Garamond" w:hAnsi="Garamond" w:cs="Times New Roman"/>
          <w:sz w:val="24"/>
          <w:szCs w:val="24"/>
        </w:rPr>
        <w:t>m</w:t>
      </w:r>
      <w:r w:rsidRPr="00E64F3D">
        <w:rPr>
          <w:rFonts w:ascii="Garamond" w:hAnsi="Garamond" w:cs="Times New Roman"/>
          <w:sz w:val="24"/>
          <w:szCs w:val="24"/>
        </w:rPr>
        <w:t>asters</w:t>
      </w:r>
      <w:proofErr w:type="gramEnd"/>
      <w:r w:rsidRPr="00E64F3D">
        <w:rPr>
          <w:rFonts w:ascii="Garamond" w:hAnsi="Garamond" w:cs="Times New Roman"/>
          <w:sz w:val="24"/>
          <w:szCs w:val="24"/>
        </w:rPr>
        <w:t xml:space="preserve"> degree or certification in </w:t>
      </w:r>
      <w:proofErr w:type="spellStart"/>
      <w:r w:rsidRPr="00E64F3D">
        <w:rPr>
          <w:rFonts w:ascii="Garamond" w:hAnsi="Garamond" w:cs="Times New Roman"/>
          <w:sz w:val="24"/>
          <w:szCs w:val="24"/>
        </w:rPr>
        <w:t>Transcultural</w:t>
      </w:r>
      <w:proofErr w:type="spellEnd"/>
      <w:r w:rsidRPr="00E64F3D">
        <w:rPr>
          <w:rFonts w:ascii="Garamond" w:hAnsi="Garamond" w:cs="Times New Roman"/>
          <w:sz w:val="24"/>
          <w:szCs w:val="24"/>
        </w:rPr>
        <w:t xml:space="preserve"> nursing, publications, and a link to the Core Curriculum.</w:t>
      </w:r>
    </w:p>
    <w:p w:rsidR="00E64F3D" w:rsidRPr="00E64F3D" w:rsidRDefault="00E64F3D">
      <w:pPr>
        <w:rPr>
          <w:rFonts w:ascii="Garamond" w:eastAsiaTheme="majorEastAsia" w:hAnsi="Garamond" w:cstheme="majorBidi"/>
          <w:b/>
          <w:spacing w:val="5"/>
          <w:kern w:val="28"/>
          <w:sz w:val="24"/>
          <w:szCs w:val="24"/>
        </w:rPr>
      </w:pPr>
      <w:r w:rsidRPr="00E64F3D">
        <w:rPr>
          <w:rFonts w:ascii="Garamond" w:eastAsiaTheme="majorEastAsia" w:hAnsi="Garamond" w:cstheme="majorBidi"/>
          <w:b/>
          <w:spacing w:val="5"/>
          <w:kern w:val="28"/>
          <w:sz w:val="24"/>
          <w:szCs w:val="24"/>
        </w:rPr>
        <w:br w:type="page"/>
      </w:r>
    </w:p>
    <w:p w:rsidR="00E64F3D" w:rsidRPr="00E64F3D" w:rsidRDefault="008B3B35" w:rsidP="00E64F3D">
      <w:pPr>
        <w:pStyle w:val="Title"/>
        <w:pBdr>
          <w:bottom w:val="none" w:sz="0" w:space="0" w:color="auto"/>
        </w:pBdr>
        <w:rPr>
          <w:rFonts w:ascii="Garamond" w:hAnsi="Garamond"/>
          <w:b/>
          <w:color w:val="auto"/>
          <w:sz w:val="24"/>
          <w:szCs w:val="24"/>
        </w:rPr>
      </w:pPr>
      <w:r w:rsidRPr="00E64F3D">
        <w:rPr>
          <w:rFonts w:ascii="Garamond" w:hAnsi="Garamond"/>
          <w:b/>
          <w:color w:val="auto"/>
          <w:sz w:val="24"/>
          <w:szCs w:val="24"/>
        </w:rPr>
        <w:lastRenderedPageBreak/>
        <w:t>Hallmark III</w:t>
      </w:r>
    </w:p>
    <w:p w:rsidR="00A95603" w:rsidRDefault="00A95603" w:rsidP="00E64F3D">
      <w:pPr>
        <w:pStyle w:val="Title"/>
        <w:pBdr>
          <w:bottom w:val="none" w:sz="0" w:space="0" w:color="auto"/>
        </w:pBdr>
        <w:rPr>
          <w:rFonts w:ascii="Garamond" w:hAnsi="Garamond"/>
          <w:b/>
          <w:i/>
          <w:color w:val="auto"/>
          <w:sz w:val="24"/>
          <w:szCs w:val="24"/>
        </w:rPr>
      </w:pPr>
    </w:p>
    <w:p w:rsidR="004F25B8" w:rsidRPr="00E64F3D" w:rsidRDefault="008B3B35" w:rsidP="00E64F3D">
      <w:pPr>
        <w:pStyle w:val="Title"/>
        <w:pBdr>
          <w:bottom w:val="none" w:sz="0" w:space="0" w:color="auto"/>
        </w:pBdr>
        <w:rPr>
          <w:rFonts w:ascii="Garamond" w:hAnsi="Garamond"/>
          <w:b/>
          <w:i/>
          <w:color w:val="auto"/>
          <w:sz w:val="24"/>
          <w:szCs w:val="24"/>
        </w:rPr>
      </w:pPr>
      <w:r w:rsidRPr="00E64F3D">
        <w:rPr>
          <w:rFonts w:ascii="Garamond" w:hAnsi="Garamond"/>
          <w:b/>
          <w:i/>
          <w:color w:val="auto"/>
          <w:sz w:val="24"/>
          <w:szCs w:val="24"/>
        </w:rPr>
        <w:t>The curriculum emphasizes students’ values development, socialization to the new role, commitment to lifelong learning, and creativity.</w:t>
      </w:r>
    </w:p>
    <w:p w:rsidR="00D57BAF" w:rsidRPr="00E64F3D" w:rsidRDefault="008B3B35" w:rsidP="00D57BAF">
      <w:pPr>
        <w:pStyle w:val="Heading1"/>
        <w:rPr>
          <w:rFonts w:ascii="Garamond" w:hAnsi="Garamond"/>
          <w:color w:val="auto"/>
          <w:sz w:val="24"/>
          <w:szCs w:val="24"/>
        </w:rPr>
      </w:pPr>
      <w:r w:rsidRPr="00E64F3D">
        <w:rPr>
          <w:rFonts w:ascii="Garamond" w:hAnsi="Garamond"/>
          <w:color w:val="auto"/>
          <w:sz w:val="24"/>
          <w:szCs w:val="24"/>
        </w:rPr>
        <w:t>Articles</w:t>
      </w:r>
    </w:p>
    <w:p w:rsidR="004F25B8" w:rsidRPr="00E64F3D" w:rsidRDefault="004F25B8" w:rsidP="004F25B8">
      <w:pPr>
        <w:autoSpaceDE w:val="0"/>
        <w:autoSpaceDN w:val="0"/>
        <w:adjustRightInd w:val="0"/>
        <w:spacing w:after="0" w:line="240" w:lineRule="auto"/>
        <w:rPr>
          <w:rStyle w:val="medium-font"/>
          <w:rFonts w:ascii="Garamond" w:hAnsi="Garamond" w:cs="Times New Roman"/>
          <w:sz w:val="24"/>
          <w:szCs w:val="24"/>
        </w:rPr>
      </w:pPr>
      <w:bookmarkStart w:id="0" w:name="Result_6"/>
    </w:p>
    <w:p w:rsidR="004F25B8" w:rsidRPr="00E64F3D" w:rsidRDefault="001B2431" w:rsidP="004F25B8">
      <w:pPr>
        <w:autoSpaceDE w:val="0"/>
        <w:autoSpaceDN w:val="0"/>
        <w:adjustRightInd w:val="0"/>
        <w:spacing w:after="0" w:line="240" w:lineRule="auto"/>
        <w:rPr>
          <w:rFonts w:ascii="Garamond" w:hAnsi="Garamond" w:cs="Times New Roman"/>
          <w:sz w:val="24"/>
          <w:szCs w:val="24"/>
        </w:rPr>
      </w:pPr>
      <w:r w:rsidRPr="00E64F3D">
        <w:rPr>
          <w:rFonts w:ascii="Garamond" w:hAnsi="Garamond" w:cs="Times New Roman"/>
          <w:sz w:val="24"/>
          <w:szCs w:val="24"/>
        </w:rPr>
        <w:t xml:space="preserve">Arthurs, J.B. (2007). A juggling act in the classroom: Managing different learning styles. </w:t>
      </w:r>
      <w:r w:rsidRPr="00E64F3D">
        <w:rPr>
          <w:rFonts w:ascii="Garamond" w:hAnsi="Garamond" w:cs="Times New Roman"/>
          <w:i/>
          <w:sz w:val="24"/>
          <w:szCs w:val="24"/>
        </w:rPr>
        <w:t xml:space="preserve">Teaching and Learning in Nursing, 2, </w:t>
      </w:r>
      <w:r w:rsidRPr="00E64F3D">
        <w:rPr>
          <w:rFonts w:ascii="Garamond" w:hAnsi="Garamond" w:cs="Times New Roman"/>
          <w:sz w:val="24"/>
          <w:szCs w:val="24"/>
        </w:rPr>
        <w:t>2-9.</w:t>
      </w:r>
    </w:p>
    <w:p w:rsidR="004F25B8" w:rsidRPr="00E64F3D" w:rsidRDefault="004F25B8" w:rsidP="004F25B8">
      <w:pPr>
        <w:autoSpaceDE w:val="0"/>
        <w:autoSpaceDN w:val="0"/>
        <w:adjustRightInd w:val="0"/>
        <w:spacing w:after="0" w:line="240" w:lineRule="auto"/>
        <w:rPr>
          <w:rFonts w:ascii="Garamond" w:hAnsi="Garamond" w:cs="Times New Roman"/>
          <w:sz w:val="24"/>
          <w:szCs w:val="24"/>
        </w:rPr>
      </w:pPr>
    </w:p>
    <w:p w:rsidR="004F25B8" w:rsidRPr="00E64F3D" w:rsidRDefault="001B2431" w:rsidP="004F25B8">
      <w:pPr>
        <w:pStyle w:val="ListParagraph"/>
        <w:numPr>
          <w:ilvl w:val="0"/>
          <w:numId w:val="5"/>
        </w:numPr>
        <w:autoSpaceDE w:val="0"/>
        <w:autoSpaceDN w:val="0"/>
        <w:adjustRightInd w:val="0"/>
        <w:spacing w:after="0" w:line="240" w:lineRule="auto"/>
        <w:rPr>
          <w:rFonts w:ascii="Garamond" w:hAnsi="Garamond" w:cs="Times New Roman"/>
          <w:sz w:val="24"/>
          <w:szCs w:val="24"/>
        </w:rPr>
      </w:pPr>
      <w:r w:rsidRPr="00E64F3D">
        <w:rPr>
          <w:rFonts w:ascii="Garamond" w:hAnsi="Garamond" w:cs="Times New Roman"/>
          <w:sz w:val="24"/>
          <w:szCs w:val="24"/>
        </w:rPr>
        <w:t xml:space="preserve">This article discusses the challenge of using teaching methods that can accommodate a variety of student learning styles. Three learning style models are discussed: Kolb’s model, Fleming and Mill’s sensory-based model, and the Dunn and Dunn learning style model. </w:t>
      </w:r>
    </w:p>
    <w:p w:rsidR="004F25B8" w:rsidRPr="00E64F3D" w:rsidRDefault="004F25B8" w:rsidP="004F25B8">
      <w:pPr>
        <w:autoSpaceDE w:val="0"/>
        <w:autoSpaceDN w:val="0"/>
        <w:adjustRightInd w:val="0"/>
        <w:spacing w:after="0" w:line="240" w:lineRule="auto"/>
        <w:ind w:left="720" w:hanging="720"/>
        <w:rPr>
          <w:rStyle w:val="medium-font"/>
          <w:rFonts w:ascii="Garamond" w:hAnsi="Garamond" w:cs="Times New Roman"/>
          <w:sz w:val="24"/>
          <w:szCs w:val="24"/>
        </w:rPr>
      </w:pPr>
    </w:p>
    <w:p w:rsidR="004F25B8" w:rsidRPr="00E64F3D" w:rsidRDefault="004F25B8" w:rsidP="004F25B8">
      <w:pPr>
        <w:autoSpaceDE w:val="0"/>
        <w:autoSpaceDN w:val="0"/>
        <w:adjustRightInd w:val="0"/>
        <w:spacing w:after="0" w:line="240" w:lineRule="auto"/>
        <w:ind w:left="720" w:hanging="720"/>
        <w:rPr>
          <w:rStyle w:val="medium-font"/>
          <w:rFonts w:ascii="Garamond" w:hAnsi="Garamond" w:cs="Times New Roman"/>
          <w:sz w:val="24"/>
          <w:szCs w:val="24"/>
        </w:rPr>
      </w:pPr>
    </w:p>
    <w:p w:rsidR="004F25B8" w:rsidRPr="00E64F3D" w:rsidRDefault="001B2431" w:rsidP="004F25B8">
      <w:pPr>
        <w:autoSpaceDE w:val="0"/>
        <w:autoSpaceDN w:val="0"/>
        <w:adjustRightInd w:val="0"/>
        <w:spacing w:after="0" w:line="240" w:lineRule="auto"/>
        <w:ind w:left="720" w:hanging="720"/>
        <w:rPr>
          <w:rFonts w:ascii="Garamond" w:hAnsi="Garamond" w:cs="Times New Roman"/>
          <w:sz w:val="24"/>
          <w:szCs w:val="24"/>
        </w:rPr>
      </w:pPr>
      <w:r w:rsidRPr="00E64F3D">
        <w:rPr>
          <w:rStyle w:val="medium-font"/>
          <w:rFonts w:ascii="Garamond" w:hAnsi="Garamond" w:cs="Times New Roman"/>
          <w:sz w:val="24"/>
          <w:szCs w:val="24"/>
        </w:rPr>
        <w:t>Fountain, R. &amp; Alfred, D. (2009).</w:t>
      </w:r>
      <w:r w:rsidRPr="00E64F3D">
        <w:rPr>
          <w:rStyle w:val="title-link-wrapper"/>
          <w:rFonts w:ascii="Garamond" w:hAnsi="Garamond" w:cs="Times New Roman"/>
          <w:sz w:val="24"/>
          <w:szCs w:val="24"/>
        </w:rPr>
        <w:t xml:space="preserve">Student satisfaction with high fidelity simulation: Does it correlate with learning styles? </w:t>
      </w:r>
      <w:bookmarkEnd w:id="0"/>
      <w:proofErr w:type="gramStart"/>
      <w:r w:rsidRPr="00E64F3D">
        <w:rPr>
          <w:rStyle w:val="medium-font"/>
          <w:rFonts w:ascii="Garamond" w:hAnsi="Garamond" w:cs="Times New Roman"/>
          <w:i/>
          <w:sz w:val="24"/>
          <w:szCs w:val="24"/>
        </w:rPr>
        <w:t>Nursing Education Perspectives</w:t>
      </w:r>
      <w:r w:rsidRPr="00E64F3D">
        <w:rPr>
          <w:rStyle w:val="medium-font"/>
          <w:rFonts w:ascii="Garamond" w:hAnsi="Garamond" w:cs="Times New Roman"/>
          <w:sz w:val="24"/>
          <w:szCs w:val="24"/>
        </w:rPr>
        <w:t xml:space="preserve">, </w:t>
      </w:r>
      <w:r w:rsidRPr="00E64F3D">
        <w:rPr>
          <w:rStyle w:val="medium-font"/>
          <w:rFonts w:ascii="Garamond" w:hAnsi="Garamond" w:cs="Times New Roman"/>
          <w:i/>
          <w:sz w:val="24"/>
          <w:szCs w:val="24"/>
        </w:rPr>
        <w:t>30</w:t>
      </w:r>
      <w:r w:rsidRPr="00E64F3D">
        <w:rPr>
          <w:rStyle w:val="medium-font"/>
          <w:rFonts w:ascii="Garamond" w:hAnsi="Garamond" w:cs="Times New Roman"/>
          <w:sz w:val="24"/>
          <w:szCs w:val="24"/>
        </w:rPr>
        <w:t>(2), 96-98.</w:t>
      </w:r>
      <w:proofErr w:type="gramEnd"/>
    </w:p>
    <w:p w:rsidR="004F25B8" w:rsidRPr="00E64F3D" w:rsidRDefault="004F25B8" w:rsidP="004F25B8">
      <w:pPr>
        <w:autoSpaceDE w:val="0"/>
        <w:autoSpaceDN w:val="0"/>
        <w:adjustRightInd w:val="0"/>
        <w:spacing w:after="0" w:line="240" w:lineRule="auto"/>
        <w:rPr>
          <w:rFonts w:ascii="Garamond" w:hAnsi="Garamond" w:cs="Times New Roman"/>
          <w:sz w:val="24"/>
          <w:szCs w:val="24"/>
        </w:rPr>
      </w:pPr>
    </w:p>
    <w:p w:rsidR="004F25B8" w:rsidRPr="00E64F3D" w:rsidRDefault="001B2431" w:rsidP="004F25B8">
      <w:pPr>
        <w:pStyle w:val="ListParagraph"/>
        <w:numPr>
          <w:ilvl w:val="0"/>
          <w:numId w:val="5"/>
        </w:numPr>
        <w:autoSpaceDE w:val="0"/>
        <w:autoSpaceDN w:val="0"/>
        <w:adjustRightInd w:val="0"/>
        <w:spacing w:after="0" w:line="240" w:lineRule="auto"/>
        <w:rPr>
          <w:rFonts w:ascii="Garamond" w:hAnsi="Garamond" w:cs="Times New Roman"/>
          <w:sz w:val="24"/>
          <w:szCs w:val="24"/>
        </w:rPr>
      </w:pPr>
      <w:r w:rsidRPr="00E64F3D">
        <w:rPr>
          <w:rFonts w:ascii="Garamond" w:hAnsi="Garamond" w:cs="Times New Roman"/>
          <w:sz w:val="24"/>
          <w:szCs w:val="24"/>
        </w:rPr>
        <w:t xml:space="preserve">The purpose of this study was to explore how learning styles correlate with student satisfaction when high-fidelity human simulation is used in a baccalaureate nursing program. </w:t>
      </w:r>
    </w:p>
    <w:p w:rsidR="004F25B8" w:rsidRPr="00E64F3D" w:rsidRDefault="004F25B8" w:rsidP="004F25B8">
      <w:pPr>
        <w:autoSpaceDE w:val="0"/>
        <w:autoSpaceDN w:val="0"/>
        <w:adjustRightInd w:val="0"/>
        <w:spacing w:after="0" w:line="240" w:lineRule="auto"/>
        <w:rPr>
          <w:rFonts w:ascii="Garamond" w:hAnsi="Garamond" w:cs="Times New Roman"/>
          <w:sz w:val="24"/>
          <w:szCs w:val="24"/>
        </w:rPr>
      </w:pPr>
    </w:p>
    <w:p w:rsidR="004F25B8" w:rsidRPr="00E64F3D" w:rsidRDefault="004F25B8" w:rsidP="004F25B8">
      <w:pPr>
        <w:autoSpaceDE w:val="0"/>
        <w:autoSpaceDN w:val="0"/>
        <w:adjustRightInd w:val="0"/>
        <w:spacing w:after="0" w:line="240" w:lineRule="auto"/>
        <w:rPr>
          <w:rFonts w:ascii="Garamond" w:hAnsi="Garamond" w:cs="Times New Roman"/>
          <w:sz w:val="24"/>
          <w:szCs w:val="24"/>
        </w:rPr>
      </w:pPr>
    </w:p>
    <w:p w:rsidR="004F25B8" w:rsidRPr="00E64F3D" w:rsidRDefault="001B2431" w:rsidP="004F25B8">
      <w:pPr>
        <w:autoSpaceDE w:val="0"/>
        <w:autoSpaceDN w:val="0"/>
        <w:adjustRightInd w:val="0"/>
        <w:spacing w:after="0" w:line="240" w:lineRule="auto"/>
        <w:rPr>
          <w:rFonts w:ascii="Garamond" w:hAnsi="Garamond" w:cs="Times New Roman"/>
          <w:sz w:val="24"/>
          <w:szCs w:val="24"/>
        </w:rPr>
      </w:pPr>
      <w:proofErr w:type="spellStart"/>
      <w:r w:rsidRPr="00E64F3D">
        <w:rPr>
          <w:rFonts w:ascii="Garamond" w:hAnsi="Garamond" w:cs="Times New Roman"/>
          <w:sz w:val="24"/>
          <w:szCs w:val="24"/>
        </w:rPr>
        <w:t>LaSala</w:t>
      </w:r>
      <w:proofErr w:type="spellEnd"/>
      <w:r w:rsidRPr="00E64F3D">
        <w:rPr>
          <w:rFonts w:ascii="Garamond" w:hAnsi="Garamond" w:cs="Times New Roman"/>
          <w:sz w:val="24"/>
          <w:szCs w:val="24"/>
        </w:rPr>
        <w:t xml:space="preserve">, K.B. (2009). </w:t>
      </w:r>
      <w:proofErr w:type="gramStart"/>
      <w:r w:rsidRPr="00E64F3D">
        <w:rPr>
          <w:rFonts w:ascii="Garamond" w:hAnsi="Garamond" w:cs="Times New Roman"/>
          <w:sz w:val="24"/>
          <w:szCs w:val="24"/>
        </w:rPr>
        <w:t xml:space="preserve">The growth and development of professional </w:t>
      </w:r>
      <w:r w:rsidR="00F72FAB" w:rsidRPr="00E64F3D">
        <w:rPr>
          <w:rFonts w:ascii="Garamond" w:hAnsi="Garamond" w:cs="Times New Roman"/>
          <w:sz w:val="24"/>
          <w:szCs w:val="24"/>
        </w:rPr>
        <w:t>nurses.</w:t>
      </w:r>
      <w:proofErr w:type="gramEnd"/>
      <w:r w:rsidR="00F72FAB" w:rsidRPr="00E64F3D">
        <w:rPr>
          <w:rFonts w:ascii="Garamond" w:hAnsi="Garamond" w:cs="Times New Roman"/>
          <w:i/>
          <w:sz w:val="24"/>
          <w:szCs w:val="24"/>
        </w:rPr>
        <w:t xml:space="preserve"> </w:t>
      </w:r>
      <w:proofErr w:type="gramStart"/>
      <w:r w:rsidR="00F72FAB" w:rsidRPr="00E64F3D">
        <w:rPr>
          <w:rFonts w:ascii="Garamond" w:hAnsi="Garamond" w:cs="Times New Roman"/>
          <w:i/>
          <w:sz w:val="24"/>
          <w:szCs w:val="24"/>
        </w:rPr>
        <w:t>Imprint</w:t>
      </w:r>
      <w:r w:rsidRPr="00E64F3D">
        <w:rPr>
          <w:rFonts w:ascii="Garamond" w:hAnsi="Garamond" w:cs="Times New Roman"/>
          <w:sz w:val="24"/>
          <w:szCs w:val="24"/>
        </w:rPr>
        <w:t>, (</w:t>
      </w:r>
      <w:r w:rsidRPr="00E64F3D">
        <w:rPr>
          <w:rFonts w:ascii="Garamond" w:hAnsi="Garamond" w:cs="Times New Roman"/>
          <w:i/>
          <w:sz w:val="24"/>
          <w:szCs w:val="24"/>
        </w:rPr>
        <w:t>56)</w:t>
      </w:r>
      <w:r w:rsidRPr="00E64F3D">
        <w:rPr>
          <w:rFonts w:ascii="Garamond" w:hAnsi="Garamond" w:cs="Times New Roman"/>
          <w:sz w:val="24"/>
          <w:szCs w:val="24"/>
        </w:rPr>
        <w:t>2, 33-5.</w:t>
      </w:r>
      <w:proofErr w:type="gramEnd"/>
    </w:p>
    <w:p w:rsidR="004F25B8" w:rsidRPr="00E64F3D" w:rsidRDefault="004F25B8" w:rsidP="004F25B8">
      <w:pPr>
        <w:pStyle w:val="ListParagraph"/>
        <w:autoSpaceDE w:val="0"/>
        <w:autoSpaceDN w:val="0"/>
        <w:adjustRightInd w:val="0"/>
        <w:spacing w:after="0" w:line="240" w:lineRule="auto"/>
        <w:rPr>
          <w:rFonts w:ascii="Garamond" w:hAnsi="Garamond" w:cs="Times New Roman"/>
          <w:b/>
          <w:sz w:val="24"/>
          <w:szCs w:val="24"/>
        </w:rPr>
      </w:pPr>
    </w:p>
    <w:p w:rsidR="004F25B8" w:rsidRPr="00E64F3D" w:rsidRDefault="001B2431" w:rsidP="004F25B8">
      <w:pPr>
        <w:pStyle w:val="ListParagraph"/>
        <w:numPr>
          <w:ilvl w:val="0"/>
          <w:numId w:val="5"/>
        </w:numPr>
        <w:autoSpaceDE w:val="0"/>
        <w:autoSpaceDN w:val="0"/>
        <w:adjustRightInd w:val="0"/>
        <w:spacing w:after="0" w:line="240" w:lineRule="auto"/>
        <w:rPr>
          <w:rFonts w:ascii="Garamond" w:hAnsi="Garamond" w:cs="Times New Roman"/>
          <w:b/>
          <w:sz w:val="24"/>
          <w:szCs w:val="24"/>
        </w:rPr>
      </w:pPr>
      <w:r w:rsidRPr="00E64F3D">
        <w:rPr>
          <w:rFonts w:ascii="Garamond" w:hAnsi="Garamond" w:cs="Times New Roman"/>
          <w:sz w:val="24"/>
          <w:szCs w:val="24"/>
        </w:rPr>
        <w:t xml:space="preserve">This article discusses the process of socialization into the professional role as students begin a nursing program. </w:t>
      </w:r>
    </w:p>
    <w:p w:rsidR="004F25B8" w:rsidRPr="00E64F3D" w:rsidRDefault="004F25B8" w:rsidP="004F25B8">
      <w:pPr>
        <w:autoSpaceDE w:val="0"/>
        <w:autoSpaceDN w:val="0"/>
        <w:adjustRightInd w:val="0"/>
        <w:spacing w:after="0" w:line="240" w:lineRule="auto"/>
        <w:rPr>
          <w:rFonts w:ascii="Garamond" w:hAnsi="Garamond" w:cs="Times New Roman"/>
          <w:sz w:val="24"/>
          <w:szCs w:val="24"/>
        </w:rPr>
      </w:pPr>
    </w:p>
    <w:p w:rsidR="004F25B8" w:rsidRPr="00E64F3D" w:rsidRDefault="004F25B8" w:rsidP="004F25B8">
      <w:pPr>
        <w:autoSpaceDE w:val="0"/>
        <w:autoSpaceDN w:val="0"/>
        <w:adjustRightInd w:val="0"/>
        <w:spacing w:after="0" w:line="240" w:lineRule="auto"/>
        <w:rPr>
          <w:rFonts w:ascii="Garamond" w:hAnsi="Garamond" w:cs="Times New Roman"/>
          <w:sz w:val="24"/>
          <w:szCs w:val="24"/>
        </w:rPr>
      </w:pPr>
    </w:p>
    <w:p w:rsidR="004F25B8" w:rsidRPr="00E64F3D" w:rsidRDefault="001B2431" w:rsidP="004F25B8">
      <w:pPr>
        <w:autoSpaceDE w:val="0"/>
        <w:autoSpaceDN w:val="0"/>
        <w:adjustRightInd w:val="0"/>
        <w:spacing w:after="0" w:line="240" w:lineRule="auto"/>
        <w:rPr>
          <w:rStyle w:val="medium-font"/>
          <w:rFonts w:ascii="Garamond" w:hAnsi="Garamond" w:cs="Times New Roman"/>
          <w:sz w:val="24"/>
          <w:szCs w:val="24"/>
        </w:rPr>
      </w:pPr>
      <w:r w:rsidRPr="00E64F3D">
        <w:rPr>
          <w:rFonts w:ascii="Garamond" w:hAnsi="Garamond" w:cs="Times New Roman"/>
          <w:sz w:val="24"/>
          <w:szCs w:val="24"/>
        </w:rPr>
        <w:t>Pardue, K</w:t>
      </w:r>
      <w:r w:rsidR="00F72FAB" w:rsidRPr="00E64F3D">
        <w:rPr>
          <w:rFonts w:ascii="Garamond" w:hAnsi="Garamond" w:cs="Times New Roman"/>
          <w:sz w:val="24"/>
          <w:szCs w:val="24"/>
        </w:rPr>
        <w:t>. &amp;</w:t>
      </w:r>
      <w:r w:rsidRPr="00E64F3D">
        <w:rPr>
          <w:rFonts w:ascii="Garamond" w:hAnsi="Garamond" w:cs="Times New Roman"/>
          <w:sz w:val="24"/>
          <w:szCs w:val="24"/>
        </w:rPr>
        <w:t>Morgan, P. (2008).</w:t>
      </w:r>
      <w:proofErr w:type="spellStart"/>
      <w:r w:rsidRPr="00E64F3D">
        <w:rPr>
          <w:rFonts w:ascii="Garamond" w:hAnsi="Garamond" w:cs="Times New Roman"/>
          <w:sz w:val="24"/>
          <w:szCs w:val="24"/>
        </w:rPr>
        <w:t>Millennials</w:t>
      </w:r>
      <w:proofErr w:type="spellEnd"/>
      <w:r w:rsidRPr="00E64F3D">
        <w:rPr>
          <w:rFonts w:ascii="Garamond" w:hAnsi="Garamond" w:cs="Times New Roman"/>
          <w:sz w:val="24"/>
          <w:szCs w:val="24"/>
        </w:rPr>
        <w:t xml:space="preserve"> considered: A new generation, new approaches, </w:t>
      </w:r>
      <w:r w:rsidRPr="00E64F3D">
        <w:rPr>
          <w:rFonts w:ascii="Garamond" w:hAnsi="Garamond" w:cs="Times New Roman"/>
          <w:sz w:val="24"/>
          <w:szCs w:val="24"/>
        </w:rPr>
        <w:tab/>
        <w:t xml:space="preserve">and implications for nursing education. </w:t>
      </w:r>
      <w:proofErr w:type="gramStart"/>
      <w:r w:rsidRPr="00E64F3D">
        <w:rPr>
          <w:rStyle w:val="medium-font"/>
          <w:rFonts w:ascii="Garamond" w:hAnsi="Garamond" w:cs="Times New Roman"/>
          <w:i/>
          <w:sz w:val="24"/>
          <w:szCs w:val="24"/>
        </w:rPr>
        <w:t>Nursing Education Perspectives</w:t>
      </w:r>
      <w:r w:rsidRPr="00E64F3D">
        <w:rPr>
          <w:rStyle w:val="medium-font"/>
          <w:rFonts w:ascii="Garamond" w:hAnsi="Garamond" w:cs="Times New Roman"/>
          <w:sz w:val="24"/>
          <w:szCs w:val="24"/>
        </w:rPr>
        <w:t xml:space="preserve">, </w:t>
      </w:r>
      <w:r w:rsidRPr="00E64F3D">
        <w:rPr>
          <w:rStyle w:val="medium-font"/>
          <w:rFonts w:ascii="Garamond" w:hAnsi="Garamond" w:cs="Times New Roman"/>
          <w:i/>
          <w:sz w:val="24"/>
          <w:szCs w:val="24"/>
        </w:rPr>
        <w:t>29</w:t>
      </w:r>
      <w:r w:rsidRPr="00E64F3D">
        <w:rPr>
          <w:rStyle w:val="medium-font"/>
          <w:rFonts w:ascii="Garamond" w:hAnsi="Garamond" w:cs="Times New Roman"/>
          <w:sz w:val="24"/>
          <w:szCs w:val="24"/>
        </w:rPr>
        <w:t>(2), 74-79.</w:t>
      </w:r>
      <w:proofErr w:type="gramEnd"/>
    </w:p>
    <w:p w:rsidR="004F25B8" w:rsidRPr="00E64F3D" w:rsidRDefault="004F25B8" w:rsidP="004F25B8">
      <w:pPr>
        <w:autoSpaceDE w:val="0"/>
        <w:autoSpaceDN w:val="0"/>
        <w:adjustRightInd w:val="0"/>
        <w:spacing w:after="0" w:line="240" w:lineRule="auto"/>
        <w:rPr>
          <w:rStyle w:val="medium-font"/>
          <w:rFonts w:ascii="Garamond" w:hAnsi="Garamond" w:cs="Times New Roman"/>
          <w:sz w:val="24"/>
          <w:szCs w:val="24"/>
        </w:rPr>
      </w:pPr>
    </w:p>
    <w:p w:rsidR="004F25B8" w:rsidRPr="00E64F3D" w:rsidRDefault="001B2431" w:rsidP="004F25B8">
      <w:pPr>
        <w:pStyle w:val="ListParagraph"/>
        <w:numPr>
          <w:ilvl w:val="0"/>
          <w:numId w:val="5"/>
        </w:numPr>
        <w:autoSpaceDE w:val="0"/>
        <w:autoSpaceDN w:val="0"/>
        <w:adjustRightInd w:val="0"/>
        <w:spacing w:after="0" w:line="240" w:lineRule="auto"/>
        <w:rPr>
          <w:rFonts w:ascii="Garamond" w:hAnsi="Garamond" w:cs="Times New Roman"/>
          <w:sz w:val="24"/>
          <w:szCs w:val="24"/>
        </w:rPr>
      </w:pPr>
      <w:r w:rsidRPr="00E64F3D">
        <w:rPr>
          <w:rFonts w:ascii="Garamond" w:hAnsi="Garamond" w:cs="Times New Roman"/>
          <w:sz w:val="24"/>
          <w:szCs w:val="24"/>
        </w:rPr>
        <w:t xml:space="preserve">This article explores the authors' experiences with freshmen students of the </w:t>
      </w:r>
      <w:proofErr w:type="gramStart"/>
      <w:r w:rsidRPr="00E64F3D">
        <w:rPr>
          <w:rFonts w:ascii="Garamond" w:hAnsi="Garamond" w:cs="Times New Roman"/>
          <w:sz w:val="24"/>
          <w:szCs w:val="24"/>
        </w:rPr>
        <w:t>Millennial</w:t>
      </w:r>
      <w:proofErr w:type="gramEnd"/>
      <w:r w:rsidRPr="00E64F3D">
        <w:rPr>
          <w:rFonts w:ascii="Garamond" w:hAnsi="Garamond" w:cs="Times New Roman"/>
          <w:sz w:val="24"/>
          <w:szCs w:val="24"/>
        </w:rPr>
        <w:t xml:space="preserve"> generation and shares insights for working successfully with this cohort of learners. </w:t>
      </w:r>
    </w:p>
    <w:p w:rsidR="004F25B8" w:rsidRPr="00E64F3D" w:rsidRDefault="004F25B8" w:rsidP="004F25B8">
      <w:pPr>
        <w:autoSpaceDE w:val="0"/>
        <w:autoSpaceDN w:val="0"/>
        <w:adjustRightInd w:val="0"/>
        <w:spacing w:after="0" w:line="240" w:lineRule="auto"/>
        <w:rPr>
          <w:rFonts w:ascii="Garamond" w:hAnsi="Garamond" w:cs="Times New Roman"/>
          <w:sz w:val="24"/>
          <w:szCs w:val="24"/>
        </w:rPr>
      </w:pPr>
    </w:p>
    <w:p w:rsidR="004F25B8" w:rsidRPr="00E64F3D" w:rsidRDefault="004F25B8" w:rsidP="004F25B8">
      <w:pPr>
        <w:autoSpaceDE w:val="0"/>
        <w:autoSpaceDN w:val="0"/>
        <w:adjustRightInd w:val="0"/>
        <w:spacing w:after="0" w:line="240" w:lineRule="auto"/>
        <w:rPr>
          <w:rFonts w:ascii="Garamond" w:hAnsi="Garamond" w:cs="Times New Roman"/>
          <w:sz w:val="24"/>
          <w:szCs w:val="24"/>
        </w:rPr>
      </w:pPr>
    </w:p>
    <w:p w:rsidR="004F25B8" w:rsidRPr="00E64F3D" w:rsidRDefault="001B2431" w:rsidP="004F25B8">
      <w:pPr>
        <w:autoSpaceDE w:val="0"/>
        <w:autoSpaceDN w:val="0"/>
        <w:adjustRightInd w:val="0"/>
        <w:spacing w:after="0" w:line="240" w:lineRule="auto"/>
        <w:rPr>
          <w:rFonts w:ascii="Garamond" w:hAnsi="Garamond" w:cs="Times New Roman"/>
          <w:sz w:val="24"/>
          <w:szCs w:val="24"/>
        </w:rPr>
      </w:pPr>
      <w:proofErr w:type="spellStart"/>
      <w:proofErr w:type="gramStart"/>
      <w:r w:rsidRPr="00E64F3D">
        <w:rPr>
          <w:rFonts w:ascii="Garamond" w:hAnsi="Garamond" w:cs="Times New Roman"/>
          <w:sz w:val="24"/>
          <w:szCs w:val="24"/>
        </w:rPr>
        <w:t>Tippitt</w:t>
      </w:r>
      <w:proofErr w:type="spellEnd"/>
      <w:r w:rsidRPr="00E64F3D">
        <w:rPr>
          <w:rFonts w:ascii="Garamond" w:hAnsi="Garamond" w:cs="Times New Roman"/>
          <w:sz w:val="24"/>
          <w:szCs w:val="24"/>
        </w:rPr>
        <w:t xml:space="preserve">, M.P., </w:t>
      </w:r>
      <w:proofErr w:type="spellStart"/>
      <w:r w:rsidRPr="00E64F3D">
        <w:rPr>
          <w:rFonts w:ascii="Garamond" w:hAnsi="Garamond" w:cs="Times New Roman"/>
          <w:sz w:val="24"/>
          <w:szCs w:val="24"/>
        </w:rPr>
        <w:t>Ard</w:t>
      </w:r>
      <w:proofErr w:type="spellEnd"/>
      <w:r w:rsidRPr="00E64F3D">
        <w:rPr>
          <w:rFonts w:ascii="Garamond" w:hAnsi="Garamond" w:cs="Times New Roman"/>
          <w:sz w:val="24"/>
          <w:szCs w:val="24"/>
        </w:rPr>
        <w:t xml:space="preserve">, N., Kline, J.R., </w:t>
      </w:r>
      <w:proofErr w:type="spellStart"/>
      <w:r w:rsidRPr="00E64F3D">
        <w:rPr>
          <w:rFonts w:ascii="Garamond" w:hAnsi="Garamond" w:cs="Times New Roman"/>
          <w:sz w:val="24"/>
          <w:szCs w:val="24"/>
        </w:rPr>
        <w:t>Tilghman</w:t>
      </w:r>
      <w:proofErr w:type="spellEnd"/>
      <w:r w:rsidRPr="00E64F3D">
        <w:rPr>
          <w:rFonts w:ascii="Garamond" w:hAnsi="Garamond" w:cs="Times New Roman"/>
          <w:sz w:val="24"/>
          <w:szCs w:val="24"/>
        </w:rPr>
        <w:t>, J., Chamberlain, B., &amp;Meagher, P.G. (</w:t>
      </w:r>
      <w:r w:rsidRPr="00E64F3D">
        <w:rPr>
          <w:rFonts w:ascii="Garamond" w:hAnsi="Garamond" w:cs="Times New Roman"/>
          <w:iCs/>
          <w:sz w:val="24"/>
          <w:szCs w:val="24"/>
        </w:rPr>
        <w:t>2009</w:t>
      </w:r>
      <w:r w:rsidRPr="00E64F3D">
        <w:rPr>
          <w:rFonts w:ascii="Garamond" w:hAnsi="Garamond" w:cs="Times New Roman"/>
          <w:sz w:val="24"/>
          <w:szCs w:val="24"/>
        </w:rPr>
        <w:t>).</w:t>
      </w:r>
      <w:proofErr w:type="gramEnd"/>
      <w:r w:rsidRPr="00E64F3D">
        <w:rPr>
          <w:rFonts w:ascii="Garamond" w:hAnsi="Garamond" w:cs="Times New Roman"/>
          <w:sz w:val="24"/>
          <w:szCs w:val="24"/>
        </w:rPr>
        <w:tab/>
      </w:r>
      <w:proofErr w:type="gramStart"/>
      <w:r w:rsidRPr="00E64F3D">
        <w:rPr>
          <w:rFonts w:ascii="Garamond" w:hAnsi="Garamond" w:cs="Times New Roman"/>
          <w:sz w:val="24"/>
          <w:szCs w:val="24"/>
        </w:rPr>
        <w:t xml:space="preserve">Creating environments </w:t>
      </w:r>
      <w:r w:rsidRPr="00E64F3D">
        <w:rPr>
          <w:rFonts w:ascii="Garamond" w:hAnsi="Garamond" w:cs="Times New Roman"/>
          <w:iCs/>
          <w:sz w:val="24"/>
          <w:szCs w:val="24"/>
        </w:rPr>
        <w:t>that</w:t>
      </w:r>
      <w:r w:rsidRPr="00E64F3D">
        <w:rPr>
          <w:rFonts w:ascii="Garamond" w:hAnsi="Garamond" w:cs="Times New Roman"/>
          <w:sz w:val="24"/>
          <w:szCs w:val="24"/>
        </w:rPr>
        <w:t xml:space="preserve"> foster academic </w:t>
      </w:r>
      <w:r w:rsidR="00F72FAB" w:rsidRPr="00E64F3D">
        <w:rPr>
          <w:rFonts w:ascii="Garamond" w:hAnsi="Garamond" w:cs="Times New Roman"/>
          <w:sz w:val="24"/>
          <w:szCs w:val="24"/>
        </w:rPr>
        <w:t>integrity.</w:t>
      </w:r>
      <w:proofErr w:type="gramEnd"/>
      <w:r w:rsidR="00F72FAB" w:rsidRPr="00E64F3D">
        <w:rPr>
          <w:rFonts w:ascii="Garamond" w:hAnsi="Garamond" w:cs="Times New Roman"/>
          <w:i/>
          <w:sz w:val="24"/>
          <w:szCs w:val="24"/>
        </w:rPr>
        <w:t xml:space="preserve"> </w:t>
      </w:r>
      <w:proofErr w:type="gramStart"/>
      <w:r w:rsidR="00F72FAB" w:rsidRPr="00E64F3D">
        <w:rPr>
          <w:rFonts w:ascii="Garamond" w:hAnsi="Garamond" w:cs="Times New Roman"/>
          <w:i/>
          <w:sz w:val="24"/>
          <w:szCs w:val="24"/>
        </w:rPr>
        <w:t>Nursing</w:t>
      </w:r>
      <w:r w:rsidRPr="00E64F3D">
        <w:rPr>
          <w:rFonts w:ascii="Garamond" w:hAnsi="Garamond" w:cs="Times New Roman"/>
          <w:i/>
          <w:sz w:val="24"/>
          <w:szCs w:val="24"/>
        </w:rPr>
        <w:t xml:space="preserve"> Education Perspectives, </w:t>
      </w:r>
      <w:r w:rsidRPr="00E64F3D">
        <w:rPr>
          <w:rFonts w:ascii="Garamond" w:hAnsi="Garamond" w:cs="Times New Roman"/>
          <w:i/>
          <w:sz w:val="24"/>
          <w:szCs w:val="24"/>
        </w:rPr>
        <w:tab/>
        <w:t>30</w:t>
      </w:r>
      <w:r w:rsidRPr="00E64F3D">
        <w:rPr>
          <w:rFonts w:ascii="Garamond" w:hAnsi="Garamond" w:cs="Times New Roman"/>
          <w:sz w:val="24"/>
          <w:szCs w:val="24"/>
        </w:rPr>
        <w:t>(4), 239-244.</w:t>
      </w:r>
      <w:proofErr w:type="gramEnd"/>
    </w:p>
    <w:p w:rsidR="004F25B8" w:rsidRPr="00E64F3D" w:rsidRDefault="004F25B8" w:rsidP="004F25B8">
      <w:pPr>
        <w:autoSpaceDE w:val="0"/>
        <w:autoSpaceDN w:val="0"/>
        <w:adjustRightInd w:val="0"/>
        <w:spacing w:after="0" w:line="240" w:lineRule="auto"/>
        <w:rPr>
          <w:rFonts w:ascii="Garamond" w:hAnsi="Garamond" w:cs="Times New Roman"/>
          <w:sz w:val="24"/>
          <w:szCs w:val="24"/>
        </w:rPr>
      </w:pPr>
    </w:p>
    <w:p w:rsidR="004F25B8" w:rsidRPr="00E64F3D" w:rsidRDefault="001B2431" w:rsidP="004F25B8">
      <w:pPr>
        <w:pStyle w:val="ListParagraph"/>
        <w:numPr>
          <w:ilvl w:val="0"/>
          <w:numId w:val="5"/>
        </w:numPr>
        <w:autoSpaceDE w:val="0"/>
        <w:autoSpaceDN w:val="0"/>
        <w:adjustRightInd w:val="0"/>
        <w:spacing w:after="0" w:line="240" w:lineRule="auto"/>
        <w:rPr>
          <w:rFonts w:ascii="Garamond" w:hAnsi="Garamond" w:cs="Times New Roman"/>
          <w:sz w:val="24"/>
          <w:szCs w:val="24"/>
        </w:rPr>
      </w:pPr>
      <w:r w:rsidRPr="00E64F3D">
        <w:rPr>
          <w:rFonts w:ascii="Garamond" w:hAnsi="Garamond" w:cs="Times New Roman"/>
          <w:sz w:val="24"/>
          <w:szCs w:val="24"/>
        </w:rPr>
        <w:t>This article provides a context for discussions related to academic integrity, explores issues facing faculty when dealing with this challenge, and offers short-term and long-term strategies for creating environments that foster academic integrity.</w:t>
      </w:r>
    </w:p>
    <w:p w:rsidR="004F25B8" w:rsidRPr="00E64F3D" w:rsidRDefault="004F25B8" w:rsidP="004F25B8">
      <w:pPr>
        <w:autoSpaceDE w:val="0"/>
        <w:autoSpaceDN w:val="0"/>
        <w:adjustRightInd w:val="0"/>
        <w:spacing w:after="0" w:line="240" w:lineRule="auto"/>
        <w:rPr>
          <w:rFonts w:ascii="Garamond" w:hAnsi="Garamond" w:cs="Times New Roman"/>
          <w:sz w:val="24"/>
          <w:szCs w:val="24"/>
        </w:rPr>
      </w:pPr>
    </w:p>
    <w:p w:rsidR="004F25B8" w:rsidRPr="00E64F3D" w:rsidRDefault="001B2431" w:rsidP="004F25B8">
      <w:pPr>
        <w:spacing w:before="100" w:beforeAutospacing="1" w:after="100" w:afterAutospacing="1" w:line="240" w:lineRule="auto"/>
        <w:ind w:left="720" w:hanging="720"/>
        <w:outlineLvl w:val="2"/>
        <w:rPr>
          <w:rFonts w:ascii="Garamond" w:eastAsia="Times New Roman" w:hAnsi="Garamond" w:cs="Times New Roman"/>
          <w:sz w:val="24"/>
          <w:szCs w:val="24"/>
        </w:rPr>
      </w:pPr>
      <w:proofErr w:type="spellStart"/>
      <w:r w:rsidRPr="00E64F3D">
        <w:rPr>
          <w:rFonts w:ascii="Garamond" w:eastAsia="Times New Roman" w:hAnsi="Garamond" w:cs="Times New Roman"/>
          <w:bCs/>
          <w:sz w:val="24"/>
          <w:szCs w:val="24"/>
        </w:rPr>
        <w:lastRenderedPageBreak/>
        <w:t>Siddiqui</w:t>
      </w:r>
      <w:proofErr w:type="spellEnd"/>
      <w:r w:rsidRPr="00E64F3D">
        <w:rPr>
          <w:rFonts w:ascii="Garamond" w:eastAsia="Times New Roman" w:hAnsi="Garamond" w:cs="Times New Roman"/>
          <w:bCs/>
          <w:sz w:val="24"/>
          <w:szCs w:val="24"/>
        </w:rPr>
        <w:t xml:space="preserve">, Z. (2008). </w:t>
      </w:r>
      <w:r w:rsidRPr="00E64F3D">
        <w:rPr>
          <w:rFonts w:ascii="Garamond" w:eastAsia="Times New Roman" w:hAnsi="Garamond" w:cs="Times New Roman"/>
          <w:bCs/>
          <w:i/>
          <w:sz w:val="24"/>
          <w:szCs w:val="24"/>
        </w:rPr>
        <w:t xml:space="preserve">Creativity in higher education: great </w:t>
      </w:r>
      <w:r w:rsidR="00F72FAB" w:rsidRPr="00E64F3D">
        <w:rPr>
          <w:rFonts w:ascii="Garamond" w:eastAsia="Times New Roman" w:hAnsi="Garamond" w:cs="Times New Roman"/>
          <w:bCs/>
          <w:i/>
          <w:sz w:val="24"/>
          <w:szCs w:val="24"/>
        </w:rPr>
        <w:t>expectation.</w:t>
      </w:r>
      <w:r w:rsidR="00F72FAB" w:rsidRPr="00E64F3D">
        <w:rPr>
          <w:rFonts w:ascii="Garamond" w:eastAsia="Times New Roman" w:hAnsi="Garamond" w:cs="Times New Roman"/>
          <w:bCs/>
          <w:sz w:val="24"/>
          <w:szCs w:val="24"/>
        </w:rPr>
        <w:t xml:space="preserve"> From</w:t>
      </w:r>
      <w:r w:rsidRPr="00E64F3D">
        <w:rPr>
          <w:rFonts w:ascii="Garamond" w:eastAsia="Times New Roman" w:hAnsi="Garamond" w:cs="Times New Roman"/>
          <w:bCs/>
          <w:sz w:val="24"/>
          <w:szCs w:val="24"/>
        </w:rPr>
        <w:t xml:space="preserve">: </w:t>
      </w:r>
      <w:hyperlink r:id="rId24" w:history="1">
        <w:r w:rsidRPr="00E64F3D">
          <w:rPr>
            <w:rStyle w:val="Hyperlink"/>
            <w:rFonts w:ascii="Garamond" w:eastAsia="Times New Roman" w:hAnsi="Garamond" w:cs="Times New Roman"/>
            <w:color w:val="auto"/>
            <w:sz w:val="24"/>
            <w:szCs w:val="24"/>
          </w:rPr>
          <w:t>http://uwa.academia.edu/ZarrinSiddiqui/Papers/78584/Creativity-in-higher-education-great-expectation</w:t>
        </w:r>
      </w:hyperlink>
    </w:p>
    <w:p w:rsidR="004F25B8" w:rsidRPr="00E64F3D" w:rsidRDefault="007D7B19" w:rsidP="004F25B8">
      <w:pPr>
        <w:pStyle w:val="ListParagraph"/>
        <w:numPr>
          <w:ilvl w:val="0"/>
          <w:numId w:val="5"/>
        </w:numPr>
        <w:spacing w:before="100" w:beforeAutospacing="1" w:after="100" w:afterAutospacing="1" w:line="240" w:lineRule="auto"/>
        <w:rPr>
          <w:rFonts w:ascii="Garamond" w:eastAsia="Times New Roman" w:hAnsi="Garamond" w:cs="Times New Roman"/>
          <w:sz w:val="24"/>
          <w:szCs w:val="24"/>
        </w:rPr>
      </w:pPr>
      <w:r w:rsidRPr="00E64F3D">
        <w:rPr>
          <w:rFonts w:ascii="Garamond" w:eastAsia="Times New Roman" w:hAnsi="Garamond" w:cs="Times New Roman"/>
          <w:sz w:val="24"/>
          <w:szCs w:val="24"/>
        </w:rPr>
        <w:t>Using examples from the literature on health profe</w:t>
      </w:r>
      <w:r w:rsidR="008B3B35" w:rsidRPr="00E64F3D">
        <w:rPr>
          <w:rFonts w:ascii="Garamond" w:eastAsia="Times New Roman" w:hAnsi="Garamond" w:cs="Times New Roman"/>
          <w:sz w:val="24"/>
          <w:szCs w:val="24"/>
        </w:rPr>
        <w:t>ssions education, this paper encourages par</w:t>
      </w:r>
      <w:r w:rsidR="00E64F3D">
        <w:rPr>
          <w:rFonts w:ascii="Garamond" w:eastAsia="Times New Roman" w:hAnsi="Garamond" w:cs="Times New Roman"/>
          <w:sz w:val="24"/>
          <w:szCs w:val="24"/>
        </w:rPr>
        <w:t xml:space="preserve">ticipants to reflect on what </w:t>
      </w:r>
      <w:r w:rsidR="00F72FAB" w:rsidRPr="00E64F3D">
        <w:rPr>
          <w:rFonts w:ascii="Garamond" w:eastAsia="Times New Roman" w:hAnsi="Garamond" w:cs="Times New Roman"/>
          <w:sz w:val="24"/>
          <w:szCs w:val="24"/>
        </w:rPr>
        <w:t xml:space="preserve">creativity </w:t>
      </w:r>
      <w:r w:rsidR="00E64F3D">
        <w:rPr>
          <w:rFonts w:ascii="Garamond" w:eastAsia="Times New Roman" w:hAnsi="Garamond" w:cs="Times New Roman"/>
          <w:sz w:val="24"/>
          <w:szCs w:val="24"/>
        </w:rPr>
        <w:t xml:space="preserve">is </w:t>
      </w:r>
      <w:r w:rsidR="00F72FAB" w:rsidRPr="00E64F3D">
        <w:rPr>
          <w:rFonts w:ascii="Garamond" w:eastAsia="Times New Roman" w:hAnsi="Garamond" w:cs="Times New Roman"/>
          <w:sz w:val="24"/>
          <w:szCs w:val="24"/>
        </w:rPr>
        <w:t>within</w:t>
      </w:r>
      <w:r w:rsidR="00E64F3D">
        <w:rPr>
          <w:rFonts w:ascii="Garamond" w:eastAsia="Times New Roman" w:hAnsi="Garamond" w:cs="Times New Roman"/>
          <w:sz w:val="24"/>
          <w:szCs w:val="24"/>
        </w:rPr>
        <w:t xml:space="preserve"> a professional course and </w:t>
      </w:r>
      <w:r w:rsidR="008B3B35" w:rsidRPr="00E64F3D">
        <w:rPr>
          <w:rFonts w:ascii="Garamond" w:eastAsia="Times New Roman" w:hAnsi="Garamond" w:cs="Times New Roman"/>
          <w:sz w:val="24"/>
          <w:szCs w:val="24"/>
        </w:rPr>
        <w:t>what approaches are currently being used and how one evaluates creativity in order to restructure the curricula.</w:t>
      </w:r>
    </w:p>
    <w:p w:rsidR="00D57BAF" w:rsidRPr="00E64F3D" w:rsidRDefault="008B3B35" w:rsidP="00D57BAF">
      <w:pPr>
        <w:pStyle w:val="Heading1"/>
        <w:rPr>
          <w:rFonts w:ascii="Garamond" w:hAnsi="Garamond"/>
          <w:color w:val="auto"/>
          <w:sz w:val="24"/>
          <w:szCs w:val="24"/>
          <w:u w:val="single"/>
        </w:rPr>
      </w:pPr>
      <w:r w:rsidRPr="00E64F3D">
        <w:rPr>
          <w:rFonts w:ascii="Garamond" w:hAnsi="Garamond"/>
          <w:color w:val="auto"/>
          <w:sz w:val="24"/>
          <w:szCs w:val="24"/>
          <w:u w:val="single"/>
        </w:rPr>
        <w:t>Books</w:t>
      </w:r>
    </w:p>
    <w:p w:rsidR="004F25B8" w:rsidRPr="00E64F3D" w:rsidRDefault="004F25B8" w:rsidP="004F25B8">
      <w:pPr>
        <w:rPr>
          <w:rFonts w:ascii="Garamond" w:hAnsi="Garamond"/>
          <w:sz w:val="24"/>
          <w:szCs w:val="24"/>
        </w:rPr>
      </w:pPr>
    </w:p>
    <w:p w:rsidR="004F25B8" w:rsidRPr="00E64F3D" w:rsidRDefault="008B3B35" w:rsidP="004F25B8">
      <w:pPr>
        <w:autoSpaceDE w:val="0"/>
        <w:autoSpaceDN w:val="0"/>
        <w:adjustRightInd w:val="0"/>
        <w:spacing w:after="0" w:line="240" w:lineRule="auto"/>
        <w:rPr>
          <w:rFonts w:ascii="Garamond" w:hAnsi="Garamond" w:cs="Times New Roman"/>
          <w:i/>
          <w:sz w:val="24"/>
          <w:szCs w:val="24"/>
        </w:rPr>
      </w:pPr>
      <w:r w:rsidRPr="00E64F3D">
        <w:rPr>
          <w:rFonts w:ascii="Garamond" w:hAnsi="Garamond" w:cs="Times New Roman"/>
          <w:sz w:val="24"/>
          <w:szCs w:val="24"/>
        </w:rPr>
        <w:t xml:space="preserve">Evans, N., Forney, D., Guido, F., Patton, L., </w:t>
      </w:r>
      <w:proofErr w:type="spellStart"/>
      <w:r w:rsidRPr="00E64F3D">
        <w:rPr>
          <w:rFonts w:ascii="Garamond" w:hAnsi="Garamond" w:cs="Times New Roman"/>
          <w:sz w:val="24"/>
          <w:szCs w:val="24"/>
        </w:rPr>
        <w:t>Renn</w:t>
      </w:r>
      <w:proofErr w:type="spellEnd"/>
      <w:r w:rsidRPr="00E64F3D">
        <w:rPr>
          <w:rFonts w:ascii="Garamond" w:hAnsi="Garamond" w:cs="Times New Roman"/>
          <w:sz w:val="24"/>
          <w:szCs w:val="24"/>
        </w:rPr>
        <w:t>, K. (2010).</w:t>
      </w:r>
      <w:r w:rsidRPr="00E64F3D">
        <w:rPr>
          <w:rFonts w:ascii="Garamond" w:hAnsi="Garamond" w:cs="Times New Roman"/>
          <w:i/>
          <w:sz w:val="24"/>
          <w:szCs w:val="24"/>
        </w:rPr>
        <w:t>Student development in college:</w:t>
      </w:r>
    </w:p>
    <w:p w:rsidR="004F25B8" w:rsidRPr="00E64F3D" w:rsidRDefault="008B3B35" w:rsidP="004F25B8">
      <w:pPr>
        <w:autoSpaceDE w:val="0"/>
        <w:autoSpaceDN w:val="0"/>
        <w:adjustRightInd w:val="0"/>
        <w:spacing w:after="0" w:line="240" w:lineRule="auto"/>
        <w:ind w:firstLine="720"/>
        <w:rPr>
          <w:rFonts w:ascii="Garamond" w:hAnsi="Garamond" w:cs="Times New Roman"/>
          <w:sz w:val="24"/>
          <w:szCs w:val="24"/>
        </w:rPr>
      </w:pPr>
      <w:proofErr w:type="gramStart"/>
      <w:r w:rsidRPr="00E64F3D">
        <w:rPr>
          <w:rFonts w:ascii="Garamond" w:hAnsi="Garamond" w:cs="Times New Roman"/>
          <w:i/>
          <w:sz w:val="24"/>
          <w:szCs w:val="24"/>
        </w:rPr>
        <w:t>Theory, research, and practice</w:t>
      </w:r>
      <w:r w:rsidR="00F72FAB" w:rsidRPr="00E64F3D">
        <w:rPr>
          <w:rFonts w:ascii="Garamond" w:hAnsi="Garamond" w:cs="Times New Roman"/>
          <w:i/>
          <w:sz w:val="24"/>
          <w:szCs w:val="24"/>
        </w:rPr>
        <w:t>.</w:t>
      </w:r>
      <w:proofErr w:type="gramEnd"/>
      <w:r w:rsidR="00F72FAB" w:rsidRPr="00E64F3D">
        <w:rPr>
          <w:rFonts w:ascii="Garamond" w:hAnsi="Garamond" w:cs="Times New Roman"/>
          <w:sz w:val="24"/>
          <w:szCs w:val="24"/>
        </w:rPr>
        <w:t xml:space="preserve"> </w:t>
      </w:r>
      <w:proofErr w:type="gramStart"/>
      <w:r w:rsidR="00F72FAB" w:rsidRPr="00E64F3D">
        <w:rPr>
          <w:rFonts w:ascii="Garamond" w:hAnsi="Garamond" w:cs="Times New Roman"/>
          <w:sz w:val="24"/>
          <w:szCs w:val="24"/>
        </w:rPr>
        <w:t>(</w:t>
      </w:r>
      <w:r w:rsidRPr="00E64F3D">
        <w:rPr>
          <w:rFonts w:ascii="Garamond" w:hAnsi="Garamond" w:cs="Times New Roman"/>
          <w:sz w:val="24"/>
          <w:szCs w:val="24"/>
        </w:rPr>
        <w:t>2</w:t>
      </w:r>
      <w:r w:rsidRPr="00E64F3D">
        <w:rPr>
          <w:rFonts w:ascii="Garamond" w:hAnsi="Garamond" w:cs="Times New Roman"/>
          <w:sz w:val="24"/>
          <w:szCs w:val="24"/>
          <w:vertAlign w:val="superscript"/>
        </w:rPr>
        <w:t>nd</w:t>
      </w:r>
      <w:r w:rsidRPr="00E64F3D">
        <w:rPr>
          <w:rFonts w:ascii="Garamond" w:hAnsi="Garamond" w:cs="Times New Roman"/>
          <w:sz w:val="24"/>
          <w:szCs w:val="24"/>
        </w:rPr>
        <w:t xml:space="preserve"> Ed.)</w:t>
      </w:r>
      <w:proofErr w:type="gramEnd"/>
      <w:r w:rsidRPr="00E64F3D">
        <w:rPr>
          <w:rFonts w:ascii="Garamond" w:hAnsi="Garamond" w:cs="Times New Roman"/>
          <w:sz w:val="24"/>
          <w:szCs w:val="24"/>
        </w:rPr>
        <w:t xml:space="preserve"> </w:t>
      </w:r>
      <w:proofErr w:type="spellStart"/>
      <w:r w:rsidRPr="00E64F3D">
        <w:rPr>
          <w:rFonts w:ascii="Garamond" w:hAnsi="Garamond" w:cs="Times New Roman"/>
          <w:sz w:val="24"/>
          <w:szCs w:val="24"/>
        </w:rPr>
        <w:t>Jossey</w:t>
      </w:r>
      <w:proofErr w:type="spellEnd"/>
      <w:r w:rsidRPr="00E64F3D">
        <w:rPr>
          <w:rFonts w:ascii="Garamond" w:hAnsi="Garamond" w:cs="Times New Roman"/>
          <w:sz w:val="24"/>
          <w:szCs w:val="24"/>
        </w:rPr>
        <w:t xml:space="preserve"> Bass: San Francisco, CA.</w:t>
      </w:r>
    </w:p>
    <w:p w:rsidR="004F25B8" w:rsidRPr="00E64F3D" w:rsidRDefault="004F25B8" w:rsidP="004F25B8">
      <w:pPr>
        <w:autoSpaceDE w:val="0"/>
        <w:autoSpaceDN w:val="0"/>
        <w:adjustRightInd w:val="0"/>
        <w:spacing w:after="0" w:line="240" w:lineRule="auto"/>
        <w:rPr>
          <w:rFonts w:ascii="Garamond" w:hAnsi="Garamond" w:cs="Times New Roman"/>
          <w:sz w:val="24"/>
          <w:szCs w:val="24"/>
        </w:rPr>
      </w:pPr>
    </w:p>
    <w:p w:rsidR="004F25B8" w:rsidRPr="00E64F3D" w:rsidRDefault="008B3B35" w:rsidP="004F25B8">
      <w:pPr>
        <w:pStyle w:val="ListParagraph"/>
        <w:numPr>
          <w:ilvl w:val="0"/>
          <w:numId w:val="5"/>
        </w:numPr>
        <w:autoSpaceDE w:val="0"/>
        <w:autoSpaceDN w:val="0"/>
        <w:adjustRightInd w:val="0"/>
        <w:spacing w:after="0" w:line="240" w:lineRule="auto"/>
        <w:rPr>
          <w:rFonts w:ascii="Garamond" w:hAnsi="Garamond" w:cs="Times New Roman"/>
          <w:sz w:val="24"/>
          <w:szCs w:val="24"/>
        </w:rPr>
      </w:pPr>
      <w:r w:rsidRPr="00E64F3D">
        <w:rPr>
          <w:rFonts w:ascii="Garamond" w:hAnsi="Garamond" w:cs="Times New Roman"/>
          <w:sz w:val="24"/>
          <w:szCs w:val="24"/>
        </w:rPr>
        <w:t xml:space="preserve">This book provides an excellent basic overview of student development theory. It is great for the beginning educator who has not used development theory in the past. </w:t>
      </w:r>
    </w:p>
    <w:p w:rsidR="004F25B8" w:rsidRPr="00E64F3D" w:rsidRDefault="004F25B8" w:rsidP="004F25B8">
      <w:pPr>
        <w:autoSpaceDE w:val="0"/>
        <w:autoSpaceDN w:val="0"/>
        <w:adjustRightInd w:val="0"/>
        <w:spacing w:after="0" w:line="240" w:lineRule="auto"/>
        <w:rPr>
          <w:rFonts w:ascii="Garamond" w:hAnsi="Garamond" w:cs="Times New Roman"/>
          <w:sz w:val="24"/>
          <w:szCs w:val="24"/>
        </w:rPr>
      </w:pPr>
    </w:p>
    <w:p w:rsidR="004F25B8" w:rsidRPr="00E64F3D" w:rsidRDefault="004F25B8" w:rsidP="004F25B8">
      <w:pPr>
        <w:autoSpaceDE w:val="0"/>
        <w:autoSpaceDN w:val="0"/>
        <w:adjustRightInd w:val="0"/>
        <w:spacing w:after="0" w:line="240" w:lineRule="auto"/>
        <w:rPr>
          <w:rFonts w:ascii="Garamond" w:hAnsi="Garamond" w:cs="Times New Roman"/>
          <w:sz w:val="24"/>
          <w:szCs w:val="24"/>
        </w:rPr>
      </w:pPr>
    </w:p>
    <w:p w:rsidR="004F25B8" w:rsidRPr="00E64F3D" w:rsidRDefault="008B3B35" w:rsidP="004F25B8">
      <w:pPr>
        <w:autoSpaceDE w:val="0"/>
        <w:autoSpaceDN w:val="0"/>
        <w:adjustRightInd w:val="0"/>
        <w:spacing w:after="0" w:line="240" w:lineRule="auto"/>
        <w:rPr>
          <w:rFonts w:ascii="Garamond" w:hAnsi="Garamond" w:cs="Times New Roman"/>
          <w:sz w:val="24"/>
          <w:szCs w:val="24"/>
        </w:rPr>
      </w:pPr>
      <w:proofErr w:type="gramStart"/>
      <w:r w:rsidRPr="00E64F3D">
        <w:rPr>
          <w:rFonts w:ascii="Garamond" w:hAnsi="Garamond" w:cs="Times New Roman"/>
          <w:sz w:val="24"/>
          <w:szCs w:val="24"/>
        </w:rPr>
        <w:t xml:space="preserve">Simon, S., Howe, L., </w:t>
      </w:r>
      <w:proofErr w:type="spellStart"/>
      <w:r w:rsidRPr="00E64F3D">
        <w:rPr>
          <w:rFonts w:ascii="Garamond" w:hAnsi="Garamond" w:cs="Times New Roman"/>
          <w:sz w:val="24"/>
          <w:szCs w:val="24"/>
        </w:rPr>
        <w:t>Kirschenbaum</w:t>
      </w:r>
      <w:proofErr w:type="spellEnd"/>
      <w:r w:rsidRPr="00E64F3D">
        <w:rPr>
          <w:rFonts w:ascii="Garamond" w:hAnsi="Garamond" w:cs="Times New Roman"/>
          <w:sz w:val="24"/>
          <w:szCs w:val="24"/>
        </w:rPr>
        <w:t>, H. (1995).</w:t>
      </w:r>
      <w:r w:rsidRPr="00E64F3D">
        <w:rPr>
          <w:rFonts w:ascii="Garamond" w:hAnsi="Garamond" w:cs="Times New Roman"/>
          <w:i/>
          <w:sz w:val="24"/>
          <w:szCs w:val="24"/>
        </w:rPr>
        <w:t>Values Clarification</w:t>
      </w:r>
      <w:r w:rsidRPr="00E64F3D">
        <w:rPr>
          <w:rFonts w:ascii="Garamond" w:hAnsi="Garamond" w:cs="Times New Roman"/>
          <w:sz w:val="24"/>
          <w:szCs w:val="24"/>
        </w:rPr>
        <w:t>.</w:t>
      </w:r>
      <w:proofErr w:type="gramEnd"/>
      <w:r w:rsidRPr="00E64F3D">
        <w:rPr>
          <w:rFonts w:ascii="Garamond" w:hAnsi="Garamond" w:cs="Times New Roman"/>
          <w:sz w:val="24"/>
          <w:szCs w:val="24"/>
        </w:rPr>
        <w:t xml:space="preserve"> Warner Books: New York </w:t>
      </w:r>
      <w:r w:rsidRPr="00E64F3D">
        <w:rPr>
          <w:rFonts w:ascii="Garamond" w:hAnsi="Garamond" w:cs="Times New Roman"/>
          <w:sz w:val="24"/>
          <w:szCs w:val="24"/>
        </w:rPr>
        <w:tab/>
        <w:t>City: New York.</w:t>
      </w:r>
    </w:p>
    <w:p w:rsidR="004F25B8" w:rsidRPr="00E64F3D" w:rsidRDefault="004F25B8" w:rsidP="004F25B8">
      <w:pPr>
        <w:autoSpaceDE w:val="0"/>
        <w:autoSpaceDN w:val="0"/>
        <w:adjustRightInd w:val="0"/>
        <w:spacing w:after="0" w:line="240" w:lineRule="auto"/>
        <w:rPr>
          <w:rFonts w:ascii="Garamond" w:hAnsi="Garamond" w:cs="Times New Roman"/>
          <w:sz w:val="24"/>
          <w:szCs w:val="24"/>
        </w:rPr>
      </w:pPr>
    </w:p>
    <w:p w:rsidR="004F25B8" w:rsidRPr="00E64F3D" w:rsidRDefault="008B3B35" w:rsidP="004F25B8">
      <w:pPr>
        <w:pStyle w:val="ListParagraph"/>
        <w:numPr>
          <w:ilvl w:val="0"/>
          <w:numId w:val="5"/>
        </w:numPr>
        <w:autoSpaceDE w:val="0"/>
        <w:autoSpaceDN w:val="0"/>
        <w:adjustRightInd w:val="0"/>
        <w:spacing w:after="0" w:line="240" w:lineRule="auto"/>
        <w:rPr>
          <w:rFonts w:ascii="Garamond" w:hAnsi="Garamond" w:cs="Times New Roman"/>
          <w:sz w:val="24"/>
          <w:szCs w:val="24"/>
        </w:rPr>
      </w:pPr>
      <w:r w:rsidRPr="00E64F3D">
        <w:rPr>
          <w:rFonts w:ascii="Garamond" w:hAnsi="Garamond" w:cs="Times New Roman"/>
          <w:sz w:val="24"/>
          <w:szCs w:val="24"/>
        </w:rPr>
        <w:t xml:space="preserve">This is the classic resource for values identification and clarification. It is a practical, action-directed workbook with many exercises and activities to do to help in self-determination of value system. </w:t>
      </w:r>
    </w:p>
    <w:p w:rsidR="00D57BAF" w:rsidRPr="00E64F3D" w:rsidRDefault="00D57BAF" w:rsidP="00D57BAF">
      <w:pPr>
        <w:rPr>
          <w:rFonts w:ascii="Garamond" w:hAnsi="Garamond" w:cs="Times New Roman"/>
          <w:sz w:val="24"/>
          <w:szCs w:val="24"/>
        </w:rPr>
      </w:pPr>
    </w:p>
    <w:p w:rsidR="00D57BAF" w:rsidRPr="00E64F3D" w:rsidRDefault="008B3B35" w:rsidP="00D57BAF">
      <w:pPr>
        <w:pStyle w:val="Heading1"/>
        <w:rPr>
          <w:rFonts w:ascii="Garamond" w:hAnsi="Garamond"/>
          <w:color w:val="auto"/>
          <w:sz w:val="24"/>
          <w:szCs w:val="24"/>
          <w:u w:val="single"/>
        </w:rPr>
      </w:pPr>
      <w:r w:rsidRPr="00E64F3D">
        <w:rPr>
          <w:rFonts w:ascii="Garamond" w:hAnsi="Garamond"/>
          <w:color w:val="auto"/>
          <w:sz w:val="24"/>
          <w:szCs w:val="24"/>
          <w:u w:val="single"/>
        </w:rPr>
        <w:t>Websites</w:t>
      </w:r>
    </w:p>
    <w:p w:rsidR="005573C0" w:rsidRPr="00E64F3D" w:rsidRDefault="008B3B35" w:rsidP="005573C0">
      <w:pPr>
        <w:spacing w:before="100" w:beforeAutospacing="1" w:after="100" w:afterAutospacing="1" w:line="240" w:lineRule="auto"/>
        <w:rPr>
          <w:rFonts w:ascii="Garamond" w:hAnsi="Garamond" w:cs="Times New Roman"/>
          <w:sz w:val="24"/>
          <w:szCs w:val="24"/>
        </w:rPr>
      </w:pPr>
      <w:r w:rsidRPr="00E64F3D">
        <w:rPr>
          <w:rFonts w:ascii="Garamond" w:hAnsi="Garamond" w:cs="Times New Roman"/>
          <w:sz w:val="24"/>
          <w:szCs w:val="24"/>
        </w:rPr>
        <w:t xml:space="preserve">What is your Learning Style? </w:t>
      </w:r>
      <w:hyperlink r:id="rId25" w:history="1">
        <w:r w:rsidR="001B2431" w:rsidRPr="00E64F3D">
          <w:rPr>
            <w:rStyle w:val="Hyperlink"/>
            <w:rFonts w:ascii="Garamond" w:hAnsi="Garamond" w:cs="Times New Roman"/>
            <w:color w:val="auto"/>
            <w:sz w:val="24"/>
            <w:szCs w:val="24"/>
          </w:rPr>
          <w:t>http://people.usd.edu/~bwjames/tut/learning-style/</w:t>
        </w:r>
      </w:hyperlink>
    </w:p>
    <w:p w:rsidR="00D57BAF" w:rsidRPr="00E64F3D" w:rsidRDefault="008B3B35" w:rsidP="005573C0">
      <w:pPr>
        <w:pStyle w:val="ListParagraph"/>
        <w:numPr>
          <w:ilvl w:val="0"/>
          <w:numId w:val="5"/>
        </w:numPr>
        <w:rPr>
          <w:rFonts w:ascii="Garamond" w:hAnsi="Garamond" w:cs="Times New Roman"/>
          <w:sz w:val="24"/>
          <w:szCs w:val="24"/>
        </w:rPr>
      </w:pPr>
      <w:r w:rsidRPr="00E64F3D">
        <w:rPr>
          <w:rFonts w:ascii="Garamond" w:hAnsi="Garamond" w:cs="Times New Roman"/>
          <w:sz w:val="24"/>
          <w:szCs w:val="24"/>
        </w:rPr>
        <w:t xml:space="preserve">The purpose of this website is to </w:t>
      </w:r>
      <w:r w:rsidRPr="00E64F3D">
        <w:rPr>
          <w:rFonts w:ascii="Garamond" w:eastAsia="Times New Roman" w:hAnsi="Garamond" w:cs="Times New Roman"/>
          <w:sz w:val="24"/>
          <w:szCs w:val="24"/>
        </w:rPr>
        <w:t>discuss learning styles, understand the differences between auditory, visual and kinesthetic learners, and identify one’s own learning style.</w:t>
      </w:r>
    </w:p>
    <w:p w:rsidR="00FF1911" w:rsidRPr="00E64F3D" w:rsidRDefault="00FF1911">
      <w:pPr>
        <w:rPr>
          <w:rFonts w:ascii="Garamond" w:hAnsi="Garamond"/>
          <w:sz w:val="24"/>
          <w:szCs w:val="24"/>
        </w:rPr>
      </w:pPr>
    </w:p>
    <w:p w:rsidR="00583DE9" w:rsidRPr="00E64F3D" w:rsidRDefault="008B3B35">
      <w:pPr>
        <w:rPr>
          <w:rFonts w:ascii="Garamond" w:hAnsi="Garamond"/>
          <w:sz w:val="24"/>
          <w:szCs w:val="24"/>
        </w:rPr>
      </w:pPr>
      <w:r w:rsidRPr="00E64F3D">
        <w:rPr>
          <w:rFonts w:ascii="Garamond" w:hAnsi="Garamond"/>
          <w:sz w:val="24"/>
          <w:szCs w:val="24"/>
        </w:rPr>
        <w:br w:type="page"/>
      </w:r>
    </w:p>
    <w:p w:rsidR="007173A6" w:rsidRPr="00E64F3D" w:rsidRDefault="008B3B35" w:rsidP="00E64F3D">
      <w:pPr>
        <w:pStyle w:val="Title"/>
        <w:pBdr>
          <w:bottom w:val="none" w:sz="0" w:space="0" w:color="auto"/>
        </w:pBdr>
        <w:rPr>
          <w:rFonts w:ascii="Garamond" w:hAnsi="Garamond"/>
          <w:b/>
          <w:color w:val="auto"/>
          <w:sz w:val="24"/>
          <w:szCs w:val="24"/>
        </w:rPr>
      </w:pPr>
      <w:r w:rsidRPr="00E64F3D">
        <w:rPr>
          <w:rFonts w:ascii="Garamond" w:hAnsi="Garamond"/>
          <w:b/>
          <w:color w:val="auto"/>
          <w:sz w:val="24"/>
          <w:szCs w:val="24"/>
        </w:rPr>
        <w:lastRenderedPageBreak/>
        <w:t>Hallmark IV</w:t>
      </w:r>
    </w:p>
    <w:p w:rsidR="00A95603" w:rsidRDefault="00A95603" w:rsidP="00E64F3D">
      <w:pPr>
        <w:pStyle w:val="Title"/>
        <w:pBdr>
          <w:bottom w:val="none" w:sz="0" w:space="0" w:color="auto"/>
        </w:pBdr>
        <w:rPr>
          <w:rFonts w:ascii="Garamond" w:hAnsi="Garamond"/>
          <w:b/>
          <w:i/>
          <w:color w:val="auto"/>
          <w:sz w:val="24"/>
          <w:szCs w:val="24"/>
        </w:rPr>
      </w:pPr>
    </w:p>
    <w:p w:rsidR="00FF1911" w:rsidRPr="00E64F3D" w:rsidRDefault="008B3B35" w:rsidP="00E64F3D">
      <w:pPr>
        <w:pStyle w:val="Title"/>
        <w:pBdr>
          <w:bottom w:val="none" w:sz="0" w:space="0" w:color="auto"/>
        </w:pBdr>
        <w:rPr>
          <w:rFonts w:ascii="Garamond" w:hAnsi="Garamond"/>
          <w:b/>
          <w:i/>
          <w:color w:val="auto"/>
          <w:sz w:val="24"/>
          <w:szCs w:val="24"/>
        </w:rPr>
      </w:pPr>
      <w:r w:rsidRPr="00E64F3D">
        <w:rPr>
          <w:rFonts w:ascii="Garamond" w:hAnsi="Garamond"/>
          <w:b/>
          <w:i/>
          <w:color w:val="auto"/>
          <w:sz w:val="24"/>
          <w:szCs w:val="24"/>
        </w:rPr>
        <w:t>The curriculum provides learning experiences that prepare graduates to assume roles that are essential to quality nursing practice, including but not limited to roles of care provider, patient advocate, teacher, communicator, change agent, care coordinator, user of information technology, collaborator, and decision maker.</w:t>
      </w:r>
    </w:p>
    <w:p w:rsidR="00FF1911" w:rsidRPr="00E64F3D" w:rsidRDefault="008B3B35" w:rsidP="00FF1911">
      <w:pPr>
        <w:pStyle w:val="Heading1"/>
        <w:rPr>
          <w:rFonts w:ascii="Garamond" w:hAnsi="Garamond"/>
          <w:color w:val="auto"/>
          <w:sz w:val="24"/>
          <w:szCs w:val="24"/>
          <w:u w:val="single"/>
        </w:rPr>
      </w:pPr>
      <w:r w:rsidRPr="00E64F3D">
        <w:rPr>
          <w:rFonts w:ascii="Garamond" w:hAnsi="Garamond"/>
          <w:color w:val="auto"/>
          <w:sz w:val="24"/>
          <w:szCs w:val="24"/>
          <w:u w:val="single"/>
        </w:rPr>
        <w:t>Articles</w:t>
      </w:r>
    </w:p>
    <w:p w:rsidR="00583DE9" w:rsidRPr="00E64F3D" w:rsidRDefault="00583DE9" w:rsidP="00583DE9">
      <w:pPr>
        <w:rPr>
          <w:rFonts w:ascii="Garamond" w:hAnsi="Garamond" w:cs="Times New Roman"/>
          <w:sz w:val="24"/>
          <w:szCs w:val="24"/>
        </w:rPr>
      </w:pPr>
    </w:p>
    <w:p w:rsidR="00583DE9" w:rsidRPr="00E64F3D" w:rsidRDefault="008B3B35" w:rsidP="00583DE9">
      <w:pPr>
        <w:ind w:left="720" w:hanging="720"/>
        <w:rPr>
          <w:rFonts w:ascii="Garamond" w:hAnsi="Garamond" w:cs="Times New Roman"/>
          <w:bCs/>
          <w:sz w:val="24"/>
          <w:szCs w:val="24"/>
        </w:rPr>
      </w:pPr>
      <w:r w:rsidRPr="00E64F3D">
        <w:rPr>
          <w:rFonts w:ascii="Garamond" w:hAnsi="Garamond" w:cs="Times New Roman"/>
          <w:sz w:val="24"/>
          <w:szCs w:val="24"/>
        </w:rPr>
        <w:t>Brown, R., Feller, L., &amp; Benedict, L. (2010).</w:t>
      </w:r>
      <w:r w:rsidRPr="00E64F3D">
        <w:rPr>
          <w:rFonts w:ascii="Garamond" w:hAnsi="Garamond" w:cs="Times New Roman"/>
          <w:bCs/>
          <w:sz w:val="24"/>
          <w:szCs w:val="24"/>
        </w:rPr>
        <w:t xml:space="preserve">Reframing nursing education: the Quality and Safety Education for Nurses initiative.  </w:t>
      </w:r>
      <w:proofErr w:type="gramStart"/>
      <w:r w:rsidRPr="00E64F3D">
        <w:rPr>
          <w:rFonts w:ascii="Garamond" w:hAnsi="Garamond" w:cs="Times New Roman"/>
          <w:bCs/>
          <w:i/>
          <w:sz w:val="24"/>
          <w:szCs w:val="24"/>
        </w:rPr>
        <w:t>Teaching &amp; Learning in Nursing 5</w:t>
      </w:r>
      <w:r w:rsidRPr="00E64F3D">
        <w:rPr>
          <w:rFonts w:ascii="Garamond" w:hAnsi="Garamond" w:cs="Times New Roman"/>
          <w:bCs/>
          <w:sz w:val="24"/>
          <w:szCs w:val="24"/>
        </w:rPr>
        <w:t>(3), 115-118.</w:t>
      </w:r>
      <w:proofErr w:type="gramEnd"/>
    </w:p>
    <w:p w:rsidR="00583DE9" w:rsidRPr="00E64F3D" w:rsidRDefault="008B3B35" w:rsidP="00AB12C6">
      <w:pPr>
        <w:pStyle w:val="ListParagraph"/>
        <w:numPr>
          <w:ilvl w:val="0"/>
          <w:numId w:val="8"/>
        </w:numPr>
        <w:ind w:left="720"/>
        <w:rPr>
          <w:rFonts w:ascii="Garamond" w:hAnsi="Garamond" w:cs="Times New Roman"/>
          <w:sz w:val="24"/>
          <w:szCs w:val="24"/>
        </w:rPr>
      </w:pPr>
      <w:r w:rsidRPr="00E64F3D">
        <w:rPr>
          <w:rFonts w:ascii="Garamond" w:hAnsi="Garamond" w:cs="Times New Roman"/>
          <w:sz w:val="24"/>
          <w:szCs w:val="24"/>
        </w:rPr>
        <w:t>This article describes the implementation of the QSEN (Quality &amp; Safety Education in Nursing) initiative in two associate degree nursing programs.</w:t>
      </w:r>
    </w:p>
    <w:p w:rsidR="00583DE9" w:rsidRPr="00E64F3D" w:rsidRDefault="00583DE9" w:rsidP="00583DE9">
      <w:pPr>
        <w:pStyle w:val="ListParagraph"/>
        <w:ind w:left="0"/>
        <w:rPr>
          <w:rFonts w:ascii="Garamond" w:hAnsi="Garamond" w:cs="Times New Roman"/>
          <w:sz w:val="24"/>
          <w:szCs w:val="24"/>
        </w:rPr>
      </w:pPr>
    </w:p>
    <w:p w:rsidR="00583DE9" w:rsidRPr="00E64F3D" w:rsidRDefault="008B3B35" w:rsidP="00583DE9">
      <w:pPr>
        <w:pStyle w:val="ListParagraph"/>
        <w:ind w:left="0"/>
        <w:rPr>
          <w:rFonts w:ascii="Garamond" w:hAnsi="Garamond" w:cs="Times New Roman"/>
          <w:bCs/>
          <w:sz w:val="24"/>
          <w:szCs w:val="24"/>
        </w:rPr>
      </w:pPr>
      <w:r w:rsidRPr="00E64F3D">
        <w:rPr>
          <w:rFonts w:ascii="Garamond" w:hAnsi="Garamond" w:cs="Times New Roman"/>
          <w:sz w:val="24"/>
          <w:szCs w:val="24"/>
        </w:rPr>
        <w:t>Fetter, M.S. (2009).</w:t>
      </w:r>
      <w:r w:rsidRPr="00E64F3D">
        <w:rPr>
          <w:rFonts w:ascii="Garamond" w:hAnsi="Garamond" w:cs="Times New Roman"/>
          <w:bCs/>
          <w:sz w:val="24"/>
          <w:szCs w:val="24"/>
        </w:rPr>
        <w:t>Curriculum strategies to improve baccalaureate nursing information</w:t>
      </w:r>
    </w:p>
    <w:p w:rsidR="00583DE9" w:rsidRPr="00E64F3D" w:rsidRDefault="008B3B35" w:rsidP="00583DE9">
      <w:pPr>
        <w:pStyle w:val="ListParagraph"/>
        <w:rPr>
          <w:rFonts w:ascii="Garamond" w:hAnsi="Garamond" w:cs="Times New Roman"/>
          <w:bCs/>
          <w:sz w:val="24"/>
          <w:szCs w:val="24"/>
        </w:rPr>
      </w:pPr>
      <w:proofErr w:type="gramStart"/>
      <w:r w:rsidRPr="00E64F3D">
        <w:rPr>
          <w:rFonts w:ascii="Garamond" w:hAnsi="Garamond" w:cs="Times New Roman"/>
          <w:bCs/>
          <w:sz w:val="24"/>
          <w:szCs w:val="24"/>
        </w:rPr>
        <w:t>technology</w:t>
      </w:r>
      <w:proofErr w:type="gramEnd"/>
      <w:r w:rsidRPr="00E64F3D">
        <w:rPr>
          <w:rFonts w:ascii="Garamond" w:hAnsi="Garamond" w:cs="Times New Roman"/>
          <w:bCs/>
          <w:sz w:val="24"/>
          <w:szCs w:val="24"/>
        </w:rPr>
        <w:t xml:space="preserve"> outcomes.  </w:t>
      </w:r>
      <w:r w:rsidRPr="00E64F3D">
        <w:rPr>
          <w:rFonts w:ascii="Garamond" w:hAnsi="Garamond" w:cs="Times New Roman"/>
          <w:bCs/>
          <w:i/>
          <w:sz w:val="24"/>
          <w:szCs w:val="24"/>
        </w:rPr>
        <w:t>Journal of Nursing Education, 48</w:t>
      </w:r>
      <w:r w:rsidRPr="00E64F3D">
        <w:rPr>
          <w:rFonts w:ascii="Garamond" w:hAnsi="Garamond" w:cs="Times New Roman"/>
          <w:bCs/>
          <w:sz w:val="24"/>
          <w:szCs w:val="24"/>
        </w:rPr>
        <w:t>(2), 79-85.</w:t>
      </w:r>
    </w:p>
    <w:p w:rsidR="00583DE9" w:rsidRPr="00E64F3D" w:rsidRDefault="00583DE9" w:rsidP="00583DE9">
      <w:pPr>
        <w:pStyle w:val="ListParagraph"/>
        <w:ind w:left="0"/>
        <w:rPr>
          <w:rFonts w:ascii="Garamond" w:hAnsi="Garamond" w:cs="Times New Roman"/>
          <w:sz w:val="24"/>
          <w:szCs w:val="24"/>
        </w:rPr>
      </w:pPr>
    </w:p>
    <w:p w:rsidR="00583DE9" w:rsidRPr="00E64F3D" w:rsidRDefault="008B3B35" w:rsidP="00AB12C6">
      <w:pPr>
        <w:pStyle w:val="ListParagraph"/>
        <w:numPr>
          <w:ilvl w:val="0"/>
          <w:numId w:val="8"/>
        </w:numPr>
        <w:ind w:left="720"/>
        <w:rPr>
          <w:rFonts w:ascii="Garamond" w:hAnsi="Garamond" w:cs="Times New Roman"/>
          <w:sz w:val="24"/>
          <w:szCs w:val="24"/>
        </w:rPr>
      </w:pPr>
      <w:r w:rsidRPr="00E64F3D">
        <w:rPr>
          <w:rFonts w:ascii="Garamond" w:hAnsi="Garamond" w:cs="Times New Roman"/>
          <w:sz w:val="24"/>
          <w:szCs w:val="24"/>
        </w:rPr>
        <w:t>This article reports on the process, results, and implications of a project using curriculum strategies to enhance IT outcomes.</w:t>
      </w:r>
    </w:p>
    <w:p w:rsidR="00583DE9" w:rsidRPr="00E64F3D" w:rsidRDefault="008B3B35" w:rsidP="00583DE9">
      <w:pPr>
        <w:ind w:left="720" w:hanging="720"/>
        <w:rPr>
          <w:rFonts w:ascii="Garamond" w:hAnsi="Garamond" w:cs="Times New Roman"/>
          <w:sz w:val="24"/>
          <w:szCs w:val="24"/>
        </w:rPr>
      </w:pPr>
      <w:r w:rsidRPr="00E64F3D">
        <w:rPr>
          <w:rFonts w:ascii="Garamond" w:hAnsi="Garamond" w:cs="Times New Roman"/>
          <w:sz w:val="24"/>
          <w:szCs w:val="24"/>
        </w:rPr>
        <w:t xml:space="preserve">Howard, J.N. (2010).  The missing link: Dedicated patient safety education within top-ranked US nursing school curricula.  </w:t>
      </w:r>
      <w:r w:rsidRPr="00E64F3D">
        <w:rPr>
          <w:rFonts w:ascii="Garamond" w:hAnsi="Garamond" w:cs="Times New Roman"/>
          <w:i/>
          <w:sz w:val="24"/>
          <w:szCs w:val="24"/>
        </w:rPr>
        <w:t>Journal of Patient Safety, 6</w:t>
      </w:r>
      <w:r w:rsidRPr="00E64F3D">
        <w:rPr>
          <w:rFonts w:ascii="Garamond" w:hAnsi="Garamond" w:cs="Times New Roman"/>
          <w:sz w:val="24"/>
          <w:szCs w:val="24"/>
        </w:rPr>
        <w:t>(3)</w:t>
      </w:r>
      <w:r w:rsidR="00F72FAB" w:rsidRPr="00E64F3D">
        <w:rPr>
          <w:rFonts w:ascii="Garamond" w:hAnsi="Garamond" w:cs="Times New Roman"/>
          <w:sz w:val="24"/>
          <w:szCs w:val="24"/>
        </w:rPr>
        <w:t>, 165</w:t>
      </w:r>
      <w:r w:rsidRPr="00E64F3D">
        <w:rPr>
          <w:rFonts w:ascii="Garamond" w:hAnsi="Garamond" w:cs="Times New Roman"/>
          <w:sz w:val="24"/>
          <w:szCs w:val="24"/>
        </w:rPr>
        <w:t xml:space="preserve">-171.  </w:t>
      </w:r>
    </w:p>
    <w:p w:rsidR="00583DE9" w:rsidRPr="00E64F3D" w:rsidRDefault="008B3B35" w:rsidP="00AB12C6">
      <w:pPr>
        <w:pStyle w:val="ListParagraph"/>
        <w:numPr>
          <w:ilvl w:val="0"/>
          <w:numId w:val="8"/>
        </w:numPr>
        <w:ind w:left="720"/>
        <w:rPr>
          <w:rFonts w:ascii="Garamond" w:hAnsi="Garamond" w:cs="Times New Roman"/>
          <w:sz w:val="24"/>
          <w:szCs w:val="24"/>
        </w:rPr>
      </w:pPr>
      <w:r w:rsidRPr="00E64F3D">
        <w:rPr>
          <w:rFonts w:ascii="Garamond" w:hAnsi="Garamond" w:cs="Times New Roman"/>
          <w:sz w:val="24"/>
          <w:szCs w:val="24"/>
        </w:rPr>
        <w:t>This paper reviews curricula from selected nursing programs in U.S. related to patient safety content and offers ideas for including this content.</w:t>
      </w:r>
    </w:p>
    <w:p w:rsidR="00583DE9" w:rsidRPr="00E64F3D" w:rsidRDefault="008B3B35" w:rsidP="00583DE9">
      <w:pPr>
        <w:spacing w:line="360" w:lineRule="auto"/>
        <w:ind w:left="720" w:hanging="720"/>
        <w:rPr>
          <w:rFonts w:ascii="Garamond" w:hAnsi="Garamond" w:cs="Times New Roman"/>
          <w:sz w:val="24"/>
          <w:szCs w:val="24"/>
        </w:rPr>
      </w:pPr>
      <w:r w:rsidRPr="00E64F3D">
        <w:rPr>
          <w:rFonts w:ascii="Garamond" w:hAnsi="Garamond" w:cs="Times New Roman"/>
          <w:sz w:val="24"/>
          <w:szCs w:val="24"/>
        </w:rPr>
        <w:t xml:space="preserve">Kantor, S.A. (2010).  Pedagogical change in nursing education: One </w:t>
      </w:r>
      <w:r w:rsidR="00F72FAB" w:rsidRPr="00E64F3D">
        <w:rPr>
          <w:rFonts w:ascii="Garamond" w:hAnsi="Garamond" w:cs="Times New Roman"/>
          <w:sz w:val="24"/>
          <w:szCs w:val="24"/>
        </w:rPr>
        <w:t>instructor’s experience</w:t>
      </w:r>
      <w:r w:rsidRPr="00E64F3D">
        <w:rPr>
          <w:rFonts w:ascii="Garamond" w:hAnsi="Garamond" w:cs="Times New Roman"/>
          <w:sz w:val="24"/>
          <w:szCs w:val="24"/>
        </w:rPr>
        <w:t xml:space="preserve">. </w:t>
      </w:r>
      <w:r w:rsidRPr="00E64F3D">
        <w:rPr>
          <w:rFonts w:ascii="Garamond" w:hAnsi="Garamond" w:cs="Times New Roman"/>
          <w:i/>
          <w:sz w:val="24"/>
          <w:szCs w:val="24"/>
        </w:rPr>
        <w:t>Journal of Nursing Education, 49</w:t>
      </w:r>
      <w:r w:rsidRPr="00E64F3D">
        <w:rPr>
          <w:rFonts w:ascii="Garamond" w:hAnsi="Garamond" w:cs="Times New Roman"/>
          <w:sz w:val="24"/>
          <w:szCs w:val="24"/>
        </w:rPr>
        <w:t>(7), 414-417.</w:t>
      </w:r>
    </w:p>
    <w:p w:rsidR="00583DE9" w:rsidRPr="00E64F3D" w:rsidRDefault="008B3B35" w:rsidP="00AB12C6">
      <w:pPr>
        <w:pStyle w:val="ListParagraph"/>
        <w:numPr>
          <w:ilvl w:val="0"/>
          <w:numId w:val="8"/>
        </w:numPr>
        <w:ind w:left="720"/>
        <w:rPr>
          <w:rFonts w:ascii="Garamond" w:hAnsi="Garamond" w:cs="Times New Roman"/>
          <w:sz w:val="24"/>
          <w:szCs w:val="24"/>
        </w:rPr>
      </w:pPr>
      <w:r w:rsidRPr="00E64F3D">
        <w:rPr>
          <w:rFonts w:ascii="Garamond" w:hAnsi="Garamond" w:cs="Times New Roman"/>
          <w:sz w:val="24"/>
          <w:szCs w:val="24"/>
        </w:rPr>
        <w:t xml:space="preserve">This article describes one school’s change from content- to concept-based curriculum and discusses the use of the Know-Be-Do learning tool. </w:t>
      </w:r>
    </w:p>
    <w:p w:rsidR="007B2E43" w:rsidRPr="00E64F3D" w:rsidRDefault="007B2E43" w:rsidP="00583DE9">
      <w:pPr>
        <w:pStyle w:val="ListParagraph"/>
        <w:ind w:hanging="720"/>
        <w:rPr>
          <w:rFonts w:ascii="Garamond" w:hAnsi="Garamond" w:cs="Times New Roman"/>
          <w:sz w:val="24"/>
          <w:szCs w:val="24"/>
        </w:rPr>
      </w:pPr>
    </w:p>
    <w:p w:rsidR="00583DE9" w:rsidRPr="00E64F3D" w:rsidRDefault="008B3B35" w:rsidP="00583DE9">
      <w:pPr>
        <w:pStyle w:val="ListParagraph"/>
        <w:ind w:hanging="720"/>
        <w:rPr>
          <w:rFonts w:ascii="Garamond" w:hAnsi="Garamond" w:cs="Times New Roman"/>
          <w:sz w:val="24"/>
          <w:szCs w:val="24"/>
        </w:rPr>
      </w:pPr>
      <w:r w:rsidRPr="00E64F3D">
        <w:rPr>
          <w:rFonts w:ascii="Garamond" w:hAnsi="Garamond" w:cs="Times New Roman"/>
          <w:sz w:val="24"/>
          <w:szCs w:val="24"/>
        </w:rPr>
        <w:t xml:space="preserve">Lenburg, C.B., Klein, C., </w:t>
      </w:r>
      <w:proofErr w:type="spellStart"/>
      <w:r w:rsidRPr="00E64F3D">
        <w:rPr>
          <w:rFonts w:ascii="Garamond" w:hAnsi="Garamond" w:cs="Times New Roman"/>
          <w:sz w:val="24"/>
          <w:szCs w:val="24"/>
        </w:rPr>
        <w:t>Abdur-Rahman</w:t>
      </w:r>
      <w:proofErr w:type="spellEnd"/>
      <w:r w:rsidRPr="00E64F3D">
        <w:rPr>
          <w:rFonts w:ascii="Garamond" w:hAnsi="Garamond" w:cs="Times New Roman"/>
          <w:sz w:val="24"/>
          <w:szCs w:val="24"/>
        </w:rPr>
        <w:t xml:space="preserve">, V., Spencer, T., &amp; Boyer, S. (2009).  </w:t>
      </w:r>
      <w:bookmarkStart w:id="1" w:name="Result_40"/>
      <w:r w:rsidR="001916F3" w:rsidRPr="00E64F3D">
        <w:rPr>
          <w:rFonts w:ascii="Garamond" w:hAnsi="Garamond" w:cs="Times New Roman"/>
          <w:sz w:val="24"/>
          <w:szCs w:val="24"/>
        </w:rPr>
        <w:fldChar w:fldCharType="begin"/>
      </w:r>
      <w:r w:rsidRPr="00E64F3D">
        <w:rPr>
          <w:rFonts w:ascii="Garamond" w:hAnsi="Garamond" w:cs="Times New Roman"/>
          <w:sz w:val="24"/>
          <w:szCs w:val="24"/>
        </w:rPr>
        <w:instrText xml:space="preserve"> HYPERLINK "http://ehis.ebscohost.com/ehost/viewarticle?data=dGJyMPPp44rp2%2fdV0%2bnjisfk5Ie46bdKtK60TbOk63nn5Kx95uXxjL6nr0evqK1KrqeuOK%2bouEi0sLNRnsbLPvLo34bx1%2bGM5%2bXsgeKzq0mvprFKsqe2TrKc6nns3bt97Jziervo%2bICk6t9%2fu7fMPt%2fku0qup65MsK6ySa6c5Ifw49%2bMu9zzhOrq45Dy&amp;hid=102" \o "The COPA Model: a comprehensive framework designed to promote quality care and competence for patient safety." </w:instrText>
      </w:r>
      <w:r w:rsidR="001916F3" w:rsidRPr="00E64F3D">
        <w:rPr>
          <w:rFonts w:ascii="Garamond" w:hAnsi="Garamond" w:cs="Times New Roman"/>
          <w:sz w:val="24"/>
          <w:szCs w:val="24"/>
        </w:rPr>
        <w:fldChar w:fldCharType="separate"/>
      </w:r>
      <w:r w:rsidR="001B2431" w:rsidRPr="00E64F3D">
        <w:rPr>
          <w:rStyle w:val="Hyperlink"/>
          <w:rFonts w:ascii="Garamond" w:hAnsi="Garamond" w:cs="Times New Roman"/>
          <w:color w:val="auto"/>
          <w:sz w:val="24"/>
          <w:szCs w:val="24"/>
          <w:u w:val="none"/>
        </w:rPr>
        <w:t>The COPA Model: a comprehensive framework designed to promote quality care and competence for patient safety</w:t>
      </w:r>
      <w:r w:rsidR="001916F3" w:rsidRPr="00E64F3D">
        <w:rPr>
          <w:rFonts w:ascii="Garamond" w:hAnsi="Garamond" w:cs="Times New Roman"/>
          <w:sz w:val="24"/>
          <w:szCs w:val="24"/>
        </w:rPr>
        <w:fldChar w:fldCharType="end"/>
      </w:r>
      <w:bookmarkEnd w:id="1"/>
      <w:r w:rsidRPr="00E64F3D">
        <w:rPr>
          <w:rFonts w:ascii="Garamond" w:hAnsi="Garamond" w:cs="Times New Roman"/>
          <w:sz w:val="24"/>
          <w:szCs w:val="24"/>
        </w:rPr>
        <w:t xml:space="preserve">.  </w:t>
      </w:r>
      <w:proofErr w:type="gramStart"/>
      <w:r w:rsidRPr="00E64F3D">
        <w:rPr>
          <w:rFonts w:ascii="Garamond" w:hAnsi="Garamond" w:cs="Times New Roman"/>
          <w:i/>
          <w:sz w:val="24"/>
          <w:szCs w:val="24"/>
        </w:rPr>
        <w:t>Nursing Education Perspectives, 30</w:t>
      </w:r>
      <w:r w:rsidRPr="00E64F3D">
        <w:rPr>
          <w:rFonts w:ascii="Garamond" w:hAnsi="Garamond" w:cs="Times New Roman"/>
          <w:sz w:val="24"/>
          <w:szCs w:val="24"/>
        </w:rPr>
        <w:t>(5), 312-317.</w:t>
      </w:r>
      <w:proofErr w:type="gramEnd"/>
    </w:p>
    <w:p w:rsidR="00583DE9" w:rsidRPr="00E64F3D" w:rsidRDefault="00583DE9" w:rsidP="00583DE9">
      <w:pPr>
        <w:pStyle w:val="ListParagraph"/>
        <w:ind w:hanging="720"/>
        <w:rPr>
          <w:rFonts w:ascii="Garamond" w:hAnsi="Garamond" w:cs="Times New Roman"/>
          <w:sz w:val="24"/>
          <w:szCs w:val="24"/>
        </w:rPr>
      </w:pPr>
    </w:p>
    <w:p w:rsidR="00583DE9" w:rsidRPr="00E64F3D" w:rsidRDefault="008B3B35" w:rsidP="00AB12C6">
      <w:pPr>
        <w:pStyle w:val="ListParagraph"/>
        <w:numPr>
          <w:ilvl w:val="0"/>
          <w:numId w:val="8"/>
        </w:numPr>
        <w:ind w:left="720"/>
        <w:rPr>
          <w:rFonts w:ascii="Garamond" w:hAnsi="Garamond" w:cs="Times New Roman"/>
          <w:bCs/>
          <w:sz w:val="24"/>
          <w:szCs w:val="24"/>
        </w:rPr>
      </w:pPr>
      <w:r w:rsidRPr="00E64F3D">
        <w:rPr>
          <w:rFonts w:ascii="Garamond" w:hAnsi="Garamond" w:cs="Times New Roman"/>
          <w:bCs/>
          <w:sz w:val="24"/>
          <w:szCs w:val="24"/>
        </w:rPr>
        <w:t>This article describes the COPA (Competency, Outcomes and Performance Assessment Model) framework, which contains 8 practice competencies, and use in nursing curricula.</w:t>
      </w:r>
    </w:p>
    <w:p w:rsidR="00583DE9" w:rsidRPr="00E64F3D" w:rsidRDefault="008B3B35" w:rsidP="00583DE9">
      <w:pPr>
        <w:ind w:left="720" w:hanging="720"/>
        <w:rPr>
          <w:rFonts w:ascii="Garamond" w:hAnsi="Garamond" w:cs="Times New Roman"/>
          <w:iCs/>
          <w:sz w:val="24"/>
          <w:szCs w:val="24"/>
        </w:rPr>
      </w:pPr>
      <w:proofErr w:type="spellStart"/>
      <w:r w:rsidRPr="00E64F3D">
        <w:rPr>
          <w:rFonts w:ascii="Garamond" w:hAnsi="Garamond" w:cs="Times New Roman"/>
          <w:sz w:val="24"/>
          <w:szCs w:val="24"/>
        </w:rPr>
        <w:lastRenderedPageBreak/>
        <w:t>Neyhart</w:t>
      </w:r>
      <w:proofErr w:type="spellEnd"/>
      <w:r w:rsidRPr="00E64F3D">
        <w:rPr>
          <w:rFonts w:ascii="Garamond" w:hAnsi="Garamond" w:cs="Times New Roman"/>
          <w:sz w:val="24"/>
          <w:szCs w:val="24"/>
        </w:rPr>
        <w:t>, C.D., McCoy, L., &amp;</w:t>
      </w:r>
      <w:r w:rsidR="0093606D" w:rsidRPr="00E64F3D">
        <w:rPr>
          <w:rFonts w:ascii="Garamond" w:hAnsi="Garamond" w:cs="Times New Roman"/>
          <w:sz w:val="24"/>
          <w:szCs w:val="24"/>
        </w:rPr>
        <w:t xml:space="preserve"> </w:t>
      </w:r>
      <w:proofErr w:type="spellStart"/>
      <w:r w:rsidRPr="00E64F3D">
        <w:rPr>
          <w:rFonts w:ascii="Garamond" w:hAnsi="Garamond" w:cs="Times New Roman"/>
          <w:sz w:val="24"/>
          <w:szCs w:val="24"/>
        </w:rPr>
        <w:t>Rodegast</w:t>
      </w:r>
      <w:proofErr w:type="spellEnd"/>
      <w:r w:rsidRPr="00E64F3D">
        <w:rPr>
          <w:rFonts w:ascii="Garamond" w:hAnsi="Garamond" w:cs="Times New Roman"/>
          <w:sz w:val="24"/>
          <w:szCs w:val="24"/>
        </w:rPr>
        <w:t>, B. (2010).</w:t>
      </w:r>
      <w:r w:rsidRPr="00E64F3D">
        <w:rPr>
          <w:rFonts w:ascii="Garamond" w:hAnsi="Garamond" w:cs="Times New Roman"/>
          <w:iCs/>
          <w:sz w:val="24"/>
          <w:szCs w:val="24"/>
        </w:rPr>
        <w:t>A new nursing model for the care of patients with chronic kidney disease: The UNC Kidney Center Nephrology Nursing Initiative.</w:t>
      </w:r>
      <w:r w:rsidRPr="00E64F3D">
        <w:rPr>
          <w:rFonts w:ascii="Garamond" w:hAnsi="Garamond" w:cs="Times New Roman"/>
          <w:i/>
          <w:iCs/>
          <w:sz w:val="24"/>
          <w:szCs w:val="24"/>
        </w:rPr>
        <w:t xml:space="preserve"> Nephrology Nursing Journal, 37</w:t>
      </w:r>
      <w:r w:rsidRPr="00E64F3D">
        <w:rPr>
          <w:rFonts w:ascii="Garamond" w:hAnsi="Garamond" w:cs="Times New Roman"/>
          <w:iCs/>
          <w:sz w:val="24"/>
          <w:szCs w:val="24"/>
        </w:rPr>
        <w:t>(2), 121-130.</w:t>
      </w:r>
    </w:p>
    <w:p w:rsidR="00583DE9" w:rsidRPr="00E64F3D" w:rsidRDefault="008B3B35" w:rsidP="00AB12C6">
      <w:pPr>
        <w:pStyle w:val="ListParagraph"/>
        <w:numPr>
          <w:ilvl w:val="0"/>
          <w:numId w:val="8"/>
        </w:numPr>
        <w:ind w:left="720"/>
        <w:rPr>
          <w:rFonts w:ascii="Garamond" w:hAnsi="Garamond" w:cs="Times New Roman"/>
          <w:iCs/>
          <w:sz w:val="24"/>
          <w:szCs w:val="24"/>
        </w:rPr>
      </w:pPr>
      <w:r w:rsidRPr="00E64F3D">
        <w:rPr>
          <w:rFonts w:ascii="Garamond" w:hAnsi="Garamond" w:cs="Times New Roman"/>
          <w:iCs/>
          <w:sz w:val="24"/>
          <w:szCs w:val="24"/>
        </w:rPr>
        <w:t>This article describes a nurse-directed system of care for patients with chronic renal failure, created following a CQI model. The care system includes patient education to improve patient outcomes.</w:t>
      </w:r>
    </w:p>
    <w:p w:rsidR="00583DE9" w:rsidRPr="00E64F3D" w:rsidRDefault="00583DE9" w:rsidP="007B2E43">
      <w:pPr>
        <w:pStyle w:val="ListParagraph"/>
        <w:spacing w:after="0"/>
        <w:ind w:left="0"/>
        <w:rPr>
          <w:rFonts w:ascii="Garamond" w:hAnsi="Garamond" w:cs="Times New Roman"/>
          <w:iCs/>
          <w:sz w:val="24"/>
          <w:szCs w:val="24"/>
        </w:rPr>
      </w:pPr>
    </w:p>
    <w:p w:rsidR="00583DE9" w:rsidRPr="00E64F3D" w:rsidRDefault="008B3B35" w:rsidP="00583DE9">
      <w:pPr>
        <w:ind w:left="720" w:hanging="720"/>
        <w:rPr>
          <w:rFonts w:ascii="Garamond" w:hAnsi="Garamond" w:cs="Times New Roman"/>
          <w:sz w:val="24"/>
          <w:szCs w:val="24"/>
        </w:rPr>
      </w:pPr>
      <w:r w:rsidRPr="00E64F3D">
        <w:rPr>
          <w:rFonts w:ascii="Garamond" w:hAnsi="Garamond" w:cs="Times New Roman"/>
          <w:sz w:val="24"/>
          <w:szCs w:val="24"/>
        </w:rPr>
        <w:t xml:space="preserve">Orchard, C.A. (2010).  </w:t>
      </w:r>
      <w:proofErr w:type="gramStart"/>
      <w:r w:rsidRPr="00E64F3D">
        <w:rPr>
          <w:rFonts w:ascii="Garamond" w:hAnsi="Garamond" w:cs="Times New Roman"/>
          <w:sz w:val="24"/>
          <w:szCs w:val="24"/>
        </w:rPr>
        <w:t>Persistent isolationist or collaborator?</w:t>
      </w:r>
      <w:proofErr w:type="gramEnd"/>
      <w:r w:rsidRPr="00E64F3D">
        <w:rPr>
          <w:rFonts w:ascii="Garamond" w:hAnsi="Garamond" w:cs="Times New Roman"/>
          <w:sz w:val="24"/>
          <w:szCs w:val="24"/>
        </w:rPr>
        <w:t xml:space="preserve"> </w:t>
      </w:r>
      <w:proofErr w:type="gramStart"/>
      <w:r w:rsidRPr="00E64F3D">
        <w:rPr>
          <w:rFonts w:ascii="Garamond" w:hAnsi="Garamond" w:cs="Times New Roman"/>
          <w:sz w:val="24"/>
          <w:szCs w:val="24"/>
        </w:rPr>
        <w:t xml:space="preserve">The nurse’s role in </w:t>
      </w:r>
      <w:proofErr w:type="spellStart"/>
      <w:r w:rsidRPr="00E64F3D">
        <w:rPr>
          <w:rFonts w:ascii="Garamond" w:hAnsi="Garamond" w:cs="Times New Roman"/>
          <w:sz w:val="24"/>
          <w:szCs w:val="24"/>
        </w:rPr>
        <w:t>interprofessional</w:t>
      </w:r>
      <w:proofErr w:type="spellEnd"/>
      <w:r w:rsidRPr="00E64F3D">
        <w:rPr>
          <w:rFonts w:ascii="Garamond" w:hAnsi="Garamond" w:cs="Times New Roman"/>
          <w:sz w:val="24"/>
          <w:szCs w:val="24"/>
        </w:rPr>
        <w:t xml:space="preserve"> </w:t>
      </w:r>
      <w:r w:rsidR="00F72FAB" w:rsidRPr="00E64F3D">
        <w:rPr>
          <w:rFonts w:ascii="Garamond" w:hAnsi="Garamond" w:cs="Times New Roman"/>
          <w:sz w:val="24"/>
          <w:szCs w:val="24"/>
        </w:rPr>
        <w:t>collaborative practice</w:t>
      </w:r>
      <w:r w:rsidRPr="00E64F3D">
        <w:rPr>
          <w:rFonts w:ascii="Garamond" w:hAnsi="Garamond" w:cs="Times New Roman"/>
          <w:sz w:val="24"/>
          <w:szCs w:val="24"/>
        </w:rPr>
        <w:t>.</w:t>
      </w:r>
      <w:proofErr w:type="gramEnd"/>
      <w:r w:rsidRPr="00E64F3D">
        <w:rPr>
          <w:rFonts w:ascii="Garamond" w:hAnsi="Garamond" w:cs="Times New Roman"/>
          <w:sz w:val="24"/>
          <w:szCs w:val="24"/>
        </w:rPr>
        <w:t xml:space="preserve"> </w:t>
      </w:r>
      <w:r w:rsidRPr="00E64F3D">
        <w:rPr>
          <w:rFonts w:ascii="Garamond" w:hAnsi="Garamond" w:cs="Times New Roman"/>
          <w:i/>
          <w:sz w:val="24"/>
          <w:szCs w:val="24"/>
        </w:rPr>
        <w:t>Journal of Nursing Management, 18</w:t>
      </w:r>
      <w:r w:rsidRPr="00E64F3D">
        <w:rPr>
          <w:rFonts w:ascii="Garamond" w:hAnsi="Garamond" w:cs="Times New Roman"/>
          <w:sz w:val="24"/>
          <w:szCs w:val="24"/>
        </w:rPr>
        <w:t>(3), 248–257.</w:t>
      </w:r>
    </w:p>
    <w:p w:rsidR="00583DE9" w:rsidRPr="00E64F3D" w:rsidRDefault="008B3B35" w:rsidP="00AB12C6">
      <w:pPr>
        <w:pStyle w:val="ListParagraph"/>
        <w:numPr>
          <w:ilvl w:val="0"/>
          <w:numId w:val="8"/>
        </w:numPr>
        <w:ind w:left="720"/>
        <w:rPr>
          <w:rFonts w:ascii="Garamond" w:hAnsi="Garamond" w:cs="Times New Roman"/>
          <w:sz w:val="24"/>
          <w:szCs w:val="24"/>
        </w:rPr>
      </w:pPr>
      <w:r w:rsidRPr="00E64F3D">
        <w:rPr>
          <w:rFonts w:ascii="Garamond" w:hAnsi="Garamond" w:cs="Times New Roman"/>
          <w:sz w:val="24"/>
          <w:szCs w:val="24"/>
        </w:rPr>
        <w:t xml:space="preserve">This paper discusses nurse’s role as part of </w:t>
      </w:r>
      <w:proofErr w:type="spellStart"/>
      <w:r w:rsidRPr="00E64F3D">
        <w:rPr>
          <w:rFonts w:ascii="Garamond" w:hAnsi="Garamond" w:cs="Times New Roman"/>
          <w:sz w:val="24"/>
          <w:szCs w:val="24"/>
        </w:rPr>
        <w:t>interprofessional</w:t>
      </w:r>
      <w:proofErr w:type="spellEnd"/>
      <w:r w:rsidRPr="00E64F3D">
        <w:rPr>
          <w:rFonts w:ascii="Garamond" w:hAnsi="Garamond" w:cs="Times New Roman"/>
          <w:sz w:val="24"/>
          <w:szCs w:val="24"/>
        </w:rPr>
        <w:t>, patient-centered team in health care.</w:t>
      </w:r>
    </w:p>
    <w:p w:rsidR="00583DE9" w:rsidRPr="00E64F3D" w:rsidRDefault="00583DE9" w:rsidP="007B2E43">
      <w:pPr>
        <w:pStyle w:val="ListParagraph"/>
        <w:spacing w:after="0"/>
        <w:rPr>
          <w:rFonts w:ascii="Garamond" w:hAnsi="Garamond" w:cs="Times New Roman"/>
          <w:iCs/>
          <w:sz w:val="24"/>
          <w:szCs w:val="24"/>
        </w:rPr>
      </w:pPr>
    </w:p>
    <w:p w:rsidR="00583DE9" w:rsidRPr="00E64F3D" w:rsidRDefault="008B3B35" w:rsidP="003C5B32">
      <w:pPr>
        <w:tabs>
          <w:tab w:val="left" w:pos="720"/>
        </w:tabs>
        <w:ind w:left="720" w:hanging="720"/>
        <w:rPr>
          <w:rFonts w:ascii="Garamond" w:hAnsi="Garamond" w:cs="Times New Roman"/>
          <w:sz w:val="24"/>
          <w:szCs w:val="24"/>
        </w:rPr>
      </w:pPr>
      <w:r w:rsidRPr="00E64F3D">
        <w:rPr>
          <w:rFonts w:ascii="Garamond" w:hAnsi="Garamond" w:cs="Times New Roman"/>
          <w:sz w:val="24"/>
          <w:szCs w:val="24"/>
        </w:rPr>
        <w:t xml:space="preserve">Perry </w:t>
      </w:r>
      <w:proofErr w:type="gramStart"/>
      <w:r w:rsidRPr="00E64F3D">
        <w:rPr>
          <w:rFonts w:ascii="Garamond" w:hAnsi="Garamond" w:cs="Times New Roman"/>
          <w:sz w:val="24"/>
          <w:szCs w:val="24"/>
        </w:rPr>
        <w:t>P.E,</w:t>
      </w:r>
      <w:proofErr w:type="gramEnd"/>
      <w:r w:rsidR="0093606D" w:rsidRPr="00E64F3D">
        <w:rPr>
          <w:rFonts w:ascii="Garamond" w:hAnsi="Garamond" w:cs="Times New Roman"/>
          <w:sz w:val="24"/>
          <w:szCs w:val="24"/>
        </w:rPr>
        <w:t xml:space="preserve"> </w:t>
      </w:r>
      <w:r w:rsidRPr="00E64F3D">
        <w:rPr>
          <w:rFonts w:ascii="Garamond" w:hAnsi="Garamond" w:cs="Times New Roman"/>
          <w:sz w:val="24"/>
          <w:szCs w:val="24"/>
        </w:rPr>
        <w:t xml:space="preserve">&amp; King M. (2009). Course development: Nursing informatics.  </w:t>
      </w:r>
      <w:proofErr w:type="gramStart"/>
      <w:r w:rsidRPr="00E64F3D">
        <w:rPr>
          <w:rFonts w:ascii="Garamond" w:hAnsi="Garamond" w:cs="Times New Roman"/>
          <w:i/>
          <w:sz w:val="24"/>
          <w:szCs w:val="24"/>
        </w:rPr>
        <w:t>Online Journal of Nursing Informatics, 13</w:t>
      </w:r>
      <w:r w:rsidRPr="00E64F3D">
        <w:rPr>
          <w:rFonts w:ascii="Garamond" w:hAnsi="Garamond" w:cs="Times New Roman"/>
          <w:sz w:val="24"/>
          <w:szCs w:val="24"/>
        </w:rPr>
        <w:t>(2).</w:t>
      </w:r>
      <w:proofErr w:type="gramEnd"/>
    </w:p>
    <w:p w:rsidR="00583DE9" w:rsidRPr="00E64F3D" w:rsidRDefault="008B3B35" w:rsidP="00AB12C6">
      <w:pPr>
        <w:pStyle w:val="ListParagraph"/>
        <w:numPr>
          <w:ilvl w:val="0"/>
          <w:numId w:val="8"/>
        </w:numPr>
        <w:ind w:left="720"/>
        <w:rPr>
          <w:rFonts w:ascii="Garamond" w:hAnsi="Garamond" w:cs="Times New Roman"/>
          <w:sz w:val="24"/>
          <w:szCs w:val="24"/>
        </w:rPr>
      </w:pPr>
      <w:r w:rsidRPr="00E64F3D">
        <w:rPr>
          <w:rFonts w:ascii="Garamond" w:hAnsi="Garamond" w:cs="Times New Roman"/>
          <w:sz w:val="24"/>
          <w:szCs w:val="24"/>
        </w:rPr>
        <w:t>This article describes development of an undergraduate nursing informatics course in response to AACN Essentials of Baccalaureate Education call for competence in information technology and technology at the bedside.</w:t>
      </w:r>
    </w:p>
    <w:p w:rsidR="00583DE9" w:rsidRPr="00E64F3D" w:rsidRDefault="00F72FAB" w:rsidP="00583DE9">
      <w:pPr>
        <w:ind w:left="720" w:hanging="720"/>
        <w:rPr>
          <w:rFonts w:ascii="Garamond" w:hAnsi="Garamond" w:cs="Times New Roman"/>
          <w:iCs/>
          <w:sz w:val="24"/>
          <w:szCs w:val="24"/>
        </w:rPr>
      </w:pPr>
      <w:proofErr w:type="spellStart"/>
      <w:proofErr w:type="gramStart"/>
      <w:r w:rsidRPr="00E64F3D">
        <w:rPr>
          <w:rFonts w:ascii="Garamond" w:hAnsi="Garamond" w:cs="Times New Roman"/>
          <w:iCs/>
          <w:sz w:val="24"/>
          <w:szCs w:val="24"/>
        </w:rPr>
        <w:t>Puentes</w:t>
      </w:r>
      <w:proofErr w:type="spellEnd"/>
      <w:r w:rsidRPr="00E64F3D">
        <w:rPr>
          <w:rFonts w:ascii="Garamond" w:hAnsi="Garamond" w:cs="Times New Roman"/>
          <w:iCs/>
          <w:sz w:val="24"/>
          <w:szCs w:val="24"/>
        </w:rPr>
        <w:t xml:space="preserve">, W.J., </w:t>
      </w:r>
      <w:proofErr w:type="spellStart"/>
      <w:r w:rsidRPr="00E64F3D">
        <w:rPr>
          <w:rFonts w:ascii="Garamond" w:hAnsi="Garamond" w:cs="Times New Roman"/>
          <w:iCs/>
          <w:sz w:val="24"/>
          <w:szCs w:val="24"/>
        </w:rPr>
        <w:t>Bradway</w:t>
      </w:r>
      <w:proofErr w:type="spellEnd"/>
      <w:r w:rsidRPr="00E64F3D">
        <w:rPr>
          <w:rFonts w:ascii="Garamond" w:hAnsi="Garamond" w:cs="Times New Roman"/>
          <w:iCs/>
          <w:sz w:val="24"/>
          <w:szCs w:val="24"/>
        </w:rPr>
        <w:t xml:space="preserve">, C.K., &amp; </w:t>
      </w:r>
      <w:proofErr w:type="spellStart"/>
      <w:r w:rsidRPr="00E64F3D">
        <w:rPr>
          <w:rFonts w:ascii="Garamond" w:hAnsi="Garamond" w:cs="Times New Roman"/>
          <w:iCs/>
          <w:sz w:val="24"/>
          <w:szCs w:val="24"/>
        </w:rPr>
        <w:t>Aselage</w:t>
      </w:r>
      <w:proofErr w:type="spellEnd"/>
      <w:r w:rsidRPr="00E64F3D">
        <w:rPr>
          <w:rFonts w:ascii="Garamond" w:hAnsi="Garamond" w:cs="Times New Roman"/>
          <w:iCs/>
          <w:sz w:val="24"/>
          <w:szCs w:val="24"/>
        </w:rPr>
        <w:t>, M. (2010).</w:t>
      </w:r>
      <w:proofErr w:type="gramEnd"/>
      <w:r w:rsidRPr="00E64F3D">
        <w:rPr>
          <w:rFonts w:ascii="Garamond" w:hAnsi="Garamond" w:cs="Times New Roman"/>
          <w:iCs/>
          <w:sz w:val="24"/>
          <w:szCs w:val="24"/>
        </w:rPr>
        <w:t xml:space="preserve">  </w:t>
      </w:r>
      <w:r w:rsidR="008B3B35" w:rsidRPr="00E64F3D">
        <w:rPr>
          <w:rFonts w:ascii="Garamond" w:hAnsi="Garamond" w:cs="Times New Roman"/>
          <w:iCs/>
          <w:sz w:val="24"/>
          <w:szCs w:val="24"/>
        </w:rPr>
        <w:t xml:space="preserve">Older adult mental health: teaching senior-level baccalaureate nursing students what they need to know.  </w:t>
      </w:r>
      <w:r w:rsidR="008B3B35" w:rsidRPr="00E64F3D">
        <w:rPr>
          <w:rFonts w:ascii="Garamond" w:hAnsi="Garamond" w:cs="Times New Roman"/>
          <w:i/>
          <w:iCs/>
          <w:sz w:val="24"/>
          <w:szCs w:val="24"/>
        </w:rPr>
        <w:t xml:space="preserve">Journal </w:t>
      </w:r>
      <w:r w:rsidRPr="00E64F3D">
        <w:rPr>
          <w:rFonts w:ascii="Garamond" w:hAnsi="Garamond" w:cs="Times New Roman"/>
          <w:i/>
          <w:iCs/>
          <w:sz w:val="24"/>
          <w:szCs w:val="24"/>
        </w:rPr>
        <w:t xml:space="preserve">of </w:t>
      </w:r>
      <w:proofErr w:type="spellStart"/>
      <w:r w:rsidRPr="00E64F3D">
        <w:rPr>
          <w:rFonts w:ascii="Garamond" w:hAnsi="Garamond" w:cs="Times New Roman"/>
          <w:i/>
          <w:iCs/>
          <w:sz w:val="24"/>
          <w:szCs w:val="24"/>
        </w:rPr>
        <w:t>Gerontological</w:t>
      </w:r>
      <w:proofErr w:type="spellEnd"/>
      <w:r w:rsidR="008B3B35" w:rsidRPr="00E64F3D">
        <w:rPr>
          <w:rFonts w:ascii="Garamond" w:hAnsi="Garamond" w:cs="Times New Roman"/>
          <w:i/>
          <w:iCs/>
          <w:sz w:val="24"/>
          <w:szCs w:val="24"/>
        </w:rPr>
        <w:t xml:space="preserve"> Nursing, 36</w:t>
      </w:r>
      <w:r w:rsidR="008B3B35" w:rsidRPr="00E64F3D">
        <w:rPr>
          <w:rFonts w:ascii="Garamond" w:hAnsi="Garamond" w:cs="Times New Roman"/>
          <w:iCs/>
          <w:sz w:val="24"/>
          <w:szCs w:val="24"/>
        </w:rPr>
        <w:t>(7), 44-53.</w:t>
      </w:r>
    </w:p>
    <w:p w:rsidR="00583DE9" w:rsidRPr="00E64F3D" w:rsidRDefault="008B3B35" w:rsidP="00583DE9">
      <w:pPr>
        <w:pStyle w:val="ListParagraph"/>
        <w:numPr>
          <w:ilvl w:val="0"/>
          <w:numId w:val="8"/>
        </w:numPr>
        <w:rPr>
          <w:rFonts w:ascii="Garamond" w:hAnsi="Garamond" w:cs="Times New Roman"/>
          <w:iCs/>
          <w:sz w:val="24"/>
          <w:szCs w:val="24"/>
        </w:rPr>
      </w:pPr>
      <w:r w:rsidRPr="00E64F3D">
        <w:rPr>
          <w:rFonts w:ascii="Garamond" w:hAnsi="Garamond" w:cs="Times New Roman"/>
          <w:iCs/>
          <w:sz w:val="24"/>
          <w:szCs w:val="24"/>
        </w:rPr>
        <w:t>This article describes teaching strategies to improve nursing students’ ability to care for older adults with mental health problems.</w:t>
      </w:r>
    </w:p>
    <w:p w:rsidR="00583DE9" w:rsidRPr="00E64F3D" w:rsidRDefault="008B3B35" w:rsidP="00583DE9">
      <w:pPr>
        <w:ind w:left="720" w:hanging="720"/>
        <w:rPr>
          <w:rFonts w:ascii="Garamond" w:hAnsi="Garamond" w:cs="Times New Roman"/>
          <w:iCs/>
          <w:sz w:val="24"/>
          <w:szCs w:val="24"/>
        </w:rPr>
      </w:pPr>
      <w:proofErr w:type="gramStart"/>
      <w:r w:rsidRPr="00E64F3D">
        <w:rPr>
          <w:rFonts w:ascii="Garamond" w:hAnsi="Garamond" w:cs="Times New Roman"/>
          <w:iCs/>
          <w:sz w:val="24"/>
          <w:szCs w:val="24"/>
        </w:rPr>
        <w:t>Ruth-</w:t>
      </w:r>
      <w:proofErr w:type="spellStart"/>
      <w:r w:rsidRPr="00E64F3D">
        <w:rPr>
          <w:rFonts w:ascii="Garamond" w:hAnsi="Garamond" w:cs="Times New Roman"/>
          <w:iCs/>
          <w:sz w:val="24"/>
          <w:szCs w:val="24"/>
        </w:rPr>
        <w:t>Sahd</w:t>
      </w:r>
      <w:proofErr w:type="spellEnd"/>
      <w:r w:rsidRPr="00E64F3D">
        <w:rPr>
          <w:rFonts w:ascii="Garamond" w:hAnsi="Garamond" w:cs="Times New Roman"/>
          <w:iCs/>
          <w:sz w:val="24"/>
          <w:szCs w:val="24"/>
        </w:rPr>
        <w:t>, L.A., Beck, J., &amp; McCall, C. (2010).</w:t>
      </w:r>
      <w:proofErr w:type="gramEnd"/>
      <w:r w:rsidRPr="00E64F3D">
        <w:rPr>
          <w:rFonts w:ascii="Garamond" w:hAnsi="Garamond" w:cs="Times New Roman"/>
          <w:iCs/>
          <w:sz w:val="24"/>
          <w:szCs w:val="24"/>
        </w:rPr>
        <w:t xml:space="preserve">  Transformative learning during a nursing externship program: The reflections of senior nursing students.  </w:t>
      </w:r>
      <w:proofErr w:type="gramStart"/>
      <w:r w:rsidRPr="00E64F3D">
        <w:rPr>
          <w:rFonts w:ascii="Garamond" w:hAnsi="Garamond" w:cs="Times New Roman"/>
          <w:i/>
          <w:iCs/>
          <w:sz w:val="24"/>
          <w:szCs w:val="24"/>
        </w:rPr>
        <w:t>Nursing Education Perspectives, 31</w:t>
      </w:r>
      <w:r w:rsidRPr="00E64F3D">
        <w:rPr>
          <w:rFonts w:ascii="Garamond" w:hAnsi="Garamond" w:cs="Times New Roman"/>
          <w:iCs/>
          <w:sz w:val="24"/>
          <w:szCs w:val="24"/>
        </w:rPr>
        <w:t>(2), 78-83.</w:t>
      </w:r>
      <w:proofErr w:type="gramEnd"/>
    </w:p>
    <w:p w:rsidR="00583DE9" w:rsidRPr="00E64F3D" w:rsidRDefault="008B3B35" w:rsidP="00AB12C6">
      <w:pPr>
        <w:pStyle w:val="ListParagraph"/>
        <w:numPr>
          <w:ilvl w:val="0"/>
          <w:numId w:val="8"/>
        </w:numPr>
        <w:ind w:left="720"/>
        <w:rPr>
          <w:rFonts w:ascii="Garamond" w:hAnsi="Garamond" w:cs="Times New Roman"/>
          <w:iCs/>
          <w:sz w:val="24"/>
          <w:szCs w:val="24"/>
        </w:rPr>
      </w:pPr>
      <w:r w:rsidRPr="00E64F3D">
        <w:rPr>
          <w:rFonts w:ascii="Garamond" w:hAnsi="Garamond" w:cs="Times New Roman"/>
          <w:iCs/>
          <w:sz w:val="24"/>
          <w:szCs w:val="24"/>
        </w:rPr>
        <w:t>This paper presents results of a qualitative study of nursing students in a summer extern program describing the transformative learning that takes place during this type of experience.</w:t>
      </w:r>
    </w:p>
    <w:p w:rsidR="00583DE9" w:rsidRDefault="00E64F3D" w:rsidP="00E64F3D">
      <w:pPr>
        <w:spacing w:after="0"/>
        <w:ind w:left="720" w:hanging="720"/>
        <w:rPr>
          <w:rFonts w:ascii="Garamond" w:hAnsi="Garamond" w:cs="Times New Roman"/>
          <w:sz w:val="24"/>
          <w:szCs w:val="24"/>
        </w:rPr>
      </w:pPr>
      <w:proofErr w:type="spellStart"/>
      <w:proofErr w:type="gramStart"/>
      <w:r>
        <w:rPr>
          <w:rFonts w:ascii="Garamond" w:hAnsi="Garamond" w:cs="Times New Roman"/>
          <w:sz w:val="24"/>
          <w:szCs w:val="24"/>
        </w:rPr>
        <w:t>Skillings</w:t>
      </w:r>
      <w:proofErr w:type="spellEnd"/>
      <w:r>
        <w:rPr>
          <w:rFonts w:ascii="Garamond" w:hAnsi="Garamond" w:cs="Times New Roman"/>
          <w:sz w:val="24"/>
          <w:szCs w:val="24"/>
        </w:rPr>
        <w:t xml:space="preserve">, L.N. </w:t>
      </w:r>
      <w:r w:rsidR="008B3B35" w:rsidRPr="00E64F3D">
        <w:rPr>
          <w:rFonts w:ascii="Garamond" w:hAnsi="Garamond" w:cs="Times New Roman"/>
          <w:sz w:val="24"/>
          <w:szCs w:val="24"/>
        </w:rPr>
        <w:t>&amp; MacLeod, D. (2009).</w:t>
      </w:r>
      <w:proofErr w:type="gramEnd"/>
      <w:r w:rsidR="008B3B35" w:rsidRPr="00E64F3D">
        <w:rPr>
          <w:rFonts w:ascii="Garamond" w:hAnsi="Garamond" w:cs="Times New Roman"/>
          <w:sz w:val="24"/>
          <w:szCs w:val="24"/>
        </w:rPr>
        <w:t xml:space="preserve">  The patient care coordinator role:  An innovative delivery model for transforming acute care and improving patient outcomes. </w:t>
      </w:r>
      <w:proofErr w:type="gramStart"/>
      <w:r>
        <w:rPr>
          <w:rFonts w:ascii="Garamond" w:hAnsi="Garamond" w:cs="Times New Roman"/>
          <w:i/>
          <w:sz w:val="24"/>
          <w:szCs w:val="24"/>
        </w:rPr>
        <w:t xml:space="preserve">Nursing </w:t>
      </w:r>
      <w:r w:rsidR="008B3B35" w:rsidRPr="00E64F3D">
        <w:rPr>
          <w:rFonts w:ascii="Garamond" w:hAnsi="Garamond" w:cs="Times New Roman"/>
          <w:i/>
          <w:sz w:val="24"/>
          <w:szCs w:val="24"/>
        </w:rPr>
        <w:t xml:space="preserve">Administration </w:t>
      </w:r>
      <w:r w:rsidR="00F72FAB" w:rsidRPr="00E64F3D">
        <w:rPr>
          <w:rFonts w:ascii="Garamond" w:hAnsi="Garamond" w:cs="Times New Roman"/>
          <w:i/>
          <w:sz w:val="24"/>
          <w:szCs w:val="24"/>
        </w:rPr>
        <w:t>Quarterly,</w:t>
      </w:r>
      <w:r w:rsidR="008B3B35" w:rsidRPr="00E64F3D">
        <w:rPr>
          <w:rFonts w:ascii="Garamond" w:hAnsi="Garamond" w:cs="Times New Roman"/>
          <w:i/>
          <w:sz w:val="24"/>
          <w:szCs w:val="24"/>
        </w:rPr>
        <w:t xml:space="preserve"> 33</w:t>
      </w:r>
      <w:r w:rsidR="008B3B35" w:rsidRPr="00E64F3D">
        <w:rPr>
          <w:rFonts w:ascii="Garamond" w:hAnsi="Garamond" w:cs="Times New Roman"/>
          <w:sz w:val="24"/>
          <w:szCs w:val="24"/>
        </w:rPr>
        <w:t>(4), 296-300.</w:t>
      </w:r>
      <w:proofErr w:type="gramEnd"/>
    </w:p>
    <w:p w:rsidR="00E64F3D" w:rsidRPr="00E64F3D" w:rsidRDefault="00E64F3D" w:rsidP="00E64F3D">
      <w:pPr>
        <w:spacing w:after="0"/>
        <w:rPr>
          <w:rFonts w:ascii="Garamond" w:hAnsi="Garamond" w:cs="Times New Roman"/>
          <w:i/>
          <w:sz w:val="24"/>
          <w:szCs w:val="24"/>
        </w:rPr>
      </w:pPr>
    </w:p>
    <w:p w:rsidR="00583DE9" w:rsidRPr="00E64F3D" w:rsidRDefault="008B3B35" w:rsidP="00AB12C6">
      <w:pPr>
        <w:pStyle w:val="ListParagraph"/>
        <w:numPr>
          <w:ilvl w:val="0"/>
          <w:numId w:val="8"/>
        </w:numPr>
        <w:ind w:left="720"/>
        <w:rPr>
          <w:rFonts w:ascii="Garamond" w:hAnsi="Garamond" w:cs="Times New Roman"/>
          <w:sz w:val="24"/>
          <w:szCs w:val="24"/>
        </w:rPr>
      </w:pPr>
      <w:r w:rsidRPr="00E64F3D">
        <w:rPr>
          <w:rFonts w:ascii="Garamond" w:hAnsi="Garamond" w:cs="Times New Roman"/>
          <w:sz w:val="24"/>
          <w:szCs w:val="24"/>
        </w:rPr>
        <w:t>This article discusses the direct-care role of the patient care coordinator and benefits to patient outcomes of this role.</w:t>
      </w:r>
    </w:p>
    <w:p w:rsidR="00E64F3D" w:rsidRDefault="00E64F3D">
      <w:pPr>
        <w:rPr>
          <w:rFonts w:ascii="Garamond" w:hAnsi="Garamond" w:cs="Arial"/>
          <w:sz w:val="24"/>
          <w:szCs w:val="24"/>
        </w:rPr>
      </w:pPr>
      <w:r>
        <w:rPr>
          <w:rFonts w:ascii="Garamond" w:hAnsi="Garamond" w:cs="Arial"/>
          <w:sz w:val="24"/>
          <w:szCs w:val="24"/>
        </w:rPr>
        <w:br w:type="page"/>
      </w:r>
    </w:p>
    <w:p w:rsidR="00155BE6" w:rsidRPr="00E64F3D" w:rsidRDefault="008B3B35" w:rsidP="00155BE6">
      <w:pPr>
        <w:ind w:left="720" w:hanging="720"/>
        <w:rPr>
          <w:rFonts w:ascii="Garamond" w:hAnsi="Garamond" w:cs="Times New Roman"/>
          <w:sz w:val="24"/>
          <w:szCs w:val="24"/>
        </w:rPr>
      </w:pPr>
      <w:proofErr w:type="gramStart"/>
      <w:r w:rsidRPr="00E64F3D">
        <w:rPr>
          <w:rFonts w:ascii="Garamond" w:hAnsi="Garamond" w:cs="Times New Roman"/>
          <w:sz w:val="24"/>
          <w:szCs w:val="24"/>
        </w:rPr>
        <w:lastRenderedPageBreak/>
        <w:t xml:space="preserve">Benner, P., </w:t>
      </w:r>
      <w:proofErr w:type="spellStart"/>
      <w:r w:rsidRPr="00E64F3D">
        <w:rPr>
          <w:rFonts w:ascii="Garamond" w:hAnsi="Garamond" w:cs="Times New Roman"/>
          <w:sz w:val="24"/>
          <w:szCs w:val="24"/>
        </w:rPr>
        <w:t>Sutphen</w:t>
      </w:r>
      <w:proofErr w:type="spellEnd"/>
      <w:r w:rsidRPr="00E64F3D">
        <w:rPr>
          <w:rFonts w:ascii="Garamond" w:hAnsi="Garamond" w:cs="Times New Roman"/>
          <w:sz w:val="24"/>
          <w:szCs w:val="24"/>
        </w:rPr>
        <w:t>, M., Leonard, V., &amp; Day L. (2010).</w:t>
      </w:r>
      <w:proofErr w:type="gramEnd"/>
      <w:r w:rsidR="0093606D" w:rsidRPr="00E64F3D">
        <w:rPr>
          <w:rFonts w:ascii="Garamond" w:hAnsi="Garamond" w:cs="Times New Roman"/>
          <w:sz w:val="24"/>
          <w:szCs w:val="24"/>
        </w:rPr>
        <w:t xml:space="preserve"> </w:t>
      </w:r>
      <w:proofErr w:type="gramStart"/>
      <w:r w:rsidRPr="00E64F3D">
        <w:rPr>
          <w:rFonts w:ascii="Garamond" w:hAnsi="Garamond" w:cs="Times New Roman"/>
          <w:i/>
          <w:sz w:val="24"/>
          <w:szCs w:val="24"/>
        </w:rPr>
        <w:t>Educating nurses: A call for radical transformation.</w:t>
      </w:r>
      <w:proofErr w:type="gramEnd"/>
      <w:r w:rsidRPr="00E64F3D">
        <w:rPr>
          <w:rFonts w:ascii="Garamond" w:hAnsi="Garamond" w:cs="Times New Roman"/>
          <w:i/>
          <w:sz w:val="24"/>
          <w:szCs w:val="24"/>
        </w:rPr>
        <w:t xml:space="preserve"> </w:t>
      </w:r>
      <w:proofErr w:type="gramStart"/>
      <w:r w:rsidRPr="00E64F3D">
        <w:rPr>
          <w:rFonts w:ascii="Garamond" w:hAnsi="Garamond" w:cs="Times New Roman"/>
          <w:sz w:val="24"/>
          <w:szCs w:val="24"/>
        </w:rPr>
        <w:t>The Carnegie Foundation for the Advancement of Teaching.</w:t>
      </w:r>
      <w:proofErr w:type="gramEnd"/>
      <w:r w:rsidRPr="00E64F3D">
        <w:rPr>
          <w:rFonts w:ascii="Garamond" w:hAnsi="Garamond" w:cs="Times New Roman"/>
          <w:sz w:val="24"/>
          <w:szCs w:val="24"/>
        </w:rPr>
        <w:t xml:space="preserve">  San Francisco, CA: </w:t>
      </w:r>
      <w:proofErr w:type="spellStart"/>
      <w:r w:rsidRPr="00E64F3D">
        <w:rPr>
          <w:rFonts w:ascii="Garamond" w:hAnsi="Garamond" w:cs="Times New Roman"/>
          <w:sz w:val="24"/>
          <w:szCs w:val="24"/>
        </w:rPr>
        <w:t>Josey</w:t>
      </w:r>
      <w:proofErr w:type="spellEnd"/>
      <w:r w:rsidRPr="00E64F3D">
        <w:rPr>
          <w:rFonts w:ascii="Garamond" w:hAnsi="Garamond" w:cs="Times New Roman"/>
          <w:sz w:val="24"/>
          <w:szCs w:val="24"/>
        </w:rPr>
        <w:t>-Bass.</w:t>
      </w:r>
    </w:p>
    <w:p w:rsidR="00155BE6" w:rsidRPr="00E64F3D" w:rsidRDefault="008B3B35" w:rsidP="00AB12C6">
      <w:pPr>
        <w:pStyle w:val="ListParagraph"/>
        <w:numPr>
          <w:ilvl w:val="0"/>
          <w:numId w:val="8"/>
        </w:numPr>
        <w:ind w:left="720" w:hanging="270"/>
        <w:rPr>
          <w:rFonts w:ascii="Garamond" w:hAnsi="Garamond" w:cs="Times New Roman"/>
          <w:sz w:val="24"/>
          <w:szCs w:val="24"/>
        </w:rPr>
      </w:pPr>
      <w:r w:rsidRPr="00E64F3D">
        <w:rPr>
          <w:rFonts w:ascii="Garamond" w:hAnsi="Garamond" w:cs="Times New Roman"/>
          <w:sz w:val="24"/>
          <w:szCs w:val="24"/>
        </w:rPr>
        <w:t>This book presents results of a study of exemplary clinical nurse educators and how they practice. There is an extensive discussion of the current state of clinical nursing education and areas where change is needed.</w:t>
      </w:r>
    </w:p>
    <w:p w:rsidR="00155BE6" w:rsidRPr="00E64F3D" w:rsidRDefault="00155BE6" w:rsidP="00155BE6">
      <w:pPr>
        <w:pStyle w:val="ListParagraph"/>
        <w:ind w:left="0"/>
        <w:rPr>
          <w:rFonts w:ascii="Garamond" w:hAnsi="Garamond" w:cs="Times New Roman"/>
          <w:sz w:val="24"/>
          <w:szCs w:val="24"/>
        </w:rPr>
      </w:pPr>
    </w:p>
    <w:p w:rsidR="00155BE6" w:rsidRPr="00E64F3D" w:rsidRDefault="008B3B35" w:rsidP="007B2E43">
      <w:pPr>
        <w:pStyle w:val="ListParagraph"/>
        <w:ind w:hanging="720"/>
        <w:rPr>
          <w:rFonts w:ascii="Garamond" w:hAnsi="Garamond" w:cs="Times New Roman"/>
          <w:sz w:val="24"/>
          <w:szCs w:val="24"/>
        </w:rPr>
      </w:pPr>
      <w:r w:rsidRPr="00E64F3D">
        <w:rPr>
          <w:rFonts w:ascii="Garamond" w:hAnsi="Garamond" w:cs="Times New Roman"/>
          <w:sz w:val="24"/>
          <w:szCs w:val="24"/>
        </w:rPr>
        <w:t>Institute of Medicine (2010).</w:t>
      </w:r>
      <w:r w:rsidRPr="00E64F3D">
        <w:rPr>
          <w:rFonts w:ascii="Garamond" w:hAnsi="Garamond" w:cs="Times New Roman"/>
          <w:i/>
          <w:sz w:val="24"/>
          <w:szCs w:val="24"/>
        </w:rPr>
        <w:t>The future of nursing: Leading change, advancing health.</w:t>
      </w:r>
      <w:r w:rsidR="0093606D" w:rsidRPr="00E64F3D">
        <w:rPr>
          <w:rFonts w:ascii="Garamond" w:hAnsi="Garamond" w:cs="Times New Roman"/>
          <w:i/>
          <w:sz w:val="24"/>
          <w:szCs w:val="24"/>
        </w:rPr>
        <w:t xml:space="preserve"> </w:t>
      </w:r>
      <w:r w:rsidRPr="00E64F3D">
        <w:rPr>
          <w:rFonts w:ascii="Garamond" w:hAnsi="Garamond" w:cs="Times New Roman"/>
          <w:sz w:val="24"/>
          <w:szCs w:val="24"/>
        </w:rPr>
        <w:t>Washington DC: National Academy Press.</w:t>
      </w:r>
    </w:p>
    <w:p w:rsidR="00155BE6" w:rsidRPr="00E64F3D" w:rsidRDefault="00155BE6" w:rsidP="00155BE6">
      <w:pPr>
        <w:pStyle w:val="ListParagraph"/>
        <w:ind w:left="1080"/>
        <w:rPr>
          <w:rFonts w:ascii="Garamond" w:hAnsi="Garamond" w:cs="Times New Roman"/>
          <w:sz w:val="24"/>
          <w:szCs w:val="24"/>
        </w:rPr>
      </w:pPr>
    </w:p>
    <w:p w:rsidR="009123F7" w:rsidRPr="00E64F3D" w:rsidRDefault="008B3B35" w:rsidP="009123F7">
      <w:pPr>
        <w:pStyle w:val="ListParagraph"/>
        <w:numPr>
          <w:ilvl w:val="0"/>
          <w:numId w:val="8"/>
        </w:numPr>
        <w:ind w:left="720"/>
        <w:rPr>
          <w:rFonts w:ascii="Garamond" w:hAnsi="Garamond" w:cs="Times New Roman"/>
          <w:sz w:val="24"/>
          <w:szCs w:val="24"/>
        </w:rPr>
      </w:pPr>
      <w:r w:rsidRPr="00E64F3D">
        <w:rPr>
          <w:rFonts w:ascii="Garamond" w:hAnsi="Garamond" w:cs="Times New Roman"/>
          <w:sz w:val="24"/>
          <w:szCs w:val="24"/>
        </w:rPr>
        <w:t xml:space="preserve">This is a report of study by Institute of Medicine and Robert Wood Johnson </w:t>
      </w:r>
      <w:r w:rsidR="0093606D" w:rsidRPr="00E64F3D">
        <w:rPr>
          <w:rFonts w:ascii="Garamond" w:hAnsi="Garamond" w:cs="Times New Roman"/>
          <w:sz w:val="24"/>
          <w:szCs w:val="24"/>
        </w:rPr>
        <w:t>F</w:t>
      </w:r>
      <w:r w:rsidRPr="00E64F3D">
        <w:rPr>
          <w:rFonts w:ascii="Garamond" w:hAnsi="Garamond" w:cs="Times New Roman"/>
          <w:sz w:val="24"/>
          <w:szCs w:val="24"/>
        </w:rPr>
        <w:t>oundation.  It provides a blueprint for the future of nursing.</w:t>
      </w:r>
    </w:p>
    <w:p w:rsidR="003168E1" w:rsidRPr="00E64F3D" w:rsidRDefault="003168E1" w:rsidP="003168E1">
      <w:pPr>
        <w:pStyle w:val="Heading1"/>
        <w:spacing w:before="0"/>
        <w:rPr>
          <w:rFonts w:ascii="Garamond" w:hAnsi="Garamond"/>
          <w:b w:val="0"/>
          <w:color w:val="auto"/>
          <w:sz w:val="24"/>
          <w:szCs w:val="24"/>
        </w:rPr>
      </w:pPr>
    </w:p>
    <w:p w:rsidR="003168E1" w:rsidRPr="00E64F3D" w:rsidRDefault="009123F7" w:rsidP="003168E1">
      <w:pPr>
        <w:pStyle w:val="Heading1"/>
        <w:spacing w:before="0" w:line="240" w:lineRule="auto"/>
        <w:rPr>
          <w:rFonts w:ascii="Garamond" w:hAnsi="Garamond"/>
          <w:b w:val="0"/>
          <w:i/>
          <w:color w:val="auto"/>
          <w:sz w:val="24"/>
          <w:szCs w:val="24"/>
        </w:rPr>
      </w:pPr>
      <w:proofErr w:type="gramStart"/>
      <w:r w:rsidRPr="00E64F3D">
        <w:rPr>
          <w:rFonts w:ascii="Garamond" w:hAnsi="Garamond"/>
          <w:b w:val="0"/>
          <w:color w:val="auto"/>
          <w:sz w:val="24"/>
          <w:szCs w:val="24"/>
        </w:rPr>
        <w:t>National League for Nursing (2010)</w:t>
      </w:r>
      <w:r w:rsidRPr="00E64F3D">
        <w:rPr>
          <w:rFonts w:ascii="Garamond" w:hAnsi="Garamond"/>
          <w:color w:val="auto"/>
          <w:sz w:val="24"/>
          <w:szCs w:val="24"/>
          <w:u w:val="single"/>
        </w:rPr>
        <w:t>.</w:t>
      </w:r>
      <w:proofErr w:type="gramEnd"/>
      <w:r w:rsidRPr="00E64F3D">
        <w:rPr>
          <w:rFonts w:ascii="Garamond" w:hAnsi="Garamond"/>
          <w:color w:val="auto"/>
          <w:sz w:val="24"/>
          <w:szCs w:val="24"/>
          <w:u w:val="single"/>
        </w:rPr>
        <w:t xml:space="preserve"> </w:t>
      </w:r>
      <w:r w:rsidRPr="00E64F3D">
        <w:rPr>
          <w:rFonts w:ascii="Garamond" w:hAnsi="Garamond"/>
          <w:b w:val="0"/>
          <w:i/>
          <w:color w:val="auto"/>
          <w:sz w:val="24"/>
          <w:szCs w:val="24"/>
        </w:rPr>
        <w:t xml:space="preserve">Outcomes and Competencies for Graduates of Practical/Vocational, </w:t>
      </w:r>
      <w:r w:rsidR="0040567C" w:rsidRPr="00E64F3D">
        <w:rPr>
          <w:rFonts w:ascii="Garamond" w:hAnsi="Garamond"/>
          <w:b w:val="0"/>
          <w:i/>
          <w:color w:val="auto"/>
          <w:sz w:val="24"/>
          <w:szCs w:val="24"/>
        </w:rPr>
        <w:t xml:space="preserve"> </w:t>
      </w:r>
    </w:p>
    <w:p w:rsidR="009123F7" w:rsidRPr="00E64F3D" w:rsidRDefault="009123F7" w:rsidP="003168E1">
      <w:pPr>
        <w:pStyle w:val="Heading1"/>
        <w:spacing w:before="0"/>
        <w:ind w:left="450"/>
        <w:rPr>
          <w:rFonts w:ascii="Garamond" w:hAnsi="Garamond"/>
          <w:b w:val="0"/>
          <w:i/>
          <w:color w:val="auto"/>
          <w:sz w:val="24"/>
          <w:szCs w:val="24"/>
        </w:rPr>
      </w:pPr>
      <w:proofErr w:type="gramStart"/>
      <w:r w:rsidRPr="00E64F3D">
        <w:rPr>
          <w:rFonts w:ascii="Garamond" w:hAnsi="Garamond"/>
          <w:b w:val="0"/>
          <w:i/>
          <w:color w:val="auto"/>
          <w:sz w:val="24"/>
          <w:szCs w:val="24"/>
        </w:rPr>
        <w:t xml:space="preserve">Diploma, Associate Degree, Baccalaureate, Master’s, Practice Doctorate and Research Doctorate in Nursing </w:t>
      </w:r>
      <w:r w:rsidR="003168E1" w:rsidRPr="00E64F3D">
        <w:rPr>
          <w:rFonts w:ascii="Garamond" w:hAnsi="Garamond"/>
          <w:b w:val="0"/>
          <w:i/>
          <w:color w:val="auto"/>
          <w:sz w:val="24"/>
          <w:szCs w:val="24"/>
        </w:rPr>
        <w:t xml:space="preserve">       </w:t>
      </w:r>
      <w:r w:rsidRPr="00E64F3D">
        <w:rPr>
          <w:rFonts w:ascii="Garamond" w:hAnsi="Garamond"/>
          <w:b w:val="0"/>
          <w:i/>
          <w:color w:val="auto"/>
          <w:sz w:val="24"/>
          <w:szCs w:val="24"/>
        </w:rPr>
        <w:t>Programs.</w:t>
      </w:r>
      <w:proofErr w:type="gramEnd"/>
    </w:p>
    <w:p w:rsidR="009123F7" w:rsidRPr="00E64F3D" w:rsidRDefault="009123F7" w:rsidP="009123F7">
      <w:pPr>
        <w:rPr>
          <w:rFonts w:ascii="Garamond" w:hAnsi="Garamond"/>
          <w:sz w:val="24"/>
          <w:szCs w:val="24"/>
        </w:rPr>
      </w:pPr>
    </w:p>
    <w:p w:rsidR="009123F7" w:rsidRPr="00E64F3D" w:rsidRDefault="009123F7" w:rsidP="009123F7">
      <w:pPr>
        <w:pStyle w:val="ListParagraph"/>
        <w:numPr>
          <w:ilvl w:val="0"/>
          <w:numId w:val="8"/>
        </w:numPr>
        <w:rPr>
          <w:rFonts w:ascii="Garamond" w:hAnsi="Garamond"/>
          <w:sz w:val="24"/>
          <w:szCs w:val="24"/>
        </w:rPr>
      </w:pPr>
      <w:r w:rsidRPr="00E64F3D">
        <w:rPr>
          <w:rFonts w:ascii="Garamond" w:hAnsi="Garamond"/>
          <w:sz w:val="24"/>
          <w:szCs w:val="24"/>
        </w:rPr>
        <w:t>This book addresses outcomes and competencies for each type of nursing program, and it reflects the NLN’s core values of caring, integrity, diversity, and excellence.</w:t>
      </w:r>
    </w:p>
    <w:p w:rsidR="00FF1911" w:rsidRPr="00E64F3D" w:rsidRDefault="008B3B35" w:rsidP="00FF1911">
      <w:pPr>
        <w:pStyle w:val="Heading1"/>
        <w:rPr>
          <w:rFonts w:ascii="Garamond" w:hAnsi="Garamond"/>
          <w:color w:val="auto"/>
          <w:sz w:val="24"/>
          <w:szCs w:val="24"/>
          <w:u w:val="single"/>
        </w:rPr>
      </w:pPr>
      <w:r w:rsidRPr="00E64F3D">
        <w:rPr>
          <w:rFonts w:ascii="Garamond" w:hAnsi="Garamond"/>
          <w:color w:val="auto"/>
          <w:sz w:val="24"/>
          <w:szCs w:val="24"/>
          <w:u w:val="single"/>
        </w:rPr>
        <w:t>Websites</w:t>
      </w:r>
    </w:p>
    <w:p w:rsidR="00FF1911" w:rsidRPr="00E64F3D" w:rsidRDefault="00FF1911">
      <w:pPr>
        <w:rPr>
          <w:rFonts w:ascii="Garamond" w:hAnsi="Garamond" w:cs="Times New Roman"/>
          <w:sz w:val="24"/>
          <w:szCs w:val="24"/>
        </w:rPr>
      </w:pPr>
    </w:p>
    <w:p w:rsidR="00155BE6" w:rsidRPr="00E64F3D" w:rsidRDefault="008B3B35" w:rsidP="00155BE6">
      <w:pPr>
        <w:rPr>
          <w:rFonts w:ascii="Garamond" w:hAnsi="Garamond" w:cs="Times New Roman"/>
          <w:sz w:val="24"/>
          <w:szCs w:val="24"/>
          <w:u w:val="single"/>
        </w:rPr>
      </w:pPr>
      <w:r w:rsidRPr="00E64F3D">
        <w:rPr>
          <w:rFonts w:ascii="Garamond" w:hAnsi="Garamond" w:cs="Times New Roman"/>
          <w:sz w:val="24"/>
          <w:szCs w:val="24"/>
        </w:rPr>
        <w:t xml:space="preserve">Quality &amp; Safety Education for Nurses </w:t>
      </w:r>
      <w:hyperlink r:id="rId26" w:history="1">
        <w:r w:rsidR="001B2431" w:rsidRPr="00E64F3D">
          <w:rPr>
            <w:rStyle w:val="Hyperlink"/>
            <w:rFonts w:ascii="Garamond" w:hAnsi="Garamond" w:cs="Times New Roman"/>
            <w:color w:val="auto"/>
            <w:sz w:val="24"/>
            <w:szCs w:val="24"/>
          </w:rPr>
          <w:t>http://www.qsen.org/</w:t>
        </w:r>
      </w:hyperlink>
    </w:p>
    <w:p w:rsidR="00155BE6" w:rsidRPr="00E64F3D" w:rsidRDefault="008B3B35" w:rsidP="00AB12C6">
      <w:pPr>
        <w:pStyle w:val="ListParagraph"/>
        <w:numPr>
          <w:ilvl w:val="0"/>
          <w:numId w:val="8"/>
        </w:numPr>
        <w:ind w:left="720"/>
        <w:rPr>
          <w:rFonts w:ascii="Garamond" w:hAnsi="Garamond" w:cs="Times New Roman"/>
          <w:sz w:val="24"/>
          <w:szCs w:val="24"/>
        </w:rPr>
      </w:pPr>
      <w:r w:rsidRPr="00E64F3D">
        <w:rPr>
          <w:rFonts w:ascii="Garamond" w:hAnsi="Garamond" w:cs="Times New Roman"/>
          <w:sz w:val="24"/>
          <w:szCs w:val="24"/>
        </w:rPr>
        <w:t>This is a comprehensive interactive website providing information, bibliographies, faculty development learning modules, &amp; teaching strategies.</w:t>
      </w:r>
    </w:p>
    <w:p w:rsidR="00155BE6" w:rsidRPr="00E64F3D" w:rsidRDefault="00155BE6" w:rsidP="00155BE6">
      <w:pPr>
        <w:pStyle w:val="ListParagraph"/>
        <w:ind w:left="0"/>
        <w:rPr>
          <w:rFonts w:ascii="Garamond" w:hAnsi="Garamond" w:cs="Times New Roman"/>
          <w:sz w:val="24"/>
          <w:szCs w:val="24"/>
        </w:rPr>
      </w:pPr>
    </w:p>
    <w:p w:rsidR="00155BE6" w:rsidRPr="00E64F3D" w:rsidRDefault="008B3B35" w:rsidP="00155BE6">
      <w:pPr>
        <w:pStyle w:val="ListParagraph"/>
        <w:ind w:left="0"/>
        <w:rPr>
          <w:rFonts w:ascii="Garamond" w:hAnsi="Garamond" w:cs="Times New Roman"/>
          <w:sz w:val="24"/>
          <w:szCs w:val="24"/>
        </w:rPr>
      </w:pPr>
      <w:proofErr w:type="gramStart"/>
      <w:r w:rsidRPr="00E64F3D">
        <w:rPr>
          <w:rFonts w:ascii="Garamond" w:hAnsi="Garamond" w:cs="Times New Roman"/>
          <w:sz w:val="24"/>
          <w:szCs w:val="24"/>
        </w:rPr>
        <w:t>Hartford Institute for Geriatric Nursing</w:t>
      </w:r>
      <w:r w:rsidR="00E64F3D">
        <w:rPr>
          <w:rFonts w:ascii="Garamond" w:hAnsi="Garamond" w:cs="Times New Roman"/>
          <w:sz w:val="24"/>
          <w:szCs w:val="24"/>
        </w:rPr>
        <w:t>.</w:t>
      </w:r>
      <w:proofErr w:type="gramEnd"/>
      <w:r w:rsidR="00E64F3D">
        <w:rPr>
          <w:rFonts w:ascii="Garamond" w:hAnsi="Garamond" w:cs="Times New Roman"/>
          <w:sz w:val="24"/>
          <w:szCs w:val="24"/>
        </w:rPr>
        <w:t xml:space="preserve"> </w:t>
      </w:r>
      <w:r w:rsidRPr="00E64F3D">
        <w:rPr>
          <w:rFonts w:ascii="Garamond" w:hAnsi="Garamond" w:cs="Times New Roman"/>
          <w:sz w:val="24"/>
          <w:szCs w:val="24"/>
        </w:rPr>
        <w:t xml:space="preserve"> </w:t>
      </w:r>
      <w:hyperlink r:id="rId27" w:history="1">
        <w:r w:rsidR="001B2431" w:rsidRPr="00E64F3D">
          <w:rPr>
            <w:rStyle w:val="Hyperlink"/>
            <w:rFonts w:ascii="Garamond" w:hAnsi="Garamond" w:cs="Times New Roman"/>
            <w:color w:val="auto"/>
            <w:sz w:val="24"/>
            <w:szCs w:val="24"/>
          </w:rPr>
          <w:t>http://hartfordign.org/</w:t>
        </w:r>
      </w:hyperlink>
    </w:p>
    <w:p w:rsidR="007B2E43" w:rsidRPr="00E64F3D" w:rsidRDefault="007B2E43" w:rsidP="007B2E43">
      <w:pPr>
        <w:pStyle w:val="ListParagraph"/>
        <w:ind w:left="1080"/>
        <w:rPr>
          <w:rFonts w:ascii="Garamond" w:hAnsi="Garamond" w:cs="Times New Roman"/>
          <w:sz w:val="24"/>
          <w:szCs w:val="24"/>
        </w:rPr>
      </w:pPr>
    </w:p>
    <w:p w:rsidR="00155BE6" w:rsidRPr="00E64F3D" w:rsidRDefault="008B3B35" w:rsidP="00AB12C6">
      <w:pPr>
        <w:pStyle w:val="ListParagraph"/>
        <w:numPr>
          <w:ilvl w:val="0"/>
          <w:numId w:val="8"/>
        </w:numPr>
        <w:ind w:left="720"/>
        <w:rPr>
          <w:rFonts w:ascii="Garamond" w:hAnsi="Garamond" w:cs="Times New Roman"/>
          <w:sz w:val="24"/>
          <w:szCs w:val="24"/>
        </w:rPr>
      </w:pPr>
      <w:r w:rsidRPr="00E64F3D">
        <w:rPr>
          <w:rFonts w:ascii="Garamond" w:hAnsi="Garamond" w:cs="Times New Roman"/>
          <w:sz w:val="24"/>
          <w:szCs w:val="24"/>
        </w:rPr>
        <w:t>This website provides resources for practicing nurses, nursing students, and faculty about geriatric nursing care.</w:t>
      </w:r>
    </w:p>
    <w:p w:rsidR="00155BE6" w:rsidRPr="00E64F3D" w:rsidRDefault="00155BE6" w:rsidP="00155BE6">
      <w:pPr>
        <w:pStyle w:val="ListParagraph"/>
        <w:ind w:left="0"/>
        <w:rPr>
          <w:rFonts w:ascii="Garamond" w:hAnsi="Garamond" w:cs="Times New Roman"/>
          <w:sz w:val="24"/>
          <w:szCs w:val="24"/>
        </w:rPr>
      </w:pPr>
    </w:p>
    <w:p w:rsidR="00155BE6" w:rsidRPr="00E64F3D" w:rsidRDefault="008B3B35" w:rsidP="00155BE6">
      <w:pPr>
        <w:pStyle w:val="ListParagraph"/>
        <w:ind w:left="0"/>
        <w:rPr>
          <w:rFonts w:ascii="Garamond" w:hAnsi="Garamond" w:cs="Times New Roman"/>
          <w:sz w:val="24"/>
          <w:szCs w:val="24"/>
        </w:rPr>
      </w:pPr>
      <w:r w:rsidRPr="00E64F3D">
        <w:rPr>
          <w:rFonts w:ascii="Garamond" w:hAnsi="Garamond" w:cs="Times New Roman"/>
          <w:sz w:val="24"/>
          <w:szCs w:val="24"/>
        </w:rPr>
        <w:t xml:space="preserve">Initiative on </w:t>
      </w:r>
      <w:proofErr w:type="gramStart"/>
      <w:r w:rsidRPr="00E64F3D">
        <w:rPr>
          <w:rFonts w:ascii="Garamond" w:hAnsi="Garamond" w:cs="Times New Roman"/>
          <w:sz w:val="24"/>
          <w:szCs w:val="24"/>
        </w:rPr>
        <w:t>The</w:t>
      </w:r>
      <w:proofErr w:type="gramEnd"/>
      <w:r w:rsidRPr="00E64F3D">
        <w:rPr>
          <w:rFonts w:ascii="Garamond" w:hAnsi="Garamond" w:cs="Times New Roman"/>
          <w:sz w:val="24"/>
          <w:szCs w:val="24"/>
        </w:rPr>
        <w:t xml:space="preserve"> Future of Nursing.  </w:t>
      </w:r>
      <w:hyperlink r:id="rId28" w:history="1">
        <w:r w:rsidR="001B2431" w:rsidRPr="00E64F3D">
          <w:rPr>
            <w:rStyle w:val="Hyperlink"/>
            <w:rFonts w:ascii="Garamond" w:hAnsi="Garamond" w:cs="Times New Roman"/>
            <w:color w:val="auto"/>
            <w:sz w:val="24"/>
            <w:szCs w:val="24"/>
          </w:rPr>
          <w:t>http://www.thefutureofnursing.org/</w:t>
        </w:r>
      </w:hyperlink>
    </w:p>
    <w:p w:rsidR="007B2E43" w:rsidRPr="00E64F3D" w:rsidRDefault="007B2E43" w:rsidP="007B2E43">
      <w:pPr>
        <w:pStyle w:val="ListParagraph"/>
        <w:ind w:left="1080"/>
        <w:rPr>
          <w:rFonts w:ascii="Garamond" w:hAnsi="Garamond" w:cs="Times New Roman"/>
          <w:sz w:val="24"/>
          <w:szCs w:val="24"/>
        </w:rPr>
      </w:pPr>
    </w:p>
    <w:p w:rsidR="00155BE6" w:rsidRPr="00E64F3D" w:rsidRDefault="008B3B35" w:rsidP="00AB12C6">
      <w:pPr>
        <w:pStyle w:val="ListParagraph"/>
        <w:numPr>
          <w:ilvl w:val="0"/>
          <w:numId w:val="8"/>
        </w:numPr>
        <w:ind w:left="720"/>
        <w:rPr>
          <w:rFonts w:ascii="Garamond" w:hAnsi="Garamond" w:cs="Times New Roman"/>
          <w:sz w:val="24"/>
          <w:szCs w:val="24"/>
        </w:rPr>
      </w:pPr>
      <w:r w:rsidRPr="00E64F3D">
        <w:rPr>
          <w:rFonts w:ascii="Garamond" w:hAnsi="Garamond" w:cs="Times New Roman"/>
          <w:sz w:val="24"/>
          <w:szCs w:val="24"/>
        </w:rPr>
        <w:t>This website, sponsored by the Robert Wood Johnson Foundation, is a site dedicated to the implementation of the Future of Nursing recommendations.</w:t>
      </w:r>
    </w:p>
    <w:p w:rsidR="00E64F3D" w:rsidRDefault="00E64F3D">
      <w:pPr>
        <w:rPr>
          <w:rFonts w:ascii="Garamond" w:hAnsi="Garamond" w:cs="Times New Roman"/>
          <w:sz w:val="24"/>
          <w:szCs w:val="24"/>
        </w:rPr>
      </w:pPr>
      <w:r>
        <w:rPr>
          <w:rFonts w:ascii="Garamond" w:hAnsi="Garamond" w:cs="Times New Roman"/>
          <w:sz w:val="24"/>
          <w:szCs w:val="24"/>
        </w:rPr>
        <w:br w:type="page"/>
      </w:r>
    </w:p>
    <w:p w:rsidR="00155BE6" w:rsidRPr="00E64F3D" w:rsidRDefault="008B3B35" w:rsidP="00155BE6">
      <w:pPr>
        <w:pStyle w:val="ListParagraph"/>
        <w:ind w:left="0"/>
        <w:rPr>
          <w:rFonts w:ascii="Garamond" w:hAnsi="Garamond" w:cs="Times New Roman"/>
          <w:sz w:val="24"/>
          <w:szCs w:val="24"/>
        </w:rPr>
      </w:pPr>
      <w:r w:rsidRPr="00E64F3D">
        <w:rPr>
          <w:rFonts w:ascii="Garamond" w:hAnsi="Garamond" w:cs="Times New Roman"/>
          <w:sz w:val="24"/>
          <w:szCs w:val="24"/>
        </w:rPr>
        <w:lastRenderedPageBreak/>
        <w:t xml:space="preserve">Simulation Innovation Resource Center:  National League for </w:t>
      </w:r>
      <w:proofErr w:type="gramStart"/>
      <w:r w:rsidRPr="00E64F3D">
        <w:rPr>
          <w:rFonts w:ascii="Garamond" w:hAnsi="Garamond" w:cs="Times New Roman"/>
          <w:sz w:val="24"/>
          <w:szCs w:val="24"/>
        </w:rPr>
        <w:t>Nursing</w:t>
      </w:r>
      <w:proofErr w:type="gramEnd"/>
      <w:r w:rsidRPr="00E64F3D">
        <w:rPr>
          <w:rFonts w:ascii="Garamond" w:hAnsi="Garamond" w:cs="Times New Roman"/>
          <w:sz w:val="24"/>
          <w:szCs w:val="24"/>
        </w:rPr>
        <w:t xml:space="preserve"> </w:t>
      </w:r>
      <w:hyperlink r:id="rId29" w:history="1">
        <w:r w:rsidR="001B2431" w:rsidRPr="00E64F3D">
          <w:rPr>
            <w:rStyle w:val="Hyperlink"/>
            <w:rFonts w:ascii="Garamond" w:hAnsi="Garamond" w:cs="Times New Roman"/>
            <w:color w:val="auto"/>
            <w:sz w:val="24"/>
            <w:szCs w:val="24"/>
          </w:rPr>
          <w:t>http://sirc.nln.org/</w:t>
        </w:r>
      </w:hyperlink>
    </w:p>
    <w:p w:rsidR="007B2E43" w:rsidRPr="00E64F3D" w:rsidRDefault="007B2E43" w:rsidP="00155BE6">
      <w:pPr>
        <w:pStyle w:val="ListParagraph"/>
        <w:ind w:left="0"/>
        <w:rPr>
          <w:rFonts w:ascii="Garamond" w:hAnsi="Garamond" w:cs="Times New Roman"/>
          <w:sz w:val="24"/>
          <w:szCs w:val="24"/>
        </w:rPr>
      </w:pPr>
    </w:p>
    <w:p w:rsidR="00155BE6" w:rsidRPr="00E64F3D" w:rsidRDefault="008B3B35" w:rsidP="00AB12C6">
      <w:pPr>
        <w:pStyle w:val="ListParagraph"/>
        <w:numPr>
          <w:ilvl w:val="0"/>
          <w:numId w:val="8"/>
        </w:numPr>
        <w:ind w:left="720"/>
        <w:rPr>
          <w:rFonts w:ascii="Garamond" w:hAnsi="Garamond" w:cs="Times New Roman"/>
          <w:sz w:val="24"/>
          <w:szCs w:val="24"/>
        </w:rPr>
      </w:pPr>
      <w:r w:rsidRPr="00E64F3D">
        <w:rPr>
          <w:rFonts w:ascii="Garamond" w:hAnsi="Garamond" w:cs="Times New Roman"/>
          <w:sz w:val="24"/>
          <w:szCs w:val="24"/>
        </w:rPr>
        <w:t>This is a comprehensive website providing information and resources on the use of simulation in nursing education.</w:t>
      </w:r>
    </w:p>
    <w:p w:rsidR="00155BE6" w:rsidRPr="00E64F3D" w:rsidRDefault="00155BE6" w:rsidP="00155BE6">
      <w:pPr>
        <w:pStyle w:val="ListParagraph"/>
        <w:ind w:left="0"/>
        <w:rPr>
          <w:rFonts w:ascii="Garamond" w:hAnsi="Garamond" w:cs="Times New Roman"/>
          <w:sz w:val="24"/>
          <w:szCs w:val="24"/>
        </w:rPr>
      </w:pPr>
    </w:p>
    <w:p w:rsidR="00155BE6" w:rsidRPr="00E64F3D" w:rsidRDefault="008B3B35" w:rsidP="00155BE6">
      <w:pPr>
        <w:pStyle w:val="ListParagraph"/>
        <w:ind w:hanging="720"/>
        <w:rPr>
          <w:rFonts w:ascii="Garamond" w:hAnsi="Garamond" w:cs="Times New Roman"/>
          <w:sz w:val="24"/>
          <w:szCs w:val="24"/>
        </w:rPr>
      </w:pPr>
      <w:r w:rsidRPr="00E64F3D">
        <w:rPr>
          <w:rFonts w:ascii="Garamond" w:hAnsi="Garamond" w:cs="Times New Roman"/>
          <w:sz w:val="24"/>
          <w:szCs w:val="24"/>
        </w:rPr>
        <w:t xml:space="preserve">Advancing Care Excellence for </w:t>
      </w:r>
      <w:proofErr w:type="gramStart"/>
      <w:r w:rsidRPr="00E64F3D">
        <w:rPr>
          <w:rFonts w:ascii="Garamond" w:hAnsi="Garamond" w:cs="Times New Roman"/>
          <w:sz w:val="24"/>
          <w:szCs w:val="24"/>
        </w:rPr>
        <w:t>Seniors</w:t>
      </w:r>
      <w:proofErr w:type="gramEnd"/>
      <w:r w:rsidRPr="00E64F3D">
        <w:rPr>
          <w:rFonts w:ascii="Garamond" w:hAnsi="Garamond" w:cs="Times New Roman"/>
          <w:sz w:val="24"/>
          <w:szCs w:val="24"/>
        </w:rPr>
        <w:t xml:space="preserve">:  National League for Nursing </w:t>
      </w:r>
      <w:hyperlink r:id="rId30" w:history="1">
        <w:r w:rsidR="001B2431" w:rsidRPr="00E64F3D">
          <w:rPr>
            <w:rStyle w:val="Hyperlink"/>
            <w:rFonts w:ascii="Garamond" w:hAnsi="Garamond" w:cs="Times New Roman"/>
            <w:color w:val="auto"/>
            <w:sz w:val="24"/>
            <w:szCs w:val="24"/>
          </w:rPr>
          <w:t>http://www.nln.org/facultydevelopment/facultyresources/aces/index.htm</w:t>
        </w:r>
      </w:hyperlink>
    </w:p>
    <w:p w:rsidR="00155BE6" w:rsidRPr="00E64F3D" w:rsidRDefault="00155BE6" w:rsidP="00155BE6">
      <w:pPr>
        <w:pStyle w:val="ListParagraph"/>
        <w:rPr>
          <w:rFonts w:ascii="Garamond" w:hAnsi="Garamond" w:cs="Times New Roman"/>
          <w:sz w:val="24"/>
          <w:szCs w:val="24"/>
        </w:rPr>
      </w:pPr>
    </w:p>
    <w:p w:rsidR="00155BE6" w:rsidRPr="00E64F3D" w:rsidRDefault="008B3B35" w:rsidP="00AB12C6">
      <w:pPr>
        <w:pStyle w:val="ListParagraph"/>
        <w:numPr>
          <w:ilvl w:val="0"/>
          <w:numId w:val="8"/>
        </w:numPr>
        <w:ind w:left="720"/>
        <w:rPr>
          <w:rFonts w:ascii="Garamond" w:hAnsi="Garamond" w:cs="Times New Roman"/>
          <w:sz w:val="24"/>
          <w:szCs w:val="24"/>
        </w:rPr>
      </w:pPr>
      <w:r w:rsidRPr="00E64F3D">
        <w:rPr>
          <w:rFonts w:ascii="Garamond" w:hAnsi="Garamond" w:cs="Times New Roman"/>
          <w:sz w:val="24"/>
          <w:szCs w:val="24"/>
        </w:rPr>
        <w:t>This website provides teaching strategies and other resources for teaching nursing students about the care of older adults.</w:t>
      </w:r>
    </w:p>
    <w:p w:rsidR="007B2E43" w:rsidRPr="00E64F3D" w:rsidRDefault="007B2E43" w:rsidP="00155BE6">
      <w:pPr>
        <w:pStyle w:val="ListParagraph"/>
        <w:ind w:left="0"/>
        <w:rPr>
          <w:rFonts w:ascii="Garamond" w:hAnsi="Garamond" w:cs="Times New Roman"/>
          <w:sz w:val="24"/>
          <w:szCs w:val="24"/>
        </w:rPr>
      </w:pPr>
    </w:p>
    <w:p w:rsidR="00155BE6" w:rsidRPr="00E64F3D" w:rsidRDefault="008B3B35" w:rsidP="007B2E43">
      <w:pPr>
        <w:pStyle w:val="ListParagraph"/>
        <w:ind w:hanging="720"/>
        <w:rPr>
          <w:rFonts w:ascii="Garamond" w:hAnsi="Garamond" w:cs="Times New Roman"/>
          <w:i/>
          <w:iCs/>
          <w:sz w:val="24"/>
          <w:szCs w:val="24"/>
        </w:rPr>
      </w:pPr>
      <w:proofErr w:type="gramStart"/>
      <w:r w:rsidRPr="00E64F3D">
        <w:rPr>
          <w:rFonts w:ascii="Garamond" w:hAnsi="Garamond" w:cs="Times New Roman"/>
          <w:sz w:val="24"/>
          <w:szCs w:val="24"/>
        </w:rPr>
        <w:t>American Association of Colleges of Nursing.</w:t>
      </w:r>
      <w:proofErr w:type="gramEnd"/>
      <w:r w:rsidRPr="00E64F3D">
        <w:rPr>
          <w:rFonts w:ascii="Garamond" w:hAnsi="Garamond" w:cs="Times New Roman"/>
          <w:sz w:val="24"/>
          <w:szCs w:val="24"/>
        </w:rPr>
        <w:t xml:space="preserve"> (2000). </w:t>
      </w:r>
      <w:proofErr w:type="gramStart"/>
      <w:r w:rsidRPr="00E64F3D">
        <w:rPr>
          <w:rFonts w:ascii="Garamond" w:hAnsi="Garamond" w:cs="Times New Roman"/>
          <w:i/>
          <w:iCs/>
          <w:sz w:val="24"/>
          <w:szCs w:val="24"/>
        </w:rPr>
        <w:t>Older</w:t>
      </w:r>
      <w:proofErr w:type="gramEnd"/>
      <w:r w:rsidRPr="00E64F3D">
        <w:rPr>
          <w:rFonts w:ascii="Garamond" w:hAnsi="Garamond" w:cs="Times New Roman"/>
          <w:i/>
          <w:iCs/>
          <w:sz w:val="24"/>
          <w:szCs w:val="24"/>
        </w:rPr>
        <w:t xml:space="preserve"> adults: Recommended baccalaureate competencies and curricular guidelines for geriatric nursing care</w:t>
      </w:r>
      <w:r w:rsidRPr="00E64F3D">
        <w:rPr>
          <w:rFonts w:ascii="Garamond" w:hAnsi="Garamond" w:cs="Times New Roman"/>
          <w:i/>
          <w:sz w:val="24"/>
          <w:szCs w:val="24"/>
        </w:rPr>
        <w:t>.</w:t>
      </w:r>
    </w:p>
    <w:p w:rsidR="00155BE6" w:rsidRPr="00E64F3D" w:rsidRDefault="001916F3" w:rsidP="007B2E43">
      <w:pPr>
        <w:pStyle w:val="ListParagraph"/>
        <w:rPr>
          <w:rFonts w:ascii="Garamond" w:hAnsi="Garamond" w:cs="Times New Roman"/>
          <w:sz w:val="24"/>
          <w:szCs w:val="24"/>
        </w:rPr>
      </w:pPr>
      <w:hyperlink r:id="rId31" w:history="1">
        <w:r w:rsidR="001B2431" w:rsidRPr="00E64F3D">
          <w:rPr>
            <w:rStyle w:val="Hyperlink"/>
            <w:rFonts w:ascii="Garamond" w:hAnsi="Garamond" w:cs="Times New Roman"/>
            <w:color w:val="auto"/>
            <w:sz w:val="24"/>
            <w:szCs w:val="24"/>
          </w:rPr>
          <w:t>http://www.aacn.nche.edu/education/gercomp.htm</w:t>
        </w:r>
      </w:hyperlink>
    </w:p>
    <w:p w:rsidR="007B2E43" w:rsidRPr="00E64F3D" w:rsidRDefault="007B2E43" w:rsidP="007B2E43">
      <w:pPr>
        <w:pStyle w:val="ListParagraph"/>
        <w:rPr>
          <w:rFonts w:ascii="Garamond" w:hAnsi="Garamond" w:cs="Times New Roman"/>
          <w:sz w:val="24"/>
          <w:szCs w:val="24"/>
        </w:rPr>
      </w:pPr>
    </w:p>
    <w:p w:rsidR="00155BE6" w:rsidRPr="00E64F3D" w:rsidRDefault="008B3B35" w:rsidP="00AB12C6">
      <w:pPr>
        <w:pStyle w:val="ListParagraph"/>
        <w:numPr>
          <w:ilvl w:val="0"/>
          <w:numId w:val="8"/>
        </w:numPr>
        <w:ind w:left="720"/>
        <w:rPr>
          <w:rFonts w:ascii="Garamond" w:hAnsi="Garamond" w:cs="Times New Roman"/>
          <w:sz w:val="24"/>
          <w:szCs w:val="24"/>
        </w:rPr>
      </w:pPr>
      <w:r w:rsidRPr="00E64F3D">
        <w:rPr>
          <w:rFonts w:ascii="Garamond" w:hAnsi="Garamond" w:cs="Times New Roman"/>
          <w:sz w:val="24"/>
          <w:szCs w:val="24"/>
        </w:rPr>
        <w:t>This website lists geriatric competencies for nursing students, mapped against the previous version of the AACN Essentials for Nursing Education.</w:t>
      </w:r>
    </w:p>
    <w:p w:rsidR="00155BE6" w:rsidRPr="00E64F3D" w:rsidRDefault="00155BE6" w:rsidP="007B2E43">
      <w:pPr>
        <w:pStyle w:val="ListParagraph"/>
        <w:spacing w:after="0"/>
        <w:ind w:left="0"/>
        <w:rPr>
          <w:rFonts w:ascii="Garamond" w:hAnsi="Garamond" w:cs="Times New Roman"/>
          <w:sz w:val="24"/>
          <w:szCs w:val="24"/>
        </w:rPr>
      </w:pPr>
    </w:p>
    <w:p w:rsidR="00155BE6" w:rsidRPr="00E64F3D" w:rsidRDefault="008B3B35" w:rsidP="00155BE6">
      <w:pPr>
        <w:rPr>
          <w:rFonts w:ascii="Garamond" w:hAnsi="Garamond" w:cs="Times New Roman"/>
          <w:sz w:val="24"/>
          <w:szCs w:val="24"/>
        </w:rPr>
      </w:pPr>
      <w:r w:rsidRPr="00E64F3D">
        <w:rPr>
          <w:rFonts w:ascii="Garamond" w:hAnsi="Garamond" w:cs="Times New Roman"/>
          <w:sz w:val="24"/>
          <w:szCs w:val="24"/>
        </w:rPr>
        <w:t xml:space="preserve">Nursing-Informatics.com </w:t>
      </w:r>
      <w:hyperlink r:id="rId32" w:history="1">
        <w:r w:rsidR="001B2431" w:rsidRPr="00E64F3D">
          <w:rPr>
            <w:rStyle w:val="Hyperlink"/>
            <w:rFonts w:ascii="Garamond" w:hAnsi="Garamond" w:cs="Times New Roman"/>
            <w:color w:val="auto"/>
            <w:sz w:val="24"/>
            <w:szCs w:val="24"/>
          </w:rPr>
          <w:t>http://www.nursing-informatics.com/sitemap.html</w:t>
        </w:r>
      </w:hyperlink>
    </w:p>
    <w:p w:rsidR="00155BE6" w:rsidRPr="00E64F3D" w:rsidRDefault="008B3B35" w:rsidP="00AB12C6">
      <w:pPr>
        <w:pStyle w:val="ListParagraph"/>
        <w:numPr>
          <w:ilvl w:val="0"/>
          <w:numId w:val="8"/>
        </w:numPr>
        <w:ind w:left="720"/>
        <w:rPr>
          <w:rFonts w:ascii="Garamond" w:hAnsi="Garamond" w:cs="Times New Roman"/>
          <w:sz w:val="24"/>
          <w:szCs w:val="24"/>
        </w:rPr>
      </w:pPr>
      <w:r w:rsidRPr="00E64F3D">
        <w:rPr>
          <w:rFonts w:ascii="Garamond" w:hAnsi="Garamond" w:cs="Times New Roman"/>
          <w:sz w:val="24"/>
          <w:szCs w:val="24"/>
        </w:rPr>
        <w:t>This is a professional development website for nurses to learn and dialogue about nursing informatics.  It contains varied information such as article lists, an e-</w:t>
      </w:r>
      <w:proofErr w:type="spellStart"/>
      <w:r w:rsidRPr="00E64F3D">
        <w:rPr>
          <w:rFonts w:ascii="Garamond" w:hAnsi="Garamond" w:cs="Times New Roman"/>
          <w:sz w:val="24"/>
          <w:szCs w:val="24"/>
        </w:rPr>
        <w:t>zine</w:t>
      </w:r>
      <w:proofErr w:type="spellEnd"/>
      <w:r w:rsidRPr="00E64F3D">
        <w:rPr>
          <w:rFonts w:ascii="Garamond" w:hAnsi="Garamond" w:cs="Times New Roman"/>
          <w:sz w:val="24"/>
          <w:szCs w:val="24"/>
        </w:rPr>
        <w:t>, continuing education opportunities and a blog.</w:t>
      </w:r>
    </w:p>
    <w:p w:rsidR="00155BE6" w:rsidRPr="00E64F3D" w:rsidRDefault="008B3B35" w:rsidP="00155BE6">
      <w:pPr>
        <w:rPr>
          <w:rFonts w:ascii="Garamond" w:hAnsi="Garamond" w:cs="Times New Roman"/>
          <w:sz w:val="24"/>
          <w:szCs w:val="24"/>
        </w:rPr>
      </w:pPr>
      <w:r w:rsidRPr="00E64F3D">
        <w:rPr>
          <w:rFonts w:ascii="Garamond" w:hAnsi="Garamond" w:cs="Times New Roman"/>
          <w:sz w:val="24"/>
          <w:szCs w:val="24"/>
        </w:rPr>
        <w:t>ANIA-</w:t>
      </w:r>
      <w:r w:rsidR="00F72FAB" w:rsidRPr="00E64F3D">
        <w:rPr>
          <w:rFonts w:ascii="Garamond" w:hAnsi="Garamond" w:cs="Times New Roman"/>
          <w:sz w:val="24"/>
          <w:szCs w:val="24"/>
        </w:rPr>
        <w:t>CARING.org (</w:t>
      </w:r>
      <w:r w:rsidRPr="00E64F3D">
        <w:rPr>
          <w:rFonts w:ascii="Garamond" w:hAnsi="Garamond" w:cs="Times New Roman"/>
          <w:sz w:val="24"/>
          <w:szCs w:val="24"/>
        </w:rPr>
        <w:t xml:space="preserve">formerly the American Nursing Informatics Association and the Capital Area Roundtable on Informatics in </w:t>
      </w:r>
      <w:r w:rsidR="00F72FAB" w:rsidRPr="00E64F3D">
        <w:rPr>
          <w:rFonts w:ascii="Garamond" w:hAnsi="Garamond" w:cs="Times New Roman"/>
          <w:sz w:val="24"/>
          <w:szCs w:val="24"/>
        </w:rPr>
        <w:t>Nursing</w:t>
      </w:r>
      <w:r w:rsidRPr="00E64F3D">
        <w:rPr>
          <w:rFonts w:ascii="Garamond" w:hAnsi="Garamond" w:cs="Times New Roman"/>
          <w:sz w:val="24"/>
          <w:szCs w:val="24"/>
        </w:rPr>
        <w:t xml:space="preserve">) </w:t>
      </w:r>
      <w:hyperlink r:id="rId33" w:history="1">
        <w:r w:rsidR="001B2431" w:rsidRPr="00E64F3D">
          <w:rPr>
            <w:rStyle w:val="Hyperlink"/>
            <w:rFonts w:ascii="Garamond" w:hAnsi="Garamond" w:cs="Times New Roman"/>
            <w:color w:val="auto"/>
            <w:sz w:val="24"/>
            <w:szCs w:val="24"/>
          </w:rPr>
          <w:t>http://www.ania-caring.org/</w:t>
        </w:r>
      </w:hyperlink>
    </w:p>
    <w:p w:rsidR="00155BE6" w:rsidRPr="00E64F3D" w:rsidRDefault="008B3B35" w:rsidP="00AB12C6">
      <w:pPr>
        <w:pStyle w:val="ListParagraph"/>
        <w:numPr>
          <w:ilvl w:val="0"/>
          <w:numId w:val="8"/>
        </w:numPr>
        <w:ind w:left="720"/>
        <w:rPr>
          <w:rFonts w:ascii="Garamond" w:hAnsi="Garamond" w:cs="Times New Roman"/>
          <w:sz w:val="24"/>
          <w:szCs w:val="24"/>
        </w:rPr>
      </w:pPr>
      <w:r w:rsidRPr="00E64F3D">
        <w:rPr>
          <w:rFonts w:ascii="Garamond" w:hAnsi="Garamond" w:cs="Times New Roman"/>
          <w:sz w:val="24"/>
          <w:szCs w:val="24"/>
        </w:rPr>
        <w:t>ANIA-Caring is a nursing organization, but the website also contains free newsletters and information about conferences and other continuing education.</w:t>
      </w:r>
    </w:p>
    <w:p w:rsidR="00155BE6" w:rsidRPr="00E64F3D" w:rsidRDefault="008B3B35" w:rsidP="00155BE6">
      <w:pPr>
        <w:rPr>
          <w:rFonts w:ascii="Garamond" w:hAnsi="Garamond" w:cs="Times New Roman"/>
          <w:sz w:val="24"/>
          <w:szCs w:val="24"/>
        </w:rPr>
      </w:pPr>
      <w:r w:rsidRPr="00E64F3D">
        <w:rPr>
          <w:rFonts w:ascii="Garamond" w:hAnsi="Garamond" w:cs="Times New Roman"/>
          <w:sz w:val="24"/>
          <w:szCs w:val="24"/>
        </w:rPr>
        <w:t xml:space="preserve">Nursing Informatics section of HIMSS (Healthcare Information and Management Systems Society) </w:t>
      </w:r>
      <w:hyperlink r:id="rId34" w:history="1">
        <w:r w:rsidR="001B2431" w:rsidRPr="00E64F3D">
          <w:rPr>
            <w:rStyle w:val="Hyperlink"/>
            <w:rFonts w:ascii="Garamond" w:hAnsi="Garamond" w:cs="Times New Roman"/>
            <w:color w:val="auto"/>
            <w:sz w:val="24"/>
            <w:szCs w:val="24"/>
          </w:rPr>
          <w:t>http://www.himss.org/ASP/topics_nursingInformatics.asp</w:t>
        </w:r>
      </w:hyperlink>
    </w:p>
    <w:p w:rsidR="00155BE6" w:rsidRPr="00E64F3D" w:rsidRDefault="00E64F3D" w:rsidP="00AB12C6">
      <w:pPr>
        <w:pStyle w:val="ListParagraph"/>
        <w:numPr>
          <w:ilvl w:val="0"/>
          <w:numId w:val="8"/>
        </w:numPr>
        <w:ind w:left="720"/>
        <w:rPr>
          <w:rFonts w:ascii="Garamond" w:hAnsi="Garamond" w:cs="Times New Roman"/>
          <w:sz w:val="24"/>
          <w:szCs w:val="24"/>
        </w:rPr>
      </w:pPr>
      <w:r>
        <w:rPr>
          <w:rFonts w:ascii="Garamond" w:hAnsi="Garamond" w:cs="Times New Roman"/>
          <w:sz w:val="24"/>
          <w:szCs w:val="24"/>
        </w:rPr>
        <w:t>HIMSS is a cause-</w:t>
      </w:r>
      <w:proofErr w:type="gramStart"/>
      <w:r>
        <w:rPr>
          <w:rFonts w:ascii="Garamond" w:hAnsi="Garamond" w:cs="Times New Roman"/>
          <w:sz w:val="24"/>
          <w:szCs w:val="24"/>
        </w:rPr>
        <w:t>based,</w:t>
      </w:r>
      <w:proofErr w:type="gramEnd"/>
      <w:r>
        <w:rPr>
          <w:rFonts w:ascii="Garamond" w:hAnsi="Garamond" w:cs="Times New Roman"/>
          <w:sz w:val="24"/>
          <w:szCs w:val="24"/>
        </w:rPr>
        <w:t xml:space="preserve"> </w:t>
      </w:r>
      <w:r w:rsidR="008B3B35" w:rsidRPr="00E64F3D">
        <w:rPr>
          <w:rFonts w:ascii="Garamond" w:hAnsi="Garamond" w:cs="Times New Roman"/>
          <w:sz w:val="24"/>
          <w:szCs w:val="24"/>
        </w:rPr>
        <w:t>not-for-profit organization exclusively focused on providing global leadership for the optimal use of information technology (IT) and management systems for the betterment of healthcare.  Contains a variety of educational presentations and best-practice tools.</w:t>
      </w:r>
    </w:p>
    <w:p w:rsidR="00155BE6" w:rsidRPr="00E64F3D" w:rsidRDefault="008B3B35" w:rsidP="00155BE6">
      <w:pPr>
        <w:rPr>
          <w:rFonts w:ascii="Garamond" w:hAnsi="Garamond" w:cs="Times New Roman"/>
          <w:sz w:val="24"/>
          <w:szCs w:val="24"/>
        </w:rPr>
      </w:pPr>
      <w:r w:rsidRPr="00E64F3D">
        <w:rPr>
          <w:rFonts w:ascii="Garamond" w:hAnsi="Garamond" w:cs="Times New Roman"/>
          <w:sz w:val="24"/>
          <w:szCs w:val="24"/>
        </w:rPr>
        <w:t>Nursing Informatics Online</w:t>
      </w:r>
      <w:hyperlink r:id="rId35" w:history="1">
        <w:r w:rsidR="001B2431" w:rsidRPr="00E64F3D">
          <w:rPr>
            <w:rStyle w:val="Hyperlink"/>
            <w:rFonts w:ascii="Garamond" w:hAnsi="Garamond" w:cs="Times New Roman"/>
            <w:color w:val="auto"/>
            <w:sz w:val="24"/>
            <w:szCs w:val="24"/>
          </w:rPr>
          <w:t>http://www.informaticsnurse.com/</w:t>
        </w:r>
      </w:hyperlink>
    </w:p>
    <w:p w:rsidR="00155BE6" w:rsidRPr="00E64F3D" w:rsidRDefault="008B3B35" w:rsidP="00AB12C6">
      <w:pPr>
        <w:pStyle w:val="ListParagraph"/>
        <w:numPr>
          <w:ilvl w:val="0"/>
          <w:numId w:val="8"/>
        </w:numPr>
        <w:ind w:left="720"/>
        <w:rPr>
          <w:rFonts w:ascii="Garamond" w:hAnsi="Garamond" w:cs="Times New Roman"/>
          <w:sz w:val="24"/>
          <w:szCs w:val="24"/>
        </w:rPr>
      </w:pPr>
      <w:r w:rsidRPr="00E64F3D">
        <w:rPr>
          <w:rFonts w:ascii="Garamond" w:hAnsi="Garamond" w:cs="Times New Roman"/>
          <w:sz w:val="24"/>
          <w:szCs w:val="24"/>
        </w:rPr>
        <w:t>This site contains abstracts of latest journal articles about informatics, information about textbooks, and job postings for nurse informatics.</w:t>
      </w:r>
    </w:p>
    <w:p w:rsidR="00155BE6" w:rsidRPr="00E64F3D" w:rsidRDefault="00155BE6" w:rsidP="00155BE6">
      <w:pPr>
        <w:pStyle w:val="ListParagraph"/>
        <w:ind w:left="0"/>
        <w:rPr>
          <w:rFonts w:ascii="Garamond" w:hAnsi="Garamond" w:cs="Arial"/>
          <w:sz w:val="24"/>
          <w:szCs w:val="24"/>
        </w:rPr>
      </w:pPr>
    </w:p>
    <w:p w:rsidR="006771E5" w:rsidRPr="00E64F3D" w:rsidRDefault="006771E5" w:rsidP="00155BE6">
      <w:pPr>
        <w:pStyle w:val="ListParagraph"/>
        <w:ind w:left="0"/>
        <w:rPr>
          <w:rFonts w:ascii="Garamond" w:hAnsi="Garamond" w:cs="Arial"/>
          <w:sz w:val="24"/>
          <w:szCs w:val="24"/>
        </w:rPr>
      </w:pPr>
    </w:p>
    <w:p w:rsidR="007173A6" w:rsidRDefault="008B3B35" w:rsidP="00E64F3D">
      <w:pPr>
        <w:pStyle w:val="Title"/>
        <w:pBdr>
          <w:bottom w:val="none" w:sz="0" w:space="0" w:color="auto"/>
        </w:pBdr>
        <w:rPr>
          <w:rFonts w:ascii="Garamond" w:hAnsi="Garamond"/>
          <w:b/>
          <w:color w:val="auto"/>
          <w:sz w:val="24"/>
          <w:szCs w:val="24"/>
        </w:rPr>
      </w:pPr>
      <w:r w:rsidRPr="00E64F3D">
        <w:rPr>
          <w:rFonts w:ascii="Garamond" w:hAnsi="Garamond" w:cs="Times New Roman"/>
          <w:color w:val="auto"/>
          <w:sz w:val="24"/>
          <w:szCs w:val="24"/>
        </w:rPr>
        <w:br w:type="page"/>
      </w:r>
      <w:r w:rsidRPr="00E64F3D">
        <w:rPr>
          <w:rFonts w:ascii="Garamond" w:hAnsi="Garamond"/>
          <w:b/>
          <w:color w:val="auto"/>
          <w:sz w:val="24"/>
          <w:szCs w:val="24"/>
        </w:rPr>
        <w:lastRenderedPageBreak/>
        <w:t>Hallmark V</w:t>
      </w:r>
    </w:p>
    <w:p w:rsidR="00A95603" w:rsidRDefault="00A95603" w:rsidP="00E64F3D">
      <w:pPr>
        <w:pStyle w:val="Title"/>
        <w:pBdr>
          <w:bottom w:val="none" w:sz="0" w:space="0" w:color="auto"/>
        </w:pBdr>
        <w:rPr>
          <w:rFonts w:ascii="Garamond" w:hAnsi="Garamond"/>
          <w:b/>
          <w:i/>
          <w:color w:val="auto"/>
          <w:sz w:val="24"/>
          <w:szCs w:val="24"/>
        </w:rPr>
      </w:pPr>
    </w:p>
    <w:p w:rsidR="00155BE6" w:rsidRPr="00E64F3D" w:rsidRDefault="008B3B35" w:rsidP="00E64F3D">
      <w:pPr>
        <w:pStyle w:val="Title"/>
        <w:pBdr>
          <w:bottom w:val="none" w:sz="0" w:space="0" w:color="auto"/>
        </w:pBdr>
        <w:rPr>
          <w:rFonts w:ascii="Garamond" w:hAnsi="Garamond"/>
          <w:b/>
          <w:i/>
          <w:color w:val="auto"/>
          <w:sz w:val="24"/>
          <w:szCs w:val="24"/>
        </w:rPr>
      </w:pPr>
      <w:r w:rsidRPr="00E64F3D">
        <w:rPr>
          <w:rFonts w:ascii="Garamond" w:hAnsi="Garamond"/>
          <w:b/>
          <w:i/>
          <w:color w:val="auto"/>
          <w:sz w:val="24"/>
          <w:szCs w:val="24"/>
        </w:rPr>
        <w:t>The curriculum provides learning experiences that support evidence-based practice, multidisciplinary approaches to care, student achievement of clinical competence, and, as appropriate, expertise in a specialty role.</w:t>
      </w:r>
    </w:p>
    <w:p w:rsidR="00583DE9" w:rsidRPr="00E64F3D" w:rsidRDefault="008B3B35" w:rsidP="00583DE9">
      <w:pPr>
        <w:pStyle w:val="Heading1"/>
        <w:rPr>
          <w:rFonts w:ascii="Garamond" w:hAnsi="Garamond"/>
          <w:color w:val="auto"/>
          <w:sz w:val="24"/>
          <w:szCs w:val="24"/>
          <w:u w:val="single"/>
        </w:rPr>
      </w:pPr>
      <w:r w:rsidRPr="00E64F3D">
        <w:rPr>
          <w:rFonts w:ascii="Garamond" w:hAnsi="Garamond"/>
          <w:color w:val="auto"/>
          <w:sz w:val="24"/>
          <w:szCs w:val="24"/>
          <w:u w:val="single"/>
        </w:rPr>
        <w:t>Articles</w:t>
      </w:r>
    </w:p>
    <w:p w:rsidR="00A35797" w:rsidRPr="00E64F3D" w:rsidRDefault="00A35797" w:rsidP="00A35797">
      <w:pPr>
        <w:rPr>
          <w:rFonts w:ascii="Garamond" w:hAnsi="Garamond" w:cs="Times New Roman"/>
          <w:sz w:val="24"/>
          <w:szCs w:val="24"/>
        </w:rPr>
      </w:pPr>
    </w:p>
    <w:p w:rsidR="008B156B" w:rsidRPr="00E64F3D" w:rsidRDefault="008B3B35" w:rsidP="008B156B">
      <w:pPr>
        <w:ind w:left="720" w:hanging="720"/>
        <w:rPr>
          <w:rFonts w:ascii="Garamond" w:hAnsi="Garamond" w:cs="Times New Roman"/>
          <w:sz w:val="24"/>
          <w:szCs w:val="24"/>
        </w:rPr>
      </w:pPr>
      <w:r w:rsidRPr="00E64F3D">
        <w:rPr>
          <w:rFonts w:ascii="Garamond" w:hAnsi="Garamond" w:cs="Times New Roman"/>
          <w:sz w:val="24"/>
          <w:szCs w:val="24"/>
        </w:rPr>
        <w:t xml:space="preserve">Aronson, B.S., </w:t>
      </w:r>
      <w:proofErr w:type="spellStart"/>
      <w:r w:rsidRPr="00E64F3D">
        <w:rPr>
          <w:rFonts w:ascii="Garamond" w:hAnsi="Garamond" w:cs="Times New Roman"/>
          <w:sz w:val="24"/>
          <w:szCs w:val="24"/>
        </w:rPr>
        <w:t>Rebeschi</w:t>
      </w:r>
      <w:proofErr w:type="spellEnd"/>
      <w:r w:rsidRPr="00E64F3D">
        <w:rPr>
          <w:rFonts w:ascii="Garamond" w:hAnsi="Garamond" w:cs="Times New Roman"/>
          <w:sz w:val="24"/>
          <w:szCs w:val="24"/>
        </w:rPr>
        <w:t xml:space="preserve">, L.M., and </w:t>
      </w:r>
      <w:proofErr w:type="spellStart"/>
      <w:r w:rsidRPr="00E64F3D">
        <w:rPr>
          <w:rFonts w:ascii="Garamond" w:hAnsi="Garamond" w:cs="Times New Roman"/>
          <w:sz w:val="24"/>
          <w:szCs w:val="24"/>
        </w:rPr>
        <w:t>Killion</w:t>
      </w:r>
      <w:proofErr w:type="spellEnd"/>
      <w:r w:rsidRPr="00E64F3D">
        <w:rPr>
          <w:rFonts w:ascii="Garamond" w:hAnsi="Garamond" w:cs="Times New Roman"/>
          <w:sz w:val="24"/>
          <w:szCs w:val="24"/>
        </w:rPr>
        <w:t xml:space="preserve">, S.W. (2007).Enhancing evidence bases for interventions in a baccalaureate program. </w:t>
      </w:r>
      <w:proofErr w:type="gramStart"/>
      <w:r w:rsidRPr="00E64F3D">
        <w:rPr>
          <w:rFonts w:ascii="Garamond" w:hAnsi="Garamond" w:cs="Times New Roman"/>
          <w:i/>
          <w:sz w:val="24"/>
          <w:szCs w:val="24"/>
        </w:rPr>
        <w:t>Nursing Education Perspectives,</w:t>
      </w:r>
      <w:r w:rsidRPr="00E64F3D">
        <w:rPr>
          <w:rFonts w:ascii="Garamond" w:hAnsi="Garamond" w:cs="Times New Roman"/>
          <w:sz w:val="24"/>
          <w:szCs w:val="24"/>
        </w:rPr>
        <w:t xml:space="preserve"> 28(5), 257-262.</w:t>
      </w:r>
      <w:proofErr w:type="gramEnd"/>
    </w:p>
    <w:p w:rsidR="008B156B" w:rsidRPr="00E64F3D" w:rsidRDefault="008B3B35" w:rsidP="008B156B">
      <w:pPr>
        <w:pStyle w:val="ListParagraph"/>
        <w:numPr>
          <w:ilvl w:val="0"/>
          <w:numId w:val="32"/>
        </w:numPr>
        <w:rPr>
          <w:rFonts w:ascii="Garamond" w:hAnsi="Garamond" w:cs="Times New Roman"/>
          <w:sz w:val="24"/>
          <w:szCs w:val="24"/>
        </w:rPr>
      </w:pPr>
      <w:r w:rsidRPr="00E64F3D">
        <w:rPr>
          <w:rFonts w:ascii="Garamond" w:hAnsi="Garamond" w:cs="Times New Roman"/>
          <w:sz w:val="24"/>
          <w:szCs w:val="24"/>
        </w:rPr>
        <w:t>This is a good article to guide faculty in developing evidence based concepts into the baccalaureate program.</w:t>
      </w:r>
    </w:p>
    <w:p w:rsidR="008B156B" w:rsidRPr="00E64F3D" w:rsidRDefault="008B3B35" w:rsidP="008B156B">
      <w:pPr>
        <w:ind w:left="720" w:hanging="720"/>
        <w:rPr>
          <w:rFonts w:ascii="Garamond" w:hAnsi="Garamond" w:cs="Times New Roman"/>
          <w:sz w:val="24"/>
          <w:szCs w:val="24"/>
        </w:rPr>
      </w:pPr>
      <w:proofErr w:type="gramStart"/>
      <w:r w:rsidRPr="00E64F3D">
        <w:rPr>
          <w:rFonts w:ascii="Garamond" w:hAnsi="Garamond" w:cs="Times New Roman"/>
          <w:sz w:val="24"/>
          <w:szCs w:val="24"/>
        </w:rPr>
        <w:t>Dillon, P.M., Noble, K.A, and Kaplan, L</w:t>
      </w:r>
      <w:r w:rsidR="00F72FAB" w:rsidRPr="00E64F3D">
        <w:rPr>
          <w:rFonts w:ascii="Garamond" w:hAnsi="Garamond" w:cs="Times New Roman"/>
          <w:sz w:val="24"/>
          <w:szCs w:val="24"/>
        </w:rPr>
        <w:t>. (</w:t>
      </w:r>
      <w:r w:rsidRPr="00E64F3D">
        <w:rPr>
          <w:rFonts w:ascii="Garamond" w:hAnsi="Garamond" w:cs="Times New Roman"/>
          <w:sz w:val="24"/>
          <w:szCs w:val="24"/>
        </w:rPr>
        <w:t>2009).</w:t>
      </w:r>
      <w:proofErr w:type="gramEnd"/>
      <w:r w:rsidRPr="00E64F3D">
        <w:rPr>
          <w:rFonts w:ascii="Garamond" w:hAnsi="Garamond" w:cs="Times New Roman"/>
          <w:sz w:val="24"/>
          <w:szCs w:val="24"/>
        </w:rPr>
        <w:t xml:space="preserve"> </w:t>
      </w:r>
      <w:proofErr w:type="gramStart"/>
      <w:r w:rsidRPr="00E64F3D">
        <w:rPr>
          <w:rFonts w:ascii="Garamond" w:hAnsi="Garamond" w:cs="Times New Roman"/>
          <w:sz w:val="24"/>
          <w:szCs w:val="24"/>
        </w:rPr>
        <w:t xml:space="preserve">Simulation as a means to foster collaborative interdisciplinary education </w:t>
      </w:r>
      <w:r w:rsidRPr="00E64F3D">
        <w:rPr>
          <w:rFonts w:ascii="Garamond" w:hAnsi="Garamond" w:cs="Times New Roman"/>
          <w:i/>
          <w:sz w:val="24"/>
          <w:szCs w:val="24"/>
        </w:rPr>
        <w:t>Nursing Education Perspectives</w:t>
      </w:r>
      <w:r w:rsidRPr="00E64F3D">
        <w:rPr>
          <w:rFonts w:ascii="Garamond" w:hAnsi="Garamond" w:cs="Times New Roman"/>
          <w:sz w:val="24"/>
          <w:szCs w:val="24"/>
        </w:rPr>
        <w:t>, 30(2), 87-90.</w:t>
      </w:r>
      <w:proofErr w:type="gramEnd"/>
    </w:p>
    <w:p w:rsidR="008B156B" w:rsidRPr="00E64F3D" w:rsidRDefault="008B3B35" w:rsidP="008B156B">
      <w:pPr>
        <w:pStyle w:val="ListParagraph"/>
        <w:numPr>
          <w:ilvl w:val="0"/>
          <w:numId w:val="32"/>
        </w:numPr>
        <w:rPr>
          <w:rFonts w:ascii="Garamond" w:hAnsi="Garamond" w:cs="Times New Roman"/>
          <w:sz w:val="24"/>
          <w:szCs w:val="24"/>
        </w:rPr>
      </w:pPr>
      <w:r w:rsidRPr="00E64F3D">
        <w:rPr>
          <w:rFonts w:ascii="Garamond" w:hAnsi="Garamond" w:cs="Times New Roman"/>
          <w:sz w:val="24"/>
          <w:szCs w:val="24"/>
        </w:rPr>
        <w:t>This article describes a multifaceted study to initiate an interdisciplinary collaborative relationship between nursing and medical students to determine the usefulness of an interdisciplinary approach using simulations as an educational strategy.  Significant differences were found in medical students’ posttest scores for collaboration and nursing autonomy.</w:t>
      </w:r>
    </w:p>
    <w:p w:rsidR="008B156B" w:rsidRPr="00E64F3D" w:rsidRDefault="008B3B35" w:rsidP="008B156B">
      <w:pPr>
        <w:ind w:left="720" w:hanging="720"/>
        <w:rPr>
          <w:rFonts w:ascii="Garamond" w:hAnsi="Garamond" w:cs="Times New Roman"/>
          <w:sz w:val="24"/>
          <w:szCs w:val="24"/>
        </w:rPr>
      </w:pPr>
      <w:proofErr w:type="gramStart"/>
      <w:r w:rsidRPr="00E64F3D">
        <w:rPr>
          <w:rFonts w:ascii="Garamond" w:hAnsi="Garamond" w:cs="Times New Roman"/>
          <w:sz w:val="24"/>
          <w:szCs w:val="24"/>
        </w:rPr>
        <w:t xml:space="preserve">Friedman, L., </w:t>
      </w:r>
      <w:proofErr w:type="spellStart"/>
      <w:r w:rsidRPr="00E64F3D">
        <w:rPr>
          <w:rFonts w:ascii="Garamond" w:hAnsi="Garamond" w:cs="Times New Roman"/>
          <w:sz w:val="24"/>
          <w:szCs w:val="24"/>
        </w:rPr>
        <w:t>Engelking</w:t>
      </w:r>
      <w:proofErr w:type="spellEnd"/>
      <w:r w:rsidRPr="00E64F3D">
        <w:rPr>
          <w:rFonts w:ascii="Garamond" w:hAnsi="Garamond" w:cs="Times New Roman"/>
          <w:sz w:val="24"/>
          <w:szCs w:val="24"/>
        </w:rPr>
        <w:t>, C., Wickham, R., Harvey, C., Read, M., and Whitlock, K.</w:t>
      </w:r>
      <w:proofErr w:type="gramEnd"/>
      <w:r w:rsidRPr="00E64F3D">
        <w:rPr>
          <w:rFonts w:ascii="Garamond" w:hAnsi="Garamond" w:cs="Times New Roman"/>
          <w:sz w:val="24"/>
          <w:szCs w:val="24"/>
        </w:rPr>
        <w:t xml:space="preserve">  (2009)</w:t>
      </w:r>
      <w:r w:rsidR="00F72FAB" w:rsidRPr="00E64F3D">
        <w:rPr>
          <w:rFonts w:ascii="Garamond" w:hAnsi="Garamond" w:cs="Times New Roman"/>
          <w:sz w:val="24"/>
          <w:szCs w:val="24"/>
        </w:rPr>
        <w:t>. The</w:t>
      </w:r>
      <w:r w:rsidRPr="00E64F3D">
        <w:rPr>
          <w:rFonts w:ascii="Garamond" w:hAnsi="Garamond" w:cs="Times New Roman"/>
          <w:sz w:val="24"/>
          <w:szCs w:val="24"/>
        </w:rPr>
        <w:t xml:space="preserve"> EDUCATE Study: a continuing education exemplar for clinical practice guideline implementation.  </w:t>
      </w:r>
      <w:proofErr w:type="gramStart"/>
      <w:r w:rsidRPr="00E64F3D">
        <w:rPr>
          <w:rFonts w:ascii="Garamond" w:hAnsi="Garamond" w:cs="Times New Roman"/>
          <w:i/>
          <w:sz w:val="24"/>
          <w:szCs w:val="24"/>
        </w:rPr>
        <w:t>Clinical Journal of Oncology Nursing</w:t>
      </w:r>
      <w:r w:rsidRPr="00E64F3D">
        <w:rPr>
          <w:rFonts w:ascii="Garamond" w:hAnsi="Garamond" w:cs="Times New Roman"/>
          <w:sz w:val="24"/>
          <w:szCs w:val="24"/>
        </w:rPr>
        <w:t>, 13(2), 219-30.</w:t>
      </w:r>
      <w:proofErr w:type="gramEnd"/>
    </w:p>
    <w:p w:rsidR="008B156B" w:rsidRPr="00E64F3D" w:rsidRDefault="008B3B35" w:rsidP="008B156B">
      <w:pPr>
        <w:pStyle w:val="ListParagraph"/>
        <w:numPr>
          <w:ilvl w:val="0"/>
          <w:numId w:val="31"/>
        </w:numPr>
        <w:rPr>
          <w:rFonts w:ascii="Garamond" w:hAnsi="Garamond" w:cs="Times New Roman"/>
          <w:sz w:val="24"/>
          <w:szCs w:val="24"/>
        </w:rPr>
      </w:pPr>
      <w:r w:rsidRPr="00E64F3D">
        <w:rPr>
          <w:rFonts w:ascii="Garamond" w:hAnsi="Garamond" w:cs="Times New Roman"/>
          <w:sz w:val="24"/>
          <w:szCs w:val="24"/>
        </w:rPr>
        <w:t xml:space="preserve">Educating Clinicians to Achieve Treatment Guideline Effectiveness (EDUCATE) study described in this article is about a model for clinical practice guideline implementation using educational methods.  Faculty implemented an intensive educational intervention with multiple teaching/learning activities over a 12 month period.  </w:t>
      </w:r>
    </w:p>
    <w:p w:rsidR="008B156B" w:rsidRPr="00E64F3D" w:rsidRDefault="008B3B35" w:rsidP="008B156B">
      <w:pPr>
        <w:ind w:left="720" w:hanging="720"/>
        <w:rPr>
          <w:rFonts w:ascii="Garamond" w:hAnsi="Garamond" w:cs="Times New Roman"/>
          <w:i/>
          <w:sz w:val="24"/>
          <w:szCs w:val="24"/>
        </w:rPr>
      </w:pPr>
      <w:proofErr w:type="spellStart"/>
      <w:proofErr w:type="gramStart"/>
      <w:r w:rsidRPr="00E64F3D">
        <w:rPr>
          <w:rFonts w:ascii="Garamond" w:hAnsi="Garamond" w:cs="Times New Roman"/>
          <w:sz w:val="24"/>
          <w:szCs w:val="24"/>
        </w:rPr>
        <w:t>Heye</w:t>
      </w:r>
      <w:proofErr w:type="spellEnd"/>
      <w:r w:rsidRPr="00E64F3D">
        <w:rPr>
          <w:rFonts w:ascii="Garamond" w:hAnsi="Garamond" w:cs="Times New Roman"/>
          <w:sz w:val="24"/>
          <w:szCs w:val="24"/>
        </w:rPr>
        <w:t>, M., &amp; Stevens, K. (2009).Educational innovations.</w:t>
      </w:r>
      <w:proofErr w:type="gramEnd"/>
      <w:r w:rsidRPr="00E64F3D">
        <w:rPr>
          <w:rFonts w:ascii="Garamond" w:hAnsi="Garamond" w:cs="Times New Roman"/>
          <w:sz w:val="24"/>
          <w:szCs w:val="24"/>
        </w:rPr>
        <w:t xml:space="preserve"> </w:t>
      </w:r>
      <w:proofErr w:type="gramStart"/>
      <w:r w:rsidRPr="00E64F3D">
        <w:rPr>
          <w:rFonts w:ascii="Garamond" w:hAnsi="Garamond" w:cs="Times New Roman"/>
          <w:sz w:val="24"/>
          <w:szCs w:val="24"/>
        </w:rPr>
        <w:t>Using new resources to teach evidence-based practice.</w:t>
      </w:r>
      <w:proofErr w:type="gramEnd"/>
      <w:r w:rsidRPr="00E64F3D">
        <w:rPr>
          <w:rFonts w:ascii="Garamond" w:hAnsi="Garamond" w:cs="Times New Roman"/>
          <w:sz w:val="24"/>
          <w:szCs w:val="24"/>
        </w:rPr>
        <w:t xml:space="preserve"> </w:t>
      </w:r>
      <w:r w:rsidRPr="00E64F3D">
        <w:rPr>
          <w:rFonts w:ascii="Garamond" w:hAnsi="Garamond" w:cs="Times New Roman"/>
          <w:i/>
          <w:sz w:val="24"/>
          <w:szCs w:val="24"/>
        </w:rPr>
        <w:t xml:space="preserve">Journal of Nursing Education, 46(6), 334-339. </w:t>
      </w:r>
    </w:p>
    <w:p w:rsidR="008B156B" w:rsidRPr="00E64F3D" w:rsidRDefault="008B3B35" w:rsidP="008B156B">
      <w:pPr>
        <w:pStyle w:val="ListParagraph"/>
        <w:numPr>
          <w:ilvl w:val="0"/>
          <w:numId w:val="30"/>
        </w:numPr>
        <w:rPr>
          <w:rFonts w:ascii="Garamond" w:hAnsi="Garamond" w:cs="Times New Roman"/>
          <w:sz w:val="24"/>
          <w:szCs w:val="24"/>
        </w:rPr>
      </w:pPr>
      <w:r w:rsidRPr="00E64F3D">
        <w:rPr>
          <w:rFonts w:ascii="Garamond" w:hAnsi="Garamond" w:cs="Times New Roman"/>
          <w:sz w:val="24"/>
          <w:szCs w:val="24"/>
        </w:rPr>
        <w:t xml:space="preserve">This article describes the Evidence-Based Practice </w:t>
      </w:r>
      <w:r w:rsidR="00F72FAB" w:rsidRPr="00E64F3D">
        <w:rPr>
          <w:rFonts w:ascii="Garamond" w:hAnsi="Garamond" w:cs="Times New Roman"/>
          <w:sz w:val="24"/>
          <w:szCs w:val="24"/>
        </w:rPr>
        <w:t>Project,</w:t>
      </w:r>
      <w:r w:rsidRPr="00E64F3D">
        <w:rPr>
          <w:rFonts w:ascii="Garamond" w:hAnsi="Garamond" w:cs="Times New Roman"/>
          <w:sz w:val="24"/>
          <w:szCs w:val="24"/>
        </w:rPr>
        <w:t xml:space="preserve"> an innovative </w:t>
      </w:r>
      <w:r w:rsidR="00F72FAB" w:rsidRPr="00E64F3D">
        <w:rPr>
          <w:rFonts w:ascii="Garamond" w:hAnsi="Garamond" w:cs="Times New Roman"/>
          <w:sz w:val="24"/>
          <w:szCs w:val="24"/>
        </w:rPr>
        <w:t>strategy used</w:t>
      </w:r>
      <w:r w:rsidRPr="00E64F3D">
        <w:rPr>
          <w:rFonts w:ascii="Garamond" w:hAnsi="Garamond" w:cs="Times New Roman"/>
          <w:sz w:val="24"/>
          <w:szCs w:val="24"/>
        </w:rPr>
        <w:t xml:space="preserve"> to teach evidence-based practice concepts in an undergraduate research course.  Beginning competencies in EBP were achieved.</w:t>
      </w:r>
    </w:p>
    <w:p w:rsidR="00A95603" w:rsidRDefault="00A95603">
      <w:pPr>
        <w:rPr>
          <w:rFonts w:ascii="Garamond" w:hAnsi="Garamond" w:cs="Times New Roman"/>
          <w:sz w:val="24"/>
          <w:szCs w:val="24"/>
        </w:rPr>
      </w:pPr>
      <w:r>
        <w:rPr>
          <w:rFonts w:ascii="Garamond" w:hAnsi="Garamond" w:cs="Times New Roman"/>
          <w:sz w:val="24"/>
          <w:szCs w:val="24"/>
        </w:rPr>
        <w:br w:type="page"/>
      </w:r>
    </w:p>
    <w:p w:rsidR="008B156B" w:rsidRPr="00E64F3D" w:rsidRDefault="008B3B35" w:rsidP="008B156B">
      <w:pPr>
        <w:ind w:left="720" w:hanging="720"/>
        <w:rPr>
          <w:rFonts w:ascii="Garamond" w:hAnsi="Garamond" w:cs="Times New Roman"/>
          <w:sz w:val="24"/>
          <w:szCs w:val="24"/>
        </w:rPr>
      </w:pPr>
      <w:proofErr w:type="gramStart"/>
      <w:r w:rsidRPr="00E64F3D">
        <w:rPr>
          <w:rFonts w:ascii="Garamond" w:hAnsi="Garamond" w:cs="Times New Roman"/>
          <w:sz w:val="24"/>
          <w:szCs w:val="24"/>
        </w:rPr>
        <w:lastRenderedPageBreak/>
        <w:t>Interagency Council on Information Resources for Nursing (Susan Kaplan Jacobs, editor and chair).</w:t>
      </w:r>
      <w:proofErr w:type="gramEnd"/>
      <w:r w:rsidRPr="00E64F3D">
        <w:rPr>
          <w:rFonts w:ascii="Garamond" w:hAnsi="Garamond" w:cs="Times New Roman"/>
          <w:sz w:val="24"/>
          <w:szCs w:val="24"/>
        </w:rPr>
        <w:t xml:space="preserve"> </w:t>
      </w:r>
      <w:proofErr w:type="gramStart"/>
      <w:r w:rsidRPr="00E64F3D">
        <w:rPr>
          <w:rFonts w:ascii="Garamond" w:hAnsi="Garamond" w:cs="Times New Roman"/>
          <w:sz w:val="24"/>
          <w:szCs w:val="24"/>
        </w:rPr>
        <w:t>(2005)</w:t>
      </w:r>
      <w:r w:rsidR="00F72FAB" w:rsidRPr="00E64F3D">
        <w:rPr>
          <w:rFonts w:ascii="Garamond" w:hAnsi="Garamond" w:cs="Times New Roman"/>
          <w:sz w:val="24"/>
          <w:szCs w:val="24"/>
        </w:rPr>
        <w:t>. Essential</w:t>
      </w:r>
      <w:r w:rsidRPr="00E64F3D">
        <w:rPr>
          <w:rFonts w:ascii="Garamond" w:hAnsi="Garamond" w:cs="Times New Roman"/>
          <w:sz w:val="24"/>
          <w:szCs w:val="24"/>
        </w:rPr>
        <w:t xml:space="preserve"> Nursing References.</w:t>
      </w:r>
      <w:proofErr w:type="gramEnd"/>
      <w:r w:rsidRPr="00E64F3D">
        <w:rPr>
          <w:rFonts w:ascii="Garamond" w:hAnsi="Garamond" w:cs="Times New Roman"/>
          <w:sz w:val="24"/>
          <w:szCs w:val="24"/>
        </w:rPr>
        <w:t xml:space="preserve">  </w:t>
      </w:r>
      <w:proofErr w:type="gramStart"/>
      <w:r w:rsidRPr="00E64F3D">
        <w:rPr>
          <w:rFonts w:ascii="Garamond" w:hAnsi="Garamond" w:cs="Times New Roman"/>
          <w:i/>
          <w:sz w:val="24"/>
          <w:szCs w:val="24"/>
        </w:rPr>
        <w:t xml:space="preserve">Nursing Education Perspectives, </w:t>
      </w:r>
      <w:r w:rsidRPr="00E64F3D">
        <w:rPr>
          <w:rFonts w:ascii="Garamond" w:hAnsi="Garamond" w:cs="Times New Roman"/>
          <w:sz w:val="24"/>
          <w:szCs w:val="24"/>
        </w:rPr>
        <w:t>26(5), 300-309.</w:t>
      </w:r>
      <w:proofErr w:type="gramEnd"/>
    </w:p>
    <w:p w:rsidR="008B156B" w:rsidRPr="00E64F3D" w:rsidRDefault="008B3B35" w:rsidP="008B156B">
      <w:pPr>
        <w:pStyle w:val="ListParagraph"/>
        <w:numPr>
          <w:ilvl w:val="0"/>
          <w:numId w:val="30"/>
        </w:numPr>
        <w:rPr>
          <w:rFonts w:ascii="Garamond" w:hAnsi="Garamond" w:cs="Times New Roman"/>
          <w:sz w:val="24"/>
          <w:szCs w:val="24"/>
        </w:rPr>
      </w:pPr>
      <w:r w:rsidRPr="00E64F3D">
        <w:rPr>
          <w:rFonts w:ascii="Garamond" w:hAnsi="Garamond" w:cs="Times New Roman"/>
          <w:sz w:val="24"/>
          <w:szCs w:val="24"/>
        </w:rPr>
        <w:t>Compiled by the Essential Nursing References Committee, this list includes print, multimedia, and electronic sources for nursing practice, education administration, and research activities.  It includes “meta-sites for Nursing Information” and “Evidence-based Practice Databases/Indexes/Resources.</w:t>
      </w:r>
    </w:p>
    <w:p w:rsidR="008B156B" w:rsidRPr="00E64F3D" w:rsidRDefault="008B3B35" w:rsidP="008B156B">
      <w:pPr>
        <w:ind w:left="720" w:hanging="720"/>
        <w:rPr>
          <w:rFonts w:ascii="Garamond" w:hAnsi="Garamond" w:cs="Times New Roman"/>
          <w:sz w:val="24"/>
          <w:szCs w:val="24"/>
        </w:rPr>
      </w:pPr>
      <w:proofErr w:type="gramStart"/>
      <w:r w:rsidRPr="00E64F3D">
        <w:rPr>
          <w:rFonts w:ascii="Garamond" w:hAnsi="Garamond" w:cs="Times New Roman"/>
          <w:sz w:val="24"/>
          <w:szCs w:val="24"/>
        </w:rPr>
        <w:t xml:space="preserve">Issenberg, S.B., </w:t>
      </w:r>
      <w:proofErr w:type="spellStart"/>
      <w:r w:rsidRPr="00E64F3D">
        <w:rPr>
          <w:rFonts w:ascii="Garamond" w:hAnsi="Garamond" w:cs="Times New Roman"/>
          <w:sz w:val="24"/>
          <w:szCs w:val="24"/>
        </w:rPr>
        <w:t>McGaghie</w:t>
      </w:r>
      <w:proofErr w:type="spellEnd"/>
      <w:r w:rsidRPr="00E64F3D">
        <w:rPr>
          <w:rFonts w:ascii="Garamond" w:hAnsi="Garamond" w:cs="Times New Roman"/>
          <w:sz w:val="24"/>
          <w:szCs w:val="24"/>
        </w:rPr>
        <w:t xml:space="preserve">, W.C., </w:t>
      </w:r>
      <w:proofErr w:type="spellStart"/>
      <w:r w:rsidRPr="00E64F3D">
        <w:rPr>
          <w:rFonts w:ascii="Garamond" w:hAnsi="Garamond" w:cs="Times New Roman"/>
          <w:sz w:val="24"/>
          <w:szCs w:val="24"/>
        </w:rPr>
        <w:t>Petrusa</w:t>
      </w:r>
      <w:proofErr w:type="spellEnd"/>
      <w:r w:rsidRPr="00E64F3D">
        <w:rPr>
          <w:rFonts w:ascii="Garamond" w:hAnsi="Garamond" w:cs="Times New Roman"/>
          <w:sz w:val="24"/>
          <w:szCs w:val="24"/>
        </w:rPr>
        <w:t>, E.R., Gordon, D.L., &amp;</w:t>
      </w:r>
      <w:r w:rsidR="00F72FAB" w:rsidRPr="00E64F3D">
        <w:rPr>
          <w:rFonts w:ascii="Garamond" w:hAnsi="Garamond" w:cs="Times New Roman"/>
          <w:sz w:val="24"/>
          <w:szCs w:val="24"/>
        </w:rPr>
        <w:t xml:space="preserve"> Scalese</w:t>
      </w:r>
      <w:r w:rsidRPr="00E64F3D">
        <w:rPr>
          <w:rFonts w:ascii="Garamond" w:hAnsi="Garamond" w:cs="Times New Roman"/>
          <w:sz w:val="24"/>
          <w:szCs w:val="24"/>
        </w:rPr>
        <w:t>, R.J. (2005).</w:t>
      </w:r>
      <w:proofErr w:type="gramEnd"/>
      <w:r w:rsidRPr="00E64F3D">
        <w:rPr>
          <w:rFonts w:ascii="Garamond" w:hAnsi="Garamond" w:cs="Times New Roman"/>
          <w:sz w:val="24"/>
          <w:szCs w:val="24"/>
        </w:rPr>
        <w:t xml:space="preserve">  Features and uses of high-fidelity medical simulations that lead to effective learning: a BEME systematic review.  </w:t>
      </w:r>
      <w:r w:rsidRPr="00E64F3D">
        <w:rPr>
          <w:rFonts w:ascii="Garamond" w:hAnsi="Garamond" w:cs="Times New Roman"/>
          <w:i/>
          <w:sz w:val="24"/>
          <w:szCs w:val="24"/>
        </w:rPr>
        <w:t>Medical Teacher</w:t>
      </w:r>
      <w:r w:rsidRPr="00E64F3D">
        <w:rPr>
          <w:rFonts w:ascii="Garamond" w:hAnsi="Garamond" w:cs="Times New Roman"/>
          <w:sz w:val="24"/>
          <w:szCs w:val="24"/>
        </w:rPr>
        <w:t xml:space="preserve">, 27(1), 10-28.  </w:t>
      </w:r>
    </w:p>
    <w:p w:rsidR="008B156B" w:rsidRPr="00E64F3D" w:rsidRDefault="008B3B35" w:rsidP="008B156B">
      <w:pPr>
        <w:pStyle w:val="ListParagraph"/>
        <w:numPr>
          <w:ilvl w:val="0"/>
          <w:numId w:val="30"/>
        </w:numPr>
        <w:rPr>
          <w:rFonts w:ascii="Garamond" w:hAnsi="Garamond" w:cs="Times New Roman"/>
          <w:sz w:val="24"/>
          <w:szCs w:val="24"/>
        </w:rPr>
      </w:pPr>
      <w:r w:rsidRPr="00E64F3D">
        <w:rPr>
          <w:rFonts w:ascii="Garamond" w:hAnsi="Garamond" w:cs="Times New Roman"/>
          <w:sz w:val="24"/>
          <w:szCs w:val="24"/>
        </w:rPr>
        <w:t>This systematic review examines the link between learning and simulations.</w:t>
      </w:r>
    </w:p>
    <w:p w:rsidR="008B156B" w:rsidRPr="00E64F3D" w:rsidRDefault="008B3B35" w:rsidP="008B156B">
      <w:pPr>
        <w:ind w:left="720" w:hanging="720"/>
        <w:rPr>
          <w:rFonts w:ascii="Garamond" w:hAnsi="Garamond" w:cs="Times New Roman"/>
          <w:sz w:val="24"/>
          <w:szCs w:val="24"/>
        </w:rPr>
      </w:pPr>
      <w:proofErr w:type="gramStart"/>
      <w:r w:rsidRPr="00E64F3D">
        <w:rPr>
          <w:rFonts w:ascii="Garamond" w:hAnsi="Garamond" w:cs="Times New Roman"/>
          <w:sz w:val="24"/>
          <w:szCs w:val="24"/>
        </w:rPr>
        <w:t>Meeker, M.A., Jones, J.M., and Flanagan, N.A. (2008).Educational innovations.</w:t>
      </w:r>
      <w:proofErr w:type="gramEnd"/>
      <w:r w:rsidRPr="00E64F3D">
        <w:rPr>
          <w:rFonts w:ascii="Garamond" w:hAnsi="Garamond" w:cs="Times New Roman"/>
          <w:sz w:val="24"/>
          <w:szCs w:val="24"/>
        </w:rPr>
        <w:t xml:space="preserve"> </w:t>
      </w:r>
      <w:proofErr w:type="gramStart"/>
      <w:r w:rsidRPr="00E64F3D">
        <w:rPr>
          <w:rFonts w:ascii="Garamond" w:hAnsi="Garamond" w:cs="Times New Roman"/>
          <w:sz w:val="24"/>
          <w:szCs w:val="24"/>
        </w:rPr>
        <w:t>Teaching undergraduate nursing research from an evidence-based practice perspective.</w:t>
      </w:r>
      <w:proofErr w:type="gramEnd"/>
      <w:r w:rsidRPr="00E64F3D">
        <w:rPr>
          <w:rFonts w:ascii="Garamond" w:hAnsi="Garamond" w:cs="Times New Roman"/>
          <w:sz w:val="24"/>
          <w:szCs w:val="24"/>
        </w:rPr>
        <w:t xml:space="preserve"> </w:t>
      </w:r>
      <w:proofErr w:type="gramStart"/>
      <w:r w:rsidRPr="00E64F3D">
        <w:rPr>
          <w:rFonts w:ascii="Garamond" w:hAnsi="Garamond" w:cs="Times New Roman"/>
          <w:i/>
          <w:sz w:val="24"/>
          <w:szCs w:val="24"/>
        </w:rPr>
        <w:t>Journal of Nursing Education</w:t>
      </w:r>
      <w:r w:rsidRPr="00E64F3D">
        <w:rPr>
          <w:rFonts w:ascii="Garamond" w:hAnsi="Garamond" w:cs="Times New Roman"/>
          <w:sz w:val="24"/>
          <w:szCs w:val="24"/>
        </w:rPr>
        <w:t xml:space="preserve">, </w:t>
      </w:r>
      <w:r w:rsidRPr="00E64F3D">
        <w:rPr>
          <w:rFonts w:ascii="Garamond" w:hAnsi="Garamond" w:cs="Times New Roman"/>
          <w:i/>
          <w:sz w:val="24"/>
          <w:szCs w:val="24"/>
        </w:rPr>
        <w:t>47</w:t>
      </w:r>
      <w:r w:rsidRPr="00E64F3D">
        <w:rPr>
          <w:rFonts w:ascii="Garamond" w:hAnsi="Garamond" w:cs="Times New Roman"/>
          <w:sz w:val="24"/>
          <w:szCs w:val="24"/>
        </w:rPr>
        <w:t>(8), 376-9.</w:t>
      </w:r>
      <w:proofErr w:type="gramEnd"/>
    </w:p>
    <w:p w:rsidR="008B156B" w:rsidRPr="00E64F3D" w:rsidRDefault="008B3B35" w:rsidP="008B156B">
      <w:pPr>
        <w:pStyle w:val="ListParagraph"/>
        <w:numPr>
          <w:ilvl w:val="0"/>
          <w:numId w:val="30"/>
        </w:numPr>
        <w:rPr>
          <w:rFonts w:ascii="Garamond" w:hAnsi="Garamond" w:cs="Times New Roman"/>
          <w:sz w:val="24"/>
          <w:szCs w:val="24"/>
        </w:rPr>
      </w:pPr>
      <w:r w:rsidRPr="00E64F3D">
        <w:rPr>
          <w:rFonts w:ascii="Garamond" w:hAnsi="Garamond" w:cs="Times New Roman"/>
          <w:sz w:val="24"/>
          <w:szCs w:val="24"/>
        </w:rPr>
        <w:t>The article explains how the undergraduate nursing research course was redesigned using levels of evidence as a template.  The purpose was to increase student interest and engagement, to integrate previously fragmented components of research knowledge, and to help the students see the relevance of research evidence.</w:t>
      </w:r>
    </w:p>
    <w:p w:rsidR="008B156B" w:rsidRPr="00E64F3D" w:rsidRDefault="00F72FAB" w:rsidP="008B156B">
      <w:pPr>
        <w:ind w:left="720" w:hanging="720"/>
        <w:rPr>
          <w:rFonts w:ascii="Garamond" w:hAnsi="Garamond" w:cs="Times New Roman"/>
          <w:sz w:val="24"/>
          <w:szCs w:val="24"/>
        </w:rPr>
      </w:pPr>
      <w:proofErr w:type="gramStart"/>
      <w:r w:rsidRPr="00E64F3D">
        <w:rPr>
          <w:rFonts w:ascii="Garamond" w:hAnsi="Garamond" w:cs="Times New Roman"/>
          <w:sz w:val="24"/>
          <w:szCs w:val="24"/>
        </w:rPr>
        <w:t xml:space="preserve">McConnell, E.S., </w:t>
      </w:r>
      <w:proofErr w:type="spellStart"/>
      <w:r w:rsidRPr="00E64F3D">
        <w:rPr>
          <w:rFonts w:ascii="Garamond" w:hAnsi="Garamond" w:cs="Times New Roman"/>
          <w:sz w:val="24"/>
          <w:szCs w:val="24"/>
        </w:rPr>
        <w:t>Lekan</w:t>
      </w:r>
      <w:proofErr w:type="spellEnd"/>
      <w:r w:rsidRPr="00E64F3D">
        <w:rPr>
          <w:rFonts w:ascii="Garamond" w:hAnsi="Garamond" w:cs="Times New Roman"/>
          <w:sz w:val="24"/>
          <w:szCs w:val="24"/>
        </w:rPr>
        <w:t xml:space="preserve">, D., Bunn, M., </w:t>
      </w:r>
      <w:proofErr w:type="spellStart"/>
      <w:r w:rsidRPr="00E64F3D">
        <w:rPr>
          <w:rFonts w:ascii="Garamond" w:hAnsi="Garamond" w:cs="Times New Roman"/>
          <w:sz w:val="24"/>
          <w:szCs w:val="24"/>
        </w:rPr>
        <w:t>Egerton</w:t>
      </w:r>
      <w:proofErr w:type="spellEnd"/>
      <w:r w:rsidRPr="00E64F3D">
        <w:rPr>
          <w:rFonts w:ascii="Garamond" w:hAnsi="Garamond" w:cs="Times New Roman"/>
          <w:sz w:val="24"/>
          <w:szCs w:val="24"/>
        </w:rPr>
        <w:t xml:space="preserve">, E, </w:t>
      </w:r>
      <w:proofErr w:type="spellStart"/>
      <w:r w:rsidRPr="00E64F3D">
        <w:rPr>
          <w:rFonts w:ascii="Garamond" w:hAnsi="Garamond" w:cs="Times New Roman"/>
          <w:sz w:val="24"/>
          <w:szCs w:val="24"/>
        </w:rPr>
        <w:t>Corazzini</w:t>
      </w:r>
      <w:proofErr w:type="spellEnd"/>
      <w:r w:rsidRPr="00E64F3D">
        <w:rPr>
          <w:rFonts w:ascii="Garamond" w:hAnsi="Garamond" w:cs="Times New Roman"/>
          <w:sz w:val="24"/>
          <w:szCs w:val="24"/>
        </w:rPr>
        <w:t>, K., Hendrix, C. and Bailey, D. (2009).</w:t>
      </w:r>
      <w:proofErr w:type="gramEnd"/>
      <w:r w:rsidRPr="00E64F3D">
        <w:rPr>
          <w:rFonts w:ascii="Garamond" w:hAnsi="Garamond" w:cs="Times New Roman"/>
          <w:sz w:val="24"/>
          <w:szCs w:val="24"/>
        </w:rPr>
        <w:t xml:space="preserve">  </w:t>
      </w:r>
      <w:proofErr w:type="gramStart"/>
      <w:r w:rsidR="008B3B35" w:rsidRPr="00E64F3D">
        <w:rPr>
          <w:rFonts w:ascii="Garamond" w:hAnsi="Garamond" w:cs="Times New Roman"/>
          <w:sz w:val="24"/>
          <w:szCs w:val="24"/>
        </w:rPr>
        <w:t>Teaching evidence-based nursing practice in geriatric care settings.</w:t>
      </w:r>
      <w:proofErr w:type="gramEnd"/>
      <w:r w:rsidR="008B3B35" w:rsidRPr="00E64F3D">
        <w:rPr>
          <w:rFonts w:ascii="Garamond" w:hAnsi="Garamond" w:cs="Times New Roman"/>
          <w:sz w:val="24"/>
          <w:szCs w:val="24"/>
        </w:rPr>
        <w:t xml:space="preserve"> </w:t>
      </w:r>
      <w:r w:rsidR="008B3B35" w:rsidRPr="00E64F3D">
        <w:rPr>
          <w:rFonts w:ascii="Garamond" w:hAnsi="Garamond" w:cs="Times New Roman"/>
          <w:i/>
          <w:sz w:val="24"/>
          <w:szCs w:val="24"/>
        </w:rPr>
        <w:t xml:space="preserve">Journal of </w:t>
      </w:r>
      <w:proofErr w:type="spellStart"/>
      <w:r w:rsidR="008B3B35" w:rsidRPr="00E64F3D">
        <w:rPr>
          <w:rFonts w:ascii="Garamond" w:hAnsi="Garamond" w:cs="Times New Roman"/>
          <w:i/>
          <w:sz w:val="24"/>
          <w:szCs w:val="24"/>
        </w:rPr>
        <w:t>Gerontological</w:t>
      </w:r>
      <w:proofErr w:type="spellEnd"/>
      <w:r w:rsidR="008B3B35" w:rsidRPr="00E64F3D">
        <w:rPr>
          <w:rFonts w:ascii="Garamond" w:hAnsi="Garamond" w:cs="Times New Roman"/>
          <w:i/>
          <w:sz w:val="24"/>
          <w:szCs w:val="24"/>
        </w:rPr>
        <w:t xml:space="preserve"> Nursing</w:t>
      </w:r>
      <w:r w:rsidR="00E64F3D">
        <w:rPr>
          <w:rFonts w:ascii="Garamond" w:hAnsi="Garamond" w:cs="Times New Roman"/>
          <w:sz w:val="24"/>
          <w:szCs w:val="24"/>
        </w:rPr>
        <w:t xml:space="preserve"> </w:t>
      </w:r>
      <w:r w:rsidR="008B3B35" w:rsidRPr="00E64F3D">
        <w:rPr>
          <w:rFonts w:ascii="Garamond" w:hAnsi="Garamond" w:cs="Times New Roman"/>
          <w:i/>
          <w:sz w:val="24"/>
          <w:szCs w:val="24"/>
        </w:rPr>
        <w:t>35</w:t>
      </w:r>
      <w:r w:rsidR="008B3B35" w:rsidRPr="00E64F3D">
        <w:rPr>
          <w:rFonts w:ascii="Garamond" w:hAnsi="Garamond" w:cs="Times New Roman"/>
          <w:sz w:val="24"/>
          <w:szCs w:val="24"/>
        </w:rPr>
        <w:t xml:space="preserve">(4), 26-33. JOGNonline.com  </w:t>
      </w:r>
    </w:p>
    <w:p w:rsidR="008B156B" w:rsidRPr="00E64F3D" w:rsidRDefault="008B3B35" w:rsidP="008B156B">
      <w:pPr>
        <w:pStyle w:val="ListParagraph"/>
        <w:numPr>
          <w:ilvl w:val="0"/>
          <w:numId w:val="30"/>
        </w:numPr>
        <w:rPr>
          <w:rFonts w:ascii="Garamond" w:hAnsi="Garamond" w:cs="Times New Roman"/>
          <w:sz w:val="24"/>
          <w:szCs w:val="24"/>
        </w:rPr>
      </w:pPr>
      <w:r w:rsidRPr="00E64F3D">
        <w:rPr>
          <w:rFonts w:ascii="Garamond" w:hAnsi="Garamond" w:cs="Times New Roman"/>
          <w:sz w:val="24"/>
          <w:szCs w:val="24"/>
        </w:rPr>
        <w:t>The Geriatric Nursing Innovations through Education (GNIE) institute combined learner-centered instructional approaches with a practicum where evidence-based guidelines are implemented in this hybrid distance learning continuing education course.  The intent is to build the capacity of RNs to implement evidence-based approaches to the care of geriatric patients.</w:t>
      </w:r>
    </w:p>
    <w:p w:rsidR="008B156B" w:rsidRPr="00E64F3D" w:rsidRDefault="008B3B35" w:rsidP="008B156B">
      <w:pPr>
        <w:ind w:left="720" w:hanging="720"/>
        <w:rPr>
          <w:rFonts w:ascii="Garamond" w:hAnsi="Garamond" w:cs="Times New Roman"/>
          <w:sz w:val="24"/>
          <w:szCs w:val="24"/>
        </w:rPr>
      </w:pPr>
      <w:proofErr w:type="gramStart"/>
      <w:r w:rsidRPr="00E64F3D">
        <w:rPr>
          <w:rFonts w:ascii="Garamond" w:hAnsi="Garamond" w:cs="Times New Roman"/>
          <w:sz w:val="24"/>
          <w:szCs w:val="24"/>
        </w:rPr>
        <w:t xml:space="preserve">Missal, B., Schafer, B.K., </w:t>
      </w:r>
      <w:proofErr w:type="spellStart"/>
      <w:r w:rsidRPr="00E64F3D">
        <w:rPr>
          <w:rFonts w:ascii="Garamond" w:hAnsi="Garamond" w:cs="Times New Roman"/>
          <w:sz w:val="24"/>
          <w:szCs w:val="24"/>
        </w:rPr>
        <w:t>Halm</w:t>
      </w:r>
      <w:proofErr w:type="spellEnd"/>
      <w:r w:rsidRPr="00E64F3D">
        <w:rPr>
          <w:rFonts w:ascii="Garamond" w:hAnsi="Garamond" w:cs="Times New Roman"/>
          <w:sz w:val="24"/>
          <w:szCs w:val="24"/>
        </w:rPr>
        <w:t>, M.A., and Schaffer, M.A. (2010).</w:t>
      </w:r>
      <w:proofErr w:type="gramEnd"/>
      <w:r w:rsidRPr="00E64F3D">
        <w:rPr>
          <w:rFonts w:ascii="Garamond" w:hAnsi="Garamond" w:cs="Times New Roman"/>
          <w:sz w:val="24"/>
          <w:szCs w:val="24"/>
        </w:rPr>
        <w:t xml:space="preserve">  A University and health care organization partnership to prepare nurses for evidence-based practice.  </w:t>
      </w:r>
      <w:r w:rsidRPr="00E64F3D">
        <w:rPr>
          <w:rFonts w:ascii="Garamond" w:hAnsi="Garamond" w:cs="Times New Roman"/>
          <w:i/>
          <w:sz w:val="24"/>
          <w:szCs w:val="24"/>
        </w:rPr>
        <w:t>Journal of Nursing Education</w:t>
      </w:r>
      <w:r w:rsidR="00F72FAB" w:rsidRPr="00E64F3D">
        <w:rPr>
          <w:rFonts w:ascii="Garamond" w:hAnsi="Garamond" w:cs="Times New Roman"/>
          <w:i/>
          <w:sz w:val="24"/>
          <w:szCs w:val="24"/>
        </w:rPr>
        <w:t>, 49</w:t>
      </w:r>
      <w:r w:rsidRPr="00E64F3D">
        <w:rPr>
          <w:rFonts w:ascii="Garamond" w:hAnsi="Garamond" w:cs="Times New Roman"/>
          <w:sz w:val="24"/>
          <w:szCs w:val="24"/>
        </w:rPr>
        <w:t>(8),   456-461.</w:t>
      </w:r>
      <w:r w:rsidRPr="00E64F3D">
        <w:rPr>
          <w:rFonts w:ascii="Garamond" w:hAnsi="Garamond" w:cs="Times New Roman"/>
          <w:sz w:val="24"/>
          <w:szCs w:val="24"/>
        </w:rPr>
        <w:tab/>
      </w:r>
    </w:p>
    <w:p w:rsidR="008B156B" w:rsidRPr="00E64F3D" w:rsidRDefault="008B3B35" w:rsidP="008B156B">
      <w:pPr>
        <w:pStyle w:val="ListParagraph"/>
        <w:numPr>
          <w:ilvl w:val="0"/>
          <w:numId w:val="29"/>
        </w:numPr>
        <w:rPr>
          <w:rFonts w:ascii="Garamond" w:hAnsi="Garamond" w:cs="Times New Roman"/>
          <w:sz w:val="24"/>
          <w:szCs w:val="24"/>
        </w:rPr>
      </w:pPr>
      <w:r w:rsidRPr="00E64F3D">
        <w:rPr>
          <w:rFonts w:ascii="Garamond" w:hAnsi="Garamond" w:cs="Times New Roman"/>
          <w:sz w:val="24"/>
          <w:szCs w:val="24"/>
        </w:rPr>
        <w:t>This article describes a project that aimed to create opportunities for graduate students to learn about critiquing available evidence and making recommendations about a clinical problem and to provide a summary of the evidence to the health care organization.  The partnership between the university and the health care organization prompted further inquiry into best practices.</w:t>
      </w:r>
    </w:p>
    <w:p w:rsidR="008B156B" w:rsidRPr="00E64F3D" w:rsidRDefault="008B156B" w:rsidP="008B156B">
      <w:pPr>
        <w:ind w:left="720" w:hanging="720"/>
        <w:rPr>
          <w:rFonts w:ascii="Garamond" w:hAnsi="Garamond" w:cs="Times New Roman"/>
          <w:sz w:val="24"/>
          <w:szCs w:val="24"/>
        </w:rPr>
      </w:pPr>
    </w:p>
    <w:p w:rsidR="008B156B" w:rsidRPr="00E64F3D" w:rsidRDefault="008B3B35" w:rsidP="008B156B">
      <w:pPr>
        <w:ind w:left="720" w:hanging="720"/>
        <w:rPr>
          <w:rFonts w:ascii="Garamond" w:hAnsi="Garamond" w:cs="Times New Roman"/>
          <w:sz w:val="24"/>
          <w:szCs w:val="24"/>
        </w:rPr>
      </w:pPr>
      <w:r w:rsidRPr="00E64F3D">
        <w:rPr>
          <w:rFonts w:ascii="Garamond" w:hAnsi="Garamond" w:cs="Times New Roman"/>
          <w:sz w:val="24"/>
          <w:szCs w:val="24"/>
        </w:rPr>
        <w:lastRenderedPageBreak/>
        <w:t xml:space="preserve">Oh. E.G., </w:t>
      </w:r>
      <w:r w:rsidR="00F72FAB" w:rsidRPr="00E64F3D">
        <w:rPr>
          <w:rFonts w:ascii="Garamond" w:hAnsi="Garamond" w:cs="Times New Roman"/>
          <w:sz w:val="24"/>
          <w:szCs w:val="24"/>
        </w:rPr>
        <w:t>Kim, S</w:t>
      </w:r>
      <w:r w:rsidRPr="00E64F3D">
        <w:rPr>
          <w:rFonts w:ascii="Garamond" w:hAnsi="Garamond" w:cs="Times New Roman"/>
          <w:sz w:val="24"/>
          <w:szCs w:val="24"/>
        </w:rPr>
        <w:t xml:space="preserve">., </w:t>
      </w:r>
      <w:proofErr w:type="spellStart"/>
      <w:r w:rsidRPr="00E64F3D">
        <w:rPr>
          <w:rFonts w:ascii="Garamond" w:hAnsi="Garamond" w:cs="Times New Roman"/>
          <w:sz w:val="24"/>
          <w:szCs w:val="24"/>
        </w:rPr>
        <w:t>Kim</w:t>
      </w:r>
      <w:proofErr w:type="gramStart"/>
      <w:r w:rsidRPr="00E64F3D">
        <w:rPr>
          <w:rFonts w:ascii="Garamond" w:hAnsi="Garamond" w:cs="Times New Roman"/>
          <w:sz w:val="24"/>
          <w:szCs w:val="24"/>
        </w:rPr>
        <w:t>,S.S</w:t>
      </w:r>
      <w:proofErr w:type="spellEnd"/>
      <w:proofErr w:type="gramEnd"/>
      <w:r w:rsidRPr="00E64F3D">
        <w:rPr>
          <w:rFonts w:ascii="Garamond" w:hAnsi="Garamond" w:cs="Times New Roman"/>
          <w:sz w:val="24"/>
          <w:szCs w:val="24"/>
        </w:rPr>
        <w:t xml:space="preserve">., Kim, S., Cho, E.Y., </w:t>
      </w:r>
      <w:proofErr w:type="spellStart"/>
      <w:r w:rsidRPr="00E64F3D">
        <w:rPr>
          <w:rFonts w:ascii="Garamond" w:hAnsi="Garamond" w:cs="Times New Roman"/>
          <w:sz w:val="24"/>
          <w:szCs w:val="24"/>
        </w:rPr>
        <w:t>Yoo</w:t>
      </w:r>
      <w:proofErr w:type="spellEnd"/>
      <w:r w:rsidRPr="00E64F3D">
        <w:rPr>
          <w:rFonts w:ascii="Garamond" w:hAnsi="Garamond" w:cs="Times New Roman"/>
          <w:sz w:val="24"/>
          <w:szCs w:val="24"/>
        </w:rPr>
        <w:t xml:space="preserve">, J., Kim, H.S., Lee, J.H., and You, M.A. (2010).  </w:t>
      </w:r>
      <w:proofErr w:type="gramStart"/>
      <w:r w:rsidRPr="00E64F3D">
        <w:rPr>
          <w:rFonts w:ascii="Garamond" w:hAnsi="Garamond" w:cs="Times New Roman"/>
          <w:sz w:val="24"/>
          <w:szCs w:val="24"/>
        </w:rPr>
        <w:t>Integrating evidence-based practice into RN-to-BSN clinical nursing education.</w:t>
      </w:r>
      <w:proofErr w:type="gramEnd"/>
      <w:r w:rsidRPr="00E64F3D">
        <w:rPr>
          <w:rFonts w:ascii="Garamond" w:hAnsi="Garamond" w:cs="Times New Roman"/>
          <w:sz w:val="24"/>
          <w:szCs w:val="24"/>
        </w:rPr>
        <w:t xml:space="preserve"> </w:t>
      </w:r>
      <w:proofErr w:type="gramStart"/>
      <w:r w:rsidRPr="00E64F3D">
        <w:rPr>
          <w:rFonts w:ascii="Garamond" w:hAnsi="Garamond" w:cs="Times New Roman"/>
          <w:i/>
          <w:sz w:val="24"/>
          <w:szCs w:val="24"/>
        </w:rPr>
        <w:t>Journal of Nursing Education,</w:t>
      </w:r>
      <w:r w:rsidRPr="00E64F3D">
        <w:rPr>
          <w:rFonts w:ascii="Garamond" w:hAnsi="Garamond" w:cs="Times New Roman"/>
          <w:sz w:val="24"/>
          <w:szCs w:val="24"/>
        </w:rPr>
        <w:t xml:space="preserve"> </w:t>
      </w:r>
      <w:r w:rsidRPr="00E64F3D">
        <w:rPr>
          <w:rFonts w:ascii="Garamond" w:hAnsi="Garamond" w:cs="Times New Roman"/>
          <w:i/>
          <w:sz w:val="24"/>
          <w:szCs w:val="24"/>
        </w:rPr>
        <w:t>49</w:t>
      </w:r>
      <w:r w:rsidRPr="00E64F3D">
        <w:rPr>
          <w:rFonts w:ascii="Garamond" w:hAnsi="Garamond" w:cs="Times New Roman"/>
          <w:sz w:val="24"/>
          <w:szCs w:val="24"/>
        </w:rPr>
        <w:t>(7), 387-92.</w:t>
      </w:r>
      <w:proofErr w:type="gramEnd"/>
    </w:p>
    <w:p w:rsidR="008B156B" w:rsidRPr="00E64F3D" w:rsidRDefault="008B3B35" w:rsidP="008B156B">
      <w:pPr>
        <w:pStyle w:val="ListParagraph"/>
        <w:numPr>
          <w:ilvl w:val="0"/>
          <w:numId w:val="28"/>
        </w:numPr>
        <w:rPr>
          <w:rFonts w:ascii="Garamond" w:hAnsi="Garamond" w:cs="Times New Roman"/>
          <w:sz w:val="24"/>
          <w:szCs w:val="24"/>
        </w:rPr>
      </w:pPr>
      <w:r w:rsidRPr="00E64F3D">
        <w:rPr>
          <w:rFonts w:ascii="Garamond" w:hAnsi="Garamond" w:cs="Times New Roman"/>
          <w:sz w:val="24"/>
          <w:szCs w:val="24"/>
        </w:rPr>
        <w:t>The article explains a study that examined the effects of integrating evidence-based (EBP) practice into clinical practicum and barriers to research utilization among Korean RN-to-BSN students.  The results may help educators develop effective educational strategies to integrate EBP concepts into a clinical practicum.</w:t>
      </w:r>
    </w:p>
    <w:p w:rsidR="008B156B" w:rsidRPr="00E64F3D" w:rsidRDefault="008B3B35" w:rsidP="008B156B">
      <w:pPr>
        <w:ind w:left="720" w:hanging="720"/>
        <w:rPr>
          <w:rFonts w:ascii="Garamond" w:hAnsi="Garamond" w:cs="Times New Roman"/>
          <w:sz w:val="24"/>
          <w:szCs w:val="24"/>
        </w:rPr>
      </w:pPr>
      <w:proofErr w:type="spellStart"/>
      <w:proofErr w:type="gramStart"/>
      <w:r w:rsidRPr="00E64F3D">
        <w:rPr>
          <w:rFonts w:ascii="Garamond" w:hAnsi="Garamond" w:cs="Times New Roman"/>
          <w:sz w:val="24"/>
          <w:szCs w:val="24"/>
        </w:rPr>
        <w:t>Rolloff</w:t>
      </w:r>
      <w:proofErr w:type="spellEnd"/>
      <w:r w:rsidRPr="00E64F3D">
        <w:rPr>
          <w:rFonts w:ascii="Garamond" w:hAnsi="Garamond" w:cs="Times New Roman"/>
          <w:sz w:val="24"/>
          <w:szCs w:val="24"/>
        </w:rPr>
        <w:t>, M. (2010).</w:t>
      </w:r>
      <w:proofErr w:type="gramEnd"/>
      <w:r w:rsidR="0093606D" w:rsidRPr="00E64F3D">
        <w:rPr>
          <w:rFonts w:ascii="Garamond" w:hAnsi="Garamond" w:cs="Times New Roman"/>
          <w:sz w:val="24"/>
          <w:szCs w:val="24"/>
        </w:rPr>
        <w:t xml:space="preserve"> </w:t>
      </w:r>
      <w:proofErr w:type="gramStart"/>
      <w:r w:rsidRPr="00E64F3D">
        <w:rPr>
          <w:rFonts w:ascii="Garamond" w:hAnsi="Garamond" w:cs="Times New Roman"/>
          <w:sz w:val="24"/>
          <w:szCs w:val="24"/>
        </w:rPr>
        <w:t>A constructivist model for teaching evidence-based practice.</w:t>
      </w:r>
      <w:proofErr w:type="gramEnd"/>
      <w:r w:rsidRPr="00E64F3D">
        <w:rPr>
          <w:rFonts w:ascii="Garamond" w:hAnsi="Garamond" w:cs="Times New Roman"/>
          <w:sz w:val="24"/>
          <w:szCs w:val="24"/>
        </w:rPr>
        <w:t xml:space="preserve"> </w:t>
      </w:r>
      <w:proofErr w:type="gramStart"/>
      <w:r w:rsidRPr="00E64F3D">
        <w:rPr>
          <w:rFonts w:ascii="Garamond" w:hAnsi="Garamond" w:cs="Times New Roman"/>
          <w:i/>
          <w:sz w:val="24"/>
          <w:szCs w:val="24"/>
        </w:rPr>
        <w:t>Nursing Education Perspectives</w:t>
      </w:r>
      <w:r w:rsidRPr="00E64F3D">
        <w:rPr>
          <w:rFonts w:ascii="Garamond" w:hAnsi="Garamond" w:cs="Times New Roman"/>
          <w:sz w:val="24"/>
          <w:szCs w:val="24"/>
        </w:rPr>
        <w:t xml:space="preserve">, </w:t>
      </w:r>
      <w:r w:rsidRPr="00E64F3D">
        <w:rPr>
          <w:rFonts w:ascii="Garamond" w:hAnsi="Garamond" w:cs="Times New Roman"/>
          <w:i/>
          <w:sz w:val="24"/>
          <w:szCs w:val="24"/>
        </w:rPr>
        <w:t>31</w:t>
      </w:r>
      <w:r w:rsidRPr="00E64F3D">
        <w:rPr>
          <w:rFonts w:ascii="Garamond" w:hAnsi="Garamond" w:cs="Times New Roman"/>
          <w:sz w:val="24"/>
          <w:szCs w:val="24"/>
        </w:rPr>
        <w:t>(5), 290-293.</w:t>
      </w:r>
      <w:proofErr w:type="gramEnd"/>
    </w:p>
    <w:p w:rsidR="008B156B" w:rsidRPr="00E64F3D" w:rsidRDefault="008B3B35" w:rsidP="008B156B">
      <w:pPr>
        <w:pStyle w:val="ListParagraph"/>
        <w:numPr>
          <w:ilvl w:val="0"/>
          <w:numId w:val="27"/>
        </w:numPr>
        <w:rPr>
          <w:rFonts w:ascii="Garamond" w:hAnsi="Garamond" w:cs="Times New Roman"/>
          <w:sz w:val="24"/>
          <w:szCs w:val="24"/>
        </w:rPr>
      </w:pPr>
      <w:r w:rsidRPr="00E64F3D">
        <w:rPr>
          <w:rFonts w:ascii="Garamond" w:hAnsi="Garamond" w:cs="Times New Roman"/>
          <w:sz w:val="24"/>
          <w:szCs w:val="24"/>
        </w:rPr>
        <w:t xml:space="preserve">This article suggests redesigning baccalaureate curriculum to support evidence-based practice throughout the program and illustrates a constructivist approach to build the EBP </w:t>
      </w:r>
      <w:r w:rsidR="00E64F3D" w:rsidRPr="00E64F3D">
        <w:rPr>
          <w:rFonts w:ascii="Garamond" w:hAnsi="Garamond" w:cs="Times New Roman"/>
          <w:sz w:val="24"/>
          <w:szCs w:val="24"/>
        </w:rPr>
        <w:t>concepts.</w:t>
      </w:r>
    </w:p>
    <w:p w:rsidR="00583DE9" w:rsidRPr="00E64F3D" w:rsidRDefault="008B3B35" w:rsidP="00583DE9">
      <w:pPr>
        <w:pStyle w:val="Heading1"/>
        <w:rPr>
          <w:rFonts w:ascii="Garamond" w:hAnsi="Garamond"/>
          <w:color w:val="auto"/>
          <w:sz w:val="24"/>
          <w:szCs w:val="24"/>
          <w:u w:val="single"/>
        </w:rPr>
      </w:pPr>
      <w:r w:rsidRPr="00E64F3D">
        <w:rPr>
          <w:rFonts w:ascii="Garamond" w:hAnsi="Garamond"/>
          <w:color w:val="auto"/>
          <w:sz w:val="24"/>
          <w:szCs w:val="24"/>
          <w:u w:val="single"/>
        </w:rPr>
        <w:t>Books</w:t>
      </w:r>
    </w:p>
    <w:p w:rsidR="00A35797" w:rsidRPr="00E64F3D" w:rsidRDefault="00A35797" w:rsidP="00A35797">
      <w:pPr>
        <w:rPr>
          <w:rFonts w:ascii="Garamond" w:hAnsi="Garamond" w:cs="Arial"/>
          <w:sz w:val="24"/>
          <w:szCs w:val="24"/>
        </w:rPr>
      </w:pPr>
    </w:p>
    <w:p w:rsidR="008B156B" w:rsidRPr="00E64F3D" w:rsidRDefault="008B3B35" w:rsidP="008B156B">
      <w:pPr>
        <w:ind w:left="720" w:hanging="720"/>
        <w:rPr>
          <w:rFonts w:ascii="Garamond" w:hAnsi="Garamond" w:cs="Times New Roman"/>
          <w:sz w:val="24"/>
          <w:szCs w:val="24"/>
        </w:rPr>
      </w:pPr>
      <w:proofErr w:type="gramStart"/>
      <w:r w:rsidRPr="00E64F3D">
        <w:rPr>
          <w:rFonts w:ascii="Garamond" w:hAnsi="Garamond" w:cs="Times New Roman"/>
          <w:sz w:val="24"/>
          <w:szCs w:val="24"/>
        </w:rPr>
        <w:t xml:space="preserve">Benner, P., </w:t>
      </w:r>
      <w:proofErr w:type="spellStart"/>
      <w:r w:rsidRPr="00E64F3D">
        <w:rPr>
          <w:rFonts w:ascii="Garamond" w:hAnsi="Garamond" w:cs="Times New Roman"/>
          <w:sz w:val="24"/>
          <w:szCs w:val="24"/>
        </w:rPr>
        <w:t>Sutphen</w:t>
      </w:r>
      <w:proofErr w:type="spellEnd"/>
      <w:r w:rsidRPr="00E64F3D">
        <w:rPr>
          <w:rFonts w:ascii="Garamond" w:hAnsi="Garamond" w:cs="Times New Roman"/>
          <w:sz w:val="24"/>
          <w:szCs w:val="24"/>
        </w:rPr>
        <w:t>, M., Leonard, V., &amp; Day L. (2010).</w:t>
      </w:r>
      <w:proofErr w:type="gramEnd"/>
      <w:r w:rsidR="0093606D" w:rsidRPr="00E64F3D">
        <w:rPr>
          <w:rFonts w:ascii="Garamond" w:hAnsi="Garamond" w:cs="Times New Roman"/>
          <w:sz w:val="24"/>
          <w:szCs w:val="24"/>
        </w:rPr>
        <w:t xml:space="preserve"> </w:t>
      </w:r>
      <w:proofErr w:type="gramStart"/>
      <w:r w:rsidR="00E64F3D" w:rsidRPr="00E64F3D">
        <w:rPr>
          <w:rFonts w:ascii="Garamond" w:hAnsi="Garamond" w:cs="Times New Roman"/>
          <w:i/>
          <w:sz w:val="24"/>
          <w:szCs w:val="24"/>
        </w:rPr>
        <w:t>Educating nurses</w:t>
      </w:r>
      <w:r w:rsidRPr="00E64F3D">
        <w:rPr>
          <w:rFonts w:ascii="Garamond" w:hAnsi="Garamond" w:cs="Times New Roman"/>
          <w:i/>
          <w:sz w:val="24"/>
          <w:szCs w:val="24"/>
        </w:rPr>
        <w:t>: A call for radical transformation.</w:t>
      </w:r>
      <w:proofErr w:type="gramEnd"/>
      <w:r w:rsidRPr="00E64F3D">
        <w:rPr>
          <w:rFonts w:ascii="Garamond" w:hAnsi="Garamond" w:cs="Times New Roman"/>
          <w:i/>
          <w:sz w:val="24"/>
          <w:szCs w:val="24"/>
        </w:rPr>
        <w:t xml:space="preserve"> </w:t>
      </w:r>
      <w:proofErr w:type="gramStart"/>
      <w:r w:rsidRPr="00E64F3D">
        <w:rPr>
          <w:rFonts w:ascii="Garamond" w:hAnsi="Garamond" w:cs="Times New Roman"/>
          <w:sz w:val="24"/>
          <w:szCs w:val="24"/>
        </w:rPr>
        <w:t>The Carnegie Foundation for the Advancement of Teaching.</w:t>
      </w:r>
      <w:proofErr w:type="gramEnd"/>
      <w:r w:rsidRPr="00E64F3D">
        <w:rPr>
          <w:rFonts w:ascii="Garamond" w:hAnsi="Garamond" w:cs="Times New Roman"/>
          <w:sz w:val="24"/>
          <w:szCs w:val="24"/>
        </w:rPr>
        <w:t xml:space="preserve"> San Francisco, CA: </w:t>
      </w:r>
      <w:proofErr w:type="spellStart"/>
      <w:r w:rsidRPr="00E64F3D">
        <w:rPr>
          <w:rFonts w:ascii="Garamond" w:hAnsi="Garamond" w:cs="Times New Roman"/>
          <w:sz w:val="24"/>
          <w:szCs w:val="24"/>
        </w:rPr>
        <w:t>Josey</w:t>
      </w:r>
      <w:proofErr w:type="spellEnd"/>
      <w:r w:rsidRPr="00E64F3D">
        <w:rPr>
          <w:rFonts w:ascii="Garamond" w:hAnsi="Garamond" w:cs="Times New Roman"/>
          <w:sz w:val="24"/>
          <w:szCs w:val="24"/>
        </w:rPr>
        <w:t xml:space="preserve">-Bass.  </w:t>
      </w:r>
    </w:p>
    <w:p w:rsidR="008B156B" w:rsidRPr="00E64F3D" w:rsidRDefault="008B3B35" w:rsidP="008B156B">
      <w:pPr>
        <w:pStyle w:val="ListParagraph"/>
        <w:numPr>
          <w:ilvl w:val="0"/>
          <w:numId w:val="26"/>
        </w:numPr>
        <w:rPr>
          <w:rFonts w:ascii="Garamond" w:hAnsi="Garamond" w:cs="Times New Roman"/>
          <w:sz w:val="24"/>
          <w:szCs w:val="24"/>
        </w:rPr>
      </w:pPr>
      <w:r w:rsidRPr="00E64F3D">
        <w:rPr>
          <w:rFonts w:ascii="Garamond" w:hAnsi="Garamond" w:cs="Times New Roman"/>
          <w:sz w:val="24"/>
          <w:szCs w:val="24"/>
        </w:rPr>
        <w:t>This book presents results of an extensive multi-site study of exemplary clinical nurse educators and how they practice. There is a discussion of current state of clinical nursing education and areas where change is needed. The authors recommend four controversial yet essential changes needed to transform nursing education.</w:t>
      </w:r>
    </w:p>
    <w:p w:rsidR="008B156B" w:rsidRPr="00E64F3D" w:rsidRDefault="008B3B35" w:rsidP="008B156B">
      <w:pPr>
        <w:ind w:left="720" w:hanging="720"/>
        <w:rPr>
          <w:rFonts w:ascii="Garamond" w:hAnsi="Garamond" w:cs="Times New Roman"/>
          <w:sz w:val="24"/>
          <w:szCs w:val="24"/>
        </w:rPr>
      </w:pPr>
      <w:proofErr w:type="gramStart"/>
      <w:r w:rsidRPr="00E64F3D">
        <w:rPr>
          <w:rFonts w:ascii="Garamond" w:hAnsi="Garamond" w:cs="Times New Roman"/>
          <w:sz w:val="24"/>
          <w:szCs w:val="24"/>
        </w:rPr>
        <w:t>Bradshaw, M. &amp; Lowenstein, A. (2011).</w:t>
      </w:r>
      <w:proofErr w:type="gramEnd"/>
      <w:r w:rsidR="0093606D" w:rsidRPr="00E64F3D">
        <w:rPr>
          <w:rFonts w:ascii="Garamond" w:hAnsi="Garamond" w:cs="Times New Roman"/>
          <w:sz w:val="24"/>
          <w:szCs w:val="24"/>
        </w:rPr>
        <w:t xml:space="preserve"> </w:t>
      </w:r>
      <w:proofErr w:type="gramStart"/>
      <w:r w:rsidRPr="00E64F3D">
        <w:rPr>
          <w:rFonts w:ascii="Garamond" w:hAnsi="Garamond" w:cs="Times New Roman"/>
          <w:i/>
          <w:sz w:val="24"/>
          <w:szCs w:val="24"/>
        </w:rPr>
        <w:t>Innovative Teaching Strategies in Nursing and Related Health Professions</w:t>
      </w:r>
      <w:r w:rsidR="00F72FAB" w:rsidRPr="00E64F3D">
        <w:rPr>
          <w:rFonts w:ascii="Garamond" w:hAnsi="Garamond" w:cs="Times New Roman"/>
          <w:i/>
          <w:sz w:val="24"/>
          <w:szCs w:val="24"/>
        </w:rPr>
        <w:t>.</w:t>
      </w:r>
      <w:proofErr w:type="gramEnd"/>
      <w:r w:rsidR="00F72FAB" w:rsidRPr="00E64F3D">
        <w:rPr>
          <w:rFonts w:ascii="Garamond" w:hAnsi="Garamond" w:cs="Times New Roman"/>
          <w:sz w:val="24"/>
          <w:szCs w:val="24"/>
        </w:rPr>
        <w:t xml:space="preserve"> </w:t>
      </w:r>
      <w:proofErr w:type="gramStart"/>
      <w:r w:rsidR="00F72FAB" w:rsidRPr="00E64F3D">
        <w:rPr>
          <w:rFonts w:ascii="Garamond" w:hAnsi="Garamond" w:cs="Times New Roman"/>
          <w:sz w:val="24"/>
          <w:szCs w:val="24"/>
        </w:rPr>
        <w:t>(</w:t>
      </w:r>
      <w:r w:rsidRPr="00E64F3D">
        <w:rPr>
          <w:rFonts w:ascii="Garamond" w:hAnsi="Garamond" w:cs="Times New Roman"/>
          <w:sz w:val="24"/>
          <w:szCs w:val="24"/>
        </w:rPr>
        <w:t>4</w:t>
      </w:r>
      <w:r w:rsidRPr="00E64F3D">
        <w:rPr>
          <w:rFonts w:ascii="Garamond" w:hAnsi="Garamond" w:cs="Times New Roman"/>
          <w:sz w:val="24"/>
          <w:szCs w:val="24"/>
          <w:vertAlign w:val="superscript"/>
        </w:rPr>
        <w:t>th</w:t>
      </w:r>
      <w:r w:rsidRPr="00E64F3D">
        <w:rPr>
          <w:rFonts w:ascii="Garamond" w:hAnsi="Garamond" w:cs="Times New Roman"/>
          <w:sz w:val="24"/>
          <w:szCs w:val="24"/>
        </w:rPr>
        <w:t xml:space="preserve"> Ed.)</w:t>
      </w:r>
      <w:proofErr w:type="gramEnd"/>
      <w:r w:rsidR="00E64F3D">
        <w:rPr>
          <w:rFonts w:ascii="Garamond" w:hAnsi="Garamond" w:cs="Times New Roman"/>
          <w:sz w:val="24"/>
          <w:szCs w:val="24"/>
        </w:rPr>
        <w:t xml:space="preserve"> </w:t>
      </w:r>
      <w:r w:rsidRPr="00E64F3D">
        <w:rPr>
          <w:rFonts w:ascii="Garamond" w:hAnsi="Garamond" w:cs="Times New Roman"/>
          <w:sz w:val="24"/>
          <w:szCs w:val="24"/>
        </w:rPr>
        <w:t xml:space="preserve">Sudbury, MA:  Jones &amp; Bartlett.  </w:t>
      </w:r>
    </w:p>
    <w:p w:rsidR="008B156B" w:rsidRPr="00E64F3D" w:rsidRDefault="008B3B35" w:rsidP="008B156B">
      <w:pPr>
        <w:pStyle w:val="ListParagraph"/>
        <w:numPr>
          <w:ilvl w:val="0"/>
          <w:numId w:val="25"/>
        </w:numPr>
        <w:rPr>
          <w:rFonts w:ascii="Garamond" w:hAnsi="Garamond" w:cs="Times New Roman"/>
          <w:sz w:val="24"/>
          <w:szCs w:val="24"/>
        </w:rPr>
      </w:pPr>
      <w:r w:rsidRPr="00E64F3D">
        <w:rPr>
          <w:rFonts w:ascii="Garamond" w:hAnsi="Garamond" w:cs="Times New Roman"/>
          <w:sz w:val="24"/>
          <w:szCs w:val="24"/>
        </w:rPr>
        <w:t xml:space="preserve">This book provides a discussion of a variety of innovative teaching strategies, including technology in the classroom.  There is a chapter on </w:t>
      </w:r>
      <w:proofErr w:type="spellStart"/>
      <w:r w:rsidRPr="00E64F3D">
        <w:rPr>
          <w:rFonts w:ascii="Garamond" w:hAnsi="Garamond" w:cs="Times New Roman"/>
          <w:sz w:val="24"/>
          <w:szCs w:val="24"/>
        </w:rPr>
        <w:t>Interprofessional</w:t>
      </w:r>
      <w:proofErr w:type="spellEnd"/>
      <w:r w:rsidRPr="00E64F3D">
        <w:rPr>
          <w:rFonts w:ascii="Garamond" w:hAnsi="Garamond" w:cs="Times New Roman"/>
          <w:sz w:val="24"/>
          <w:szCs w:val="24"/>
        </w:rPr>
        <w:t xml:space="preserve"> Education, and one on Simulation, as well as teaching in unstructured settings.</w:t>
      </w:r>
    </w:p>
    <w:p w:rsidR="008B156B" w:rsidRPr="00E64F3D" w:rsidRDefault="008B3B35" w:rsidP="008B156B">
      <w:pPr>
        <w:ind w:left="720" w:hanging="720"/>
        <w:rPr>
          <w:rFonts w:ascii="Garamond" w:hAnsi="Garamond" w:cs="Times New Roman"/>
          <w:sz w:val="24"/>
          <w:szCs w:val="24"/>
        </w:rPr>
      </w:pPr>
      <w:proofErr w:type="spellStart"/>
      <w:proofErr w:type="gramStart"/>
      <w:r w:rsidRPr="00E64F3D">
        <w:rPr>
          <w:rFonts w:ascii="Garamond" w:hAnsi="Garamond" w:cs="Times New Roman"/>
          <w:sz w:val="24"/>
          <w:szCs w:val="24"/>
        </w:rPr>
        <w:t>Gaberson</w:t>
      </w:r>
      <w:proofErr w:type="spellEnd"/>
      <w:r w:rsidRPr="00E64F3D">
        <w:rPr>
          <w:rFonts w:ascii="Garamond" w:hAnsi="Garamond" w:cs="Times New Roman"/>
          <w:sz w:val="24"/>
          <w:szCs w:val="24"/>
        </w:rPr>
        <w:t xml:space="preserve">, Kathleen, &amp; </w:t>
      </w:r>
      <w:proofErr w:type="spellStart"/>
      <w:r w:rsidRPr="00E64F3D">
        <w:rPr>
          <w:rFonts w:ascii="Garamond" w:hAnsi="Garamond" w:cs="Times New Roman"/>
          <w:sz w:val="24"/>
          <w:szCs w:val="24"/>
        </w:rPr>
        <w:t>Oermann</w:t>
      </w:r>
      <w:proofErr w:type="spellEnd"/>
      <w:r w:rsidRPr="00E64F3D">
        <w:rPr>
          <w:rFonts w:ascii="Garamond" w:hAnsi="Garamond" w:cs="Times New Roman"/>
          <w:sz w:val="24"/>
          <w:szCs w:val="24"/>
        </w:rPr>
        <w:t>, Marilyn.</w:t>
      </w:r>
      <w:proofErr w:type="gramEnd"/>
      <w:r w:rsidR="0093606D" w:rsidRPr="00E64F3D">
        <w:rPr>
          <w:rFonts w:ascii="Garamond" w:hAnsi="Garamond" w:cs="Times New Roman"/>
          <w:sz w:val="24"/>
          <w:szCs w:val="24"/>
        </w:rPr>
        <w:t xml:space="preserve"> </w:t>
      </w:r>
      <w:proofErr w:type="gramStart"/>
      <w:r w:rsidRPr="00E64F3D">
        <w:rPr>
          <w:rFonts w:ascii="Garamond" w:hAnsi="Garamond" w:cs="Times New Roman"/>
          <w:sz w:val="24"/>
          <w:szCs w:val="24"/>
        </w:rPr>
        <w:t xml:space="preserve">(2010). </w:t>
      </w:r>
      <w:r w:rsidRPr="00E64F3D">
        <w:rPr>
          <w:rFonts w:ascii="Garamond" w:hAnsi="Garamond" w:cs="Times New Roman"/>
          <w:i/>
          <w:sz w:val="24"/>
          <w:szCs w:val="24"/>
        </w:rPr>
        <w:t>Clinical Teaching Strategies in Nursing</w:t>
      </w:r>
      <w:r w:rsidR="00F72FAB" w:rsidRPr="00E64F3D">
        <w:rPr>
          <w:rFonts w:ascii="Garamond" w:hAnsi="Garamond" w:cs="Times New Roman"/>
          <w:sz w:val="24"/>
          <w:szCs w:val="24"/>
        </w:rPr>
        <w:t>.</w:t>
      </w:r>
      <w:proofErr w:type="gramEnd"/>
      <w:r w:rsidR="00F72FAB" w:rsidRPr="00E64F3D">
        <w:rPr>
          <w:rFonts w:ascii="Garamond" w:hAnsi="Garamond" w:cs="Times New Roman"/>
          <w:sz w:val="24"/>
          <w:szCs w:val="24"/>
        </w:rPr>
        <w:t xml:space="preserve"> </w:t>
      </w:r>
      <w:proofErr w:type="gramStart"/>
      <w:r w:rsidR="00F72FAB" w:rsidRPr="00E64F3D">
        <w:rPr>
          <w:rFonts w:ascii="Garamond" w:hAnsi="Garamond" w:cs="Times New Roman"/>
          <w:sz w:val="24"/>
          <w:szCs w:val="24"/>
        </w:rPr>
        <w:t>(</w:t>
      </w:r>
      <w:r w:rsidRPr="00E64F3D">
        <w:rPr>
          <w:rFonts w:ascii="Garamond" w:hAnsi="Garamond" w:cs="Times New Roman"/>
          <w:sz w:val="24"/>
          <w:szCs w:val="24"/>
        </w:rPr>
        <w:t>3rd Edition).</w:t>
      </w:r>
      <w:proofErr w:type="gramEnd"/>
      <w:r w:rsidRPr="00E64F3D">
        <w:rPr>
          <w:rFonts w:ascii="Garamond" w:hAnsi="Garamond" w:cs="Times New Roman"/>
          <w:sz w:val="24"/>
          <w:szCs w:val="24"/>
        </w:rPr>
        <w:t xml:space="preserve">  New York, NY:  Springer Publishing Co.  </w:t>
      </w:r>
    </w:p>
    <w:p w:rsidR="00A95603" w:rsidRDefault="008B3B35" w:rsidP="008B156B">
      <w:pPr>
        <w:pStyle w:val="ListParagraph"/>
        <w:numPr>
          <w:ilvl w:val="0"/>
          <w:numId w:val="24"/>
        </w:numPr>
        <w:ind w:hanging="720"/>
        <w:rPr>
          <w:rFonts w:ascii="Garamond" w:hAnsi="Garamond" w:cs="Times New Roman"/>
          <w:sz w:val="24"/>
          <w:szCs w:val="24"/>
        </w:rPr>
      </w:pPr>
      <w:r w:rsidRPr="00A95603">
        <w:rPr>
          <w:rFonts w:ascii="Garamond" w:hAnsi="Garamond" w:cs="Times New Roman"/>
          <w:sz w:val="24"/>
          <w:szCs w:val="24"/>
        </w:rPr>
        <w:t>This is an excellent text for new and experienced faculty. The chapters include philosophical and contextual anchors to guide clinical faculty as well as innovative teaching strategies to help students develop clinical competence.  Teaching for evidence-based practice is mentioned alon</w:t>
      </w:r>
      <w:r w:rsidR="00A95603">
        <w:rPr>
          <w:rFonts w:ascii="Garamond" w:hAnsi="Garamond" w:cs="Times New Roman"/>
          <w:sz w:val="24"/>
          <w:szCs w:val="24"/>
        </w:rPr>
        <w:t xml:space="preserve">g with methods of evaluation.  </w:t>
      </w:r>
    </w:p>
    <w:p w:rsidR="00A95603" w:rsidRDefault="00A95603">
      <w:pPr>
        <w:rPr>
          <w:rFonts w:ascii="Garamond" w:hAnsi="Garamond" w:cs="Times New Roman"/>
          <w:sz w:val="24"/>
          <w:szCs w:val="24"/>
        </w:rPr>
      </w:pPr>
      <w:r>
        <w:rPr>
          <w:rFonts w:ascii="Garamond" w:hAnsi="Garamond" w:cs="Times New Roman"/>
          <w:sz w:val="24"/>
          <w:szCs w:val="24"/>
        </w:rPr>
        <w:br w:type="page"/>
      </w:r>
    </w:p>
    <w:p w:rsidR="008B156B" w:rsidRPr="00A95603" w:rsidRDefault="008B3B35" w:rsidP="00A95603">
      <w:pPr>
        <w:rPr>
          <w:rFonts w:ascii="Garamond" w:hAnsi="Garamond" w:cs="Times New Roman"/>
          <w:sz w:val="24"/>
          <w:szCs w:val="24"/>
        </w:rPr>
      </w:pPr>
      <w:proofErr w:type="spellStart"/>
      <w:r w:rsidRPr="00A95603">
        <w:rPr>
          <w:rFonts w:ascii="Garamond" w:hAnsi="Garamond" w:cs="Times New Roman"/>
          <w:sz w:val="24"/>
          <w:szCs w:val="24"/>
        </w:rPr>
        <w:lastRenderedPageBreak/>
        <w:t>Michaelsen</w:t>
      </w:r>
      <w:proofErr w:type="spellEnd"/>
      <w:r w:rsidRPr="00A95603">
        <w:rPr>
          <w:rFonts w:ascii="Garamond" w:hAnsi="Garamond" w:cs="Times New Roman"/>
          <w:sz w:val="24"/>
          <w:szCs w:val="24"/>
        </w:rPr>
        <w:t>, L., Knight, A., and Fink, L. editors (2002).</w:t>
      </w:r>
      <w:r w:rsidRPr="00A95603">
        <w:rPr>
          <w:rFonts w:ascii="Garamond" w:hAnsi="Garamond" w:cs="Times New Roman"/>
          <w:i/>
          <w:sz w:val="24"/>
          <w:szCs w:val="24"/>
        </w:rPr>
        <w:t>Team-Based Learning:  A Transformative Use of Small Groups in College Teaching</w:t>
      </w:r>
      <w:r w:rsidRPr="00A95603">
        <w:rPr>
          <w:rFonts w:ascii="Garamond" w:hAnsi="Garamond" w:cs="Times New Roman"/>
          <w:sz w:val="24"/>
          <w:szCs w:val="24"/>
        </w:rPr>
        <w:t xml:space="preserve">. Sterling, VA:  Stylus Publishing.  </w:t>
      </w:r>
    </w:p>
    <w:p w:rsidR="008B156B" w:rsidRPr="00E64F3D" w:rsidRDefault="008B3B35" w:rsidP="008B156B">
      <w:pPr>
        <w:pStyle w:val="ListParagraph"/>
        <w:numPr>
          <w:ilvl w:val="0"/>
          <w:numId w:val="23"/>
        </w:numPr>
        <w:rPr>
          <w:rFonts w:ascii="Garamond" w:hAnsi="Garamond" w:cs="Times New Roman"/>
          <w:sz w:val="24"/>
          <w:szCs w:val="24"/>
        </w:rPr>
      </w:pPr>
      <w:r w:rsidRPr="00E64F3D">
        <w:rPr>
          <w:rFonts w:ascii="Garamond" w:hAnsi="Garamond" w:cs="Times New Roman"/>
          <w:sz w:val="24"/>
          <w:szCs w:val="24"/>
        </w:rPr>
        <w:t>This is an excellent book full of ideas of how to transform the quality of teaching and learning by creating learning teams and effective assignments.  There is a chapter on teaching multiple concepts in an interdisciplinary course.</w:t>
      </w:r>
    </w:p>
    <w:p w:rsidR="00583DE9" w:rsidRPr="00E64F3D" w:rsidRDefault="008B3B35" w:rsidP="00583DE9">
      <w:pPr>
        <w:pStyle w:val="Heading1"/>
        <w:rPr>
          <w:rFonts w:ascii="Garamond" w:hAnsi="Garamond"/>
          <w:color w:val="auto"/>
          <w:sz w:val="24"/>
          <w:szCs w:val="24"/>
          <w:u w:val="single"/>
        </w:rPr>
      </w:pPr>
      <w:r w:rsidRPr="00E64F3D">
        <w:rPr>
          <w:rFonts w:ascii="Garamond" w:hAnsi="Garamond"/>
          <w:color w:val="auto"/>
          <w:sz w:val="24"/>
          <w:szCs w:val="24"/>
          <w:u w:val="single"/>
        </w:rPr>
        <w:t>Websites</w:t>
      </w:r>
    </w:p>
    <w:p w:rsidR="00583DE9" w:rsidRPr="00E64F3D" w:rsidRDefault="00583DE9">
      <w:pPr>
        <w:rPr>
          <w:rFonts w:ascii="Garamond" w:hAnsi="Garamond"/>
          <w:sz w:val="24"/>
          <w:szCs w:val="24"/>
        </w:rPr>
      </w:pPr>
    </w:p>
    <w:p w:rsidR="008B156B" w:rsidRPr="00E64F3D" w:rsidRDefault="008B3B35" w:rsidP="008B156B">
      <w:pPr>
        <w:rPr>
          <w:rFonts w:ascii="Garamond" w:hAnsi="Garamond" w:cs="Times New Roman"/>
          <w:sz w:val="24"/>
          <w:szCs w:val="24"/>
        </w:rPr>
      </w:pPr>
      <w:r w:rsidRPr="00E64F3D">
        <w:rPr>
          <w:rFonts w:ascii="Garamond" w:hAnsi="Garamond" w:cs="Times New Roman"/>
          <w:sz w:val="24"/>
          <w:szCs w:val="24"/>
        </w:rPr>
        <w:t>Academic Center for Evidence-based Nursing (ACE</w:t>
      </w:r>
      <w:proofErr w:type="gramStart"/>
      <w:r w:rsidRPr="00E64F3D">
        <w:rPr>
          <w:rFonts w:ascii="Garamond" w:hAnsi="Garamond" w:cs="Times New Roman"/>
          <w:sz w:val="24"/>
          <w:szCs w:val="24"/>
        </w:rPr>
        <w:t xml:space="preserve">)  </w:t>
      </w:r>
      <w:proofErr w:type="gramEnd"/>
      <w:r w:rsidR="001916F3">
        <w:fldChar w:fldCharType="begin"/>
      </w:r>
      <w:r w:rsidR="00E06F99">
        <w:instrText>HYPERLINK "http://www.acestar.uthscsa.edu"</w:instrText>
      </w:r>
      <w:r w:rsidR="001916F3">
        <w:fldChar w:fldCharType="separate"/>
      </w:r>
      <w:r w:rsidR="001B2431" w:rsidRPr="00E64F3D">
        <w:rPr>
          <w:rStyle w:val="Hyperlink"/>
          <w:rFonts w:ascii="Garamond" w:hAnsi="Garamond" w:cs="Times New Roman"/>
          <w:color w:val="auto"/>
          <w:sz w:val="24"/>
          <w:szCs w:val="24"/>
        </w:rPr>
        <w:t>http://www.acestar.uthscsa.edu</w:t>
      </w:r>
      <w:r w:rsidR="001916F3">
        <w:fldChar w:fldCharType="end"/>
      </w:r>
    </w:p>
    <w:p w:rsidR="008B156B" w:rsidRPr="00E64F3D" w:rsidRDefault="008B3B35" w:rsidP="008B156B">
      <w:pPr>
        <w:pStyle w:val="ListParagraph"/>
        <w:numPr>
          <w:ilvl w:val="0"/>
          <w:numId w:val="23"/>
        </w:numPr>
        <w:rPr>
          <w:rFonts w:ascii="Garamond" w:hAnsi="Garamond" w:cs="Times New Roman"/>
          <w:sz w:val="24"/>
          <w:szCs w:val="24"/>
        </w:rPr>
      </w:pPr>
      <w:r w:rsidRPr="00E64F3D">
        <w:rPr>
          <w:rFonts w:ascii="Garamond" w:hAnsi="Garamond" w:cs="Times New Roman"/>
          <w:sz w:val="24"/>
          <w:szCs w:val="24"/>
        </w:rPr>
        <w:t xml:space="preserve">ACE is part of The University of Texas Health Science Center at San Antonio School of Nursing whose purpose is too advance cutting edge evidence-based nursing practice, research, and education within an interdisciplinary context.  The site has extensive illustrations of evidence-based competencies and links to numerous EBP resources on the </w:t>
      </w:r>
      <w:r w:rsidR="00F72FAB" w:rsidRPr="00E64F3D">
        <w:rPr>
          <w:rFonts w:ascii="Garamond" w:hAnsi="Garamond" w:cs="Times New Roman"/>
          <w:sz w:val="24"/>
          <w:szCs w:val="24"/>
        </w:rPr>
        <w:t>World Wide Web</w:t>
      </w:r>
      <w:r w:rsidRPr="00E64F3D">
        <w:rPr>
          <w:rFonts w:ascii="Garamond" w:hAnsi="Garamond" w:cs="Times New Roman"/>
          <w:sz w:val="24"/>
          <w:szCs w:val="24"/>
        </w:rPr>
        <w:t>.</w:t>
      </w:r>
    </w:p>
    <w:p w:rsidR="008B156B" w:rsidRPr="00E64F3D" w:rsidRDefault="008B3B35" w:rsidP="008B156B">
      <w:pPr>
        <w:rPr>
          <w:rFonts w:ascii="Garamond" w:hAnsi="Garamond" w:cs="Times New Roman"/>
          <w:sz w:val="24"/>
          <w:szCs w:val="24"/>
        </w:rPr>
      </w:pPr>
      <w:r w:rsidRPr="00E64F3D">
        <w:rPr>
          <w:rFonts w:ascii="Garamond" w:hAnsi="Garamond" w:cs="Times New Roman"/>
          <w:sz w:val="24"/>
          <w:szCs w:val="24"/>
        </w:rPr>
        <w:t xml:space="preserve">Agency for Healthcare Research and Quality (AHRQ) </w:t>
      </w:r>
      <w:hyperlink r:id="rId36" w:history="1">
        <w:r w:rsidR="001B2431" w:rsidRPr="00E64F3D">
          <w:rPr>
            <w:rStyle w:val="Hyperlink"/>
            <w:rFonts w:ascii="Garamond" w:hAnsi="Garamond" w:cs="Times New Roman"/>
            <w:color w:val="auto"/>
            <w:sz w:val="24"/>
            <w:szCs w:val="24"/>
          </w:rPr>
          <w:t>http://www.ahrq.gov</w:t>
        </w:r>
      </w:hyperlink>
    </w:p>
    <w:p w:rsidR="00731CA6" w:rsidRPr="00E64F3D" w:rsidRDefault="008B3B35" w:rsidP="00E64F3D">
      <w:pPr>
        <w:pStyle w:val="ListParagraph"/>
        <w:numPr>
          <w:ilvl w:val="0"/>
          <w:numId w:val="23"/>
        </w:numPr>
        <w:rPr>
          <w:rFonts w:ascii="Garamond" w:hAnsi="Garamond" w:cs="Times New Roman"/>
          <w:sz w:val="24"/>
          <w:szCs w:val="24"/>
        </w:rPr>
      </w:pPr>
      <w:r w:rsidRPr="00E64F3D">
        <w:rPr>
          <w:rFonts w:ascii="Garamond" w:hAnsi="Garamond" w:cs="Times New Roman"/>
          <w:sz w:val="24"/>
          <w:szCs w:val="24"/>
        </w:rPr>
        <w:t>AHRQ is the US premier evidence-based practice agency established by US Congress.  AHRQ sponsors and conducts research that provides evidence-based information on healthcare outcomes.  The site includes full text documents and evidence reports and clinical practice guidelines.</w:t>
      </w:r>
    </w:p>
    <w:p w:rsidR="008B156B" w:rsidRPr="00E64F3D" w:rsidRDefault="008B3B35" w:rsidP="008B156B">
      <w:pPr>
        <w:rPr>
          <w:rFonts w:ascii="Garamond" w:hAnsi="Garamond" w:cs="Times New Roman"/>
          <w:sz w:val="24"/>
          <w:szCs w:val="24"/>
        </w:rPr>
      </w:pPr>
      <w:r w:rsidRPr="00E64F3D">
        <w:rPr>
          <w:rFonts w:ascii="Garamond" w:hAnsi="Garamond" w:cs="Times New Roman"/>
          <w:sz w:val="24"/>
          <w:szCs w:val="24"/>
        </w:rPr>
        <w:t>HealthLinks</w:t>
      </w:r>
      <w:hyperlink r:id="rId37" w:history="1">
        <w:r w:rsidR="001B2431" w:rsidRPr="00E64F3D">
          <w:rPr>
            <w:rStyle w:val="Hyperlink"/>
            <w:rFonts w:ascii="Garamond" w:hAnsi="Garamond" w:cs="Times New Roman"/>
            <w:color w:val="auto"/>
            <w:sz w:val="24"/>
            <w:szCs w:val="24"/>
          </w:rPr>
          <w:t>http://healthlinks.washington.edu/ebp</w:t>
        </w:r>
      </w:hyperlink>
    </w:p>
    <w:p w:rsidR="008B156B" w:rsidRPr="00E64F3D" w:rsidRDefault="008B3B35" w:rsidP="008B156B">
      <w:pPr>
        <w:pStyle w:val="ListParagraph"/>
        <w:numPr>
          <w:ilvl w:val="0"/>
          <w:numId w:val="23"/>
        </w:numPr>
        <w:rPr>
          <w:rFonts w:ascii="Garamond" w:hAnsi="Garamond" w:cs="Times New Roman"/>
          <w:sz w:val="24"/>
          <w:szCs w:val="24"/>
        </w:rPr>
      </w:pPr>
      <w:proofErr w:type="spellStart"/>
      <w:r w:rsidRPr="00E64F3D">
        <w:rPr>
          <w:rFonts w:ascii="Garamond" w:hAnsi="Garamond" w:cs="Times New Roman"/>
          <w:sz w:val="24"/>
          <w:szCs w:val="24"/>
        </w:rPr>
        <w:t>HealthLinks</w:t>
      </w:r>
      <w:proofErr w:type="spellEnd"/>
      <w:r w:rsidRPr="00E64F3D">
        <w:rPr>
          <w:rFonts w:ascii="Garamond" w:hAnsi="Garamond" w:cs="Times New Roman"/>
          <w:sz w:val="24"/>
          <w:szCs w:val="24"/>
        </w:rPr>
        <w:t>, from the University of Washington, has a home page for Evidence-Based Practice that links to several resources and examples of how to formulate clinical questions.  See the section on Basic Introduction to Evidence-Based Resources for definitions, types of resources, and links to other information on EBP.</w:t>
      </w:r>
    </w:p>
    <w:p w:rsidR="008B156B" w:rsidRPr="00E64F3D" w:rsidRDefault="008B3B35" w:rsidP="008B156B">
      <w:pPr>
        <w:rPr>
          <w:rFonts w:ascii="Garamond" w:hAnsi="Garamond" w:cs="Times New Roman"/>
          <w:sz w:val="24"/>
          <w:szCs w:val="24"/>
        </w:rPr>
      </w:pPr>
      <w:r w:rsidRPr="00E64F3D">
        <w:rPr>
          <w:rFonts w:ascii="Garamond" w:hAnsi="Garamond" w:cs="Times New Roman"/>
          <w:sz w:val="24"/>
          <w:szCs w:val="24"/>
        </w:rPr>
        <w:t xml:space="preserve">National Council of State Boards of </w:t>
      </w:r>
      <w:proofErr w:type="gramStart"/>
      <w:r w:rsidRPr="00E64F3D">
        <w:rPr>
          <w:rFonts w:ascii="Garamond" w:hAnsi="Garamond" w:cs="Times New Roman"/>
          <w:sz w:val="24"/>
          <w:szCs w:val="24"/>
        </w:rPr>
        <w:t>Nursing</w:t>
      </w:r>
      <w:proofErr w:type="gramEnd"/>
      <w:r w:rsidR="001916F3">
        <w:fldChar w:fldCharType="begin"/>
      </w:r>
      <w:r w:rsidR="00E06F99">
        <w:instrText>HYPERLINK "http://www.ncsbn.org"</w:instrText>
      </w:r>
      <w:r w:rsidR="001916F3">
        <w:fldChar w:fldCharType="separate"/>
      </w:r>
      <w:r w:rsidR="001B2431" w:rsidRPr="00E64F3D">
        <w:rPr>
          <w:rStyle w:val="Hyperlink"/>
          <w:rFonts w:ascii="Garamond" w:hAnsi="Garamond" w:cs="Times New Roman"/>
          <w:color w:val="auto"/>
          <w:sz w:val="24"/>
          <w:szCs w:val="24"/>
        </w:rPr>
        <w:t>http://www.ncsbn.org</w:t>
      </w:r>
      <w:r w:rsidR="001916F3">
        <w:fldChar w:fldCharType="end"/>
      </w:r>
    </w:p>
    <w:p w:rsidR="008B156B" w:rsidRPr="00E64F3D" w:rsidRDefault="008B3B35" w:rsidP="008B156B">
      <w:pPr>
        <w:pStyle w:val="ListParagraph"/>
        <w:numPr>
          <w:ilvl w:val="0"/>
          <w:numId w:val="23"/>
        </w:numPr>
        <w:rPr>
          <w:rFonts w:ascii="Garamond" w:hAnsi="Garamond" w:cs="Times New Roman"/>
          <w:sz w:val="24"/>
          <w:szCs w:val="24"/>
        </w:rPr>
      </w:pPr>
      <w:r w:rsidRPr="00E64F3D">
        <w:rPr>
          <w:rFonts w:ascii="Garamond" w:hAnsi="Garamond" w:cs="Times New Roman"/>
          <w:sz w:val="24"/>
          <w:szCs w:val="24"/>
        </w:rPr>
        <w:t xml:space="preserve">In the Nursing Initiatives section is a link to a list of Education resources, including “Evidence-Based Nursing Education”.   There you will find up to date information about the Innovations in Education Regulations Committee and presentations from a recent Faculty Qualifications Conference, and Evidence-Based Nursing Information.  Included there is a clear definition of evidence-based medicine and </w:t>
      </w:r>
      <w:r w:rsidR="00F72FAB" w:rsidRPr="00E64F3D">
        <w:rPr>
          <w:rFonts w:ascii="Garamond" w:hAnsi="Garamond" w:cs="Times New Roman"/>
          <w:sz w:val="24"/>
          <w:szCs w:val="24"/>
        </w:rPr>
        <w:t>nursing and</w:t>
      </w:r>
      <w:r w:rsidRPr="00E64F3D">
        <w:rPr>
          <w:rFonts w:ascii="Garamond" w:hAnsi="Garamond" w:cs="Times New Roman"/>
          <w:sz w:val="24"/>
          <w:szCs w:val="24"/>
        </w:rPr>
        <w:t xml:space="preserve"> a systematic review of research with nursing education outcomes from the Practice, Regulation, and Education Committee. </w:t>
      </w:r>
    </w:p>
    <w:p w:rsidR="00E64F3D" w:rsidRDefault="00E64F3D">
      <w:pPr>
        <w:rPr>
          <w:rFonts w:ascii="Garamond" w:hAnsi="Garamond" w:cs="Times New Roman"/>
          <w:sz w:val="24"/>
          <w:szCs w:val="24"/>
        </w:rPr>
      </w:pPr>
      <w:r>
        <w:rPr>
          <w:rFonts w:ascii="Garamond" w:hAnsi="Garamond" w:cs="Times New Roman"/>
          <w:sz w:val="24"/>
          <w:szCs w:val="24"/>
        </w:rPr>
        <w:br w:type="page"/>
      </w:r>
    </w:p>
    <w:p w:rsidR="008B156B" w:rsidRPr="00E64F3D" w:rsidRDefault="008B3B35" w:rsidP="008B156B">
      <w:pPr>
        <w:rPr>
          <w:rFonts w:ascii="Garamond" w:hAnsi="Garamond" w:cs="Times New Roman"/>
          <w:sz w:val="24"/>
          <w:szCs w:val="24"/>
        </w:rPr>
      </w:pPr>
      <w:r w:rsidRPr="00E64F3D">
        <w:rPr>
          <w:rFonts w:ascii="Garamond" w:hAnsi="Garamond" w:cs="Times New Roman"/>
          <w:sz w:val="24"/>
          <w:szCs w:val="24"/>
        </w:rPr>
        <w:lastRenderedPageBreak/>
        <w:t>Quality and Safety Education for Nurses (QSEN</w:t>
      </w:r>
      <w:r w:rsidR="00F72FAB" w:rsidRPr="00E64F3D">
        <w:rPr>
          <w:rFonts w:ascii="Garamond" w:hAnsi="Garamond" w:cs="Times New Roman"/>
          <w:sz w:val="24"/>
          <w:szCs w:val="24"/>
        </w:rPr>
        <w:t xml:space="preserve">) </w:t>
      </w:r>
      <w:hyperlink r:id="rId38" w:history="1">
        <w:r w:rsidR="001B2431" w:rsidRPr="00E64F3D">
          <w:rPr>
            <w:rStyle w:val="Hyperlink"/>
            <w:rFonts w:ascii="Garamond" w:hAnsi="Garamond" w:cs="Times New Roman"/>
            <w:color w:val="auto"/>
            <w:sz w:val="24"/>
            <w:szCs w:val="24"/>
          </w:rPr>
          <w:t>http://www.qsen.org</w:t>
        </w:r>
      </w:hyperlink>
    </w:p>
    <w:p w:rsidR="008B156B" w:rsidRPr="00E64F3D" w:rsidRDefault="008B3B35" w:rsidP="008B156B">
      <w:pPr>
        <w:pStyle w:val="ListParagraph"/>
        <w:numPr>
          <w:ilvl w:val="0"/>
          <w:numId w:val="23"/>
        </w:numPr>
        <w:rPr>
          <w:rFonts w:ascii="Garamond" w:hAnsi="Garamond" w:cs="Times New Roman"/>
          <w:sz w:val="24"/>
          <w:szCs w:val="24"/>
        </w:rPr>
      </w:pPr>
      <w:r w:rsidRPr="00E64F3D">
        <w:rPr>
          <w:rFonts w:ascii="Garamond" w:hAnsi="Garamond" w:cs="Times New Roman"/>
          <w:sz w:val="24"/>
          <w:szCs w:val="24"/>
        </w:rPr>
        <w:t>This is a comprehensive resource for quality and safety education for nurses. The site is extensive and includes annotated bibliographies and teaching strategies submitted by nursing faculty from all over the country.</w:t>
      </w:r>
    </w:p>
    <w:p w:rsidR="008B156B" w:rsidRPr="00E64F3D" w:rsidRDefault="008B3B35" w:rsidP="008B156B">
      <w:pPr>
        <w:rPr>
          <w:rFonts w:ascii="Garamond" w:hAnsi="Garamond" w:cs="Times New Roman"/>
          <w:sz w:val="24"/>
          <w:szCs w:val="24"/>
        </w:rPr>
      </w:pPr>
      <w:r w:rsidRPr="00E64F3D">
        <w:rPr>
          <w:rFonts w:ascii="Garamond" w:hAnsi="Garamond" w:cs="Times New Roman"/>
          <w:sz w:val="24"/>
          <w:szCs w:val="24"/>
        </w:rPr>
        <w:t xml:space="preserve">Simulation Innovation Resource Center (SIRC)   </w:t>
      </w:r>
      <w:hyperlink r:id="rId39" w:history="1">
        <w:r w:rsidR="001B2431" w:rsidRPr="00E64F3D">
          <w:rPr>
            <w:rStyle w:val="Hyperlink"/>
            <w:rFonts w:ascii="Garamond" w:hAnsi="Garamond" w:cs="Times New Roman"/>
            <w:color w:val="auto"/>
            <w:sz w:val="24"/>
            <w:szCs w:val="24"/>
          </w:rPr>
          <w:t>http://sirc.nln.org</w:t>
        </w:r>
      </w:hyperlink>
    </w:p>
    <w:p w:rsidR="008B156B" w:rsidRPr="00E64F3D" w:rsidRDefault="008B3B35" w:rsidP="008B156B">
      <w:pPr>
        <w:pStyle w:val="ListParagraph"/>
        <w:numPr>
          <w:ilvl w:val="0"/>
          <w:numId w:val="23"/>
        </w:numPr>
        <w:rPr>
          <w:rFonts w:ascii="Garamond" w:hAnsi="Garamond" w:cs="Times New Roman"/>
          <w:sz w:val="24"/>
          <w:szCs w:val="24"/>
        </w:rPr>
      </w:pPr>
      <w:r w:rsidRPr="00E64F3D">
        <w:rPr>
          <w:rFonts w:ascii="Garamond" w:hAnsi="Garamond" w:cs="Times New Roman"/>
          <w:sz w:val="24"/>
          <w:szCs w:val="24"/>
        </w:rPr>
        <w:t xml:space="preserve">This is an online e-learning site where nursing faculty can learn how to develop and integrate simulation into their curriculum, and engage in dialogue with experts and peers.  Several on-line courses are available and an extensive list of resources is included.  Here you will find a comprehensive annotated bibliography and a link to several free </w:t>
      </w:r>
      <w:proofErr w:type="gramStart"/>
      <w:r w:rsidRPr="00E64F3D">
        <w:rPr>
          <w:rFonts w:ascii="Garamond" w:hAnsi="Garamond" w:cs="Times New Roman"/>
          <w:sz w:val="24"/>
          <w:szCs w:val="24"/>
        </w:rPr>
        <w:t>simulation</w:t>
      </w:r>
      <w:proofErr w:type="gramEnd"/>
      <w:r w:rsidRPr="00E64F3D">
        <w:rPr>
          <w:rFonts w:ascii="Garamond" w:hAnsi="Garamond" w:cs="Times New Roman"/>
          <w:sz w:val="24"/>
          <w:szCs w:val="24"/>
        </w:rPr>
        <w:t xml:space="preserve"> downloads, including a thorough design template to guide the development of simulations.  </w:t>
      </w:r>
    </w:p>
    <w:p w:rsidR="00E64F3D" w:rsidRDefault="00E64F3D">
      <w:pPr>
        <w:rPr>
          <w:rFonts w:ascii="Garamond" w:eastAsiaTheme="majorEastAsia" w:hAnsi="Garamond" w:cstheme="majorBidi"/>
          <w:b/>
          <w:spacing w:val="5"/>
          <w:kern w:val="28"/>
          <w:sz w:val="24"/>
          <w:szCs w:val="24"/>
        </w:rPr>
      </w:pPr>
      <w:r>
        <w:rPr>
          <w:rFonts w:ascii="Garamond" w:hAnsi="Garamond"/>
          <w:b/>
          <w:sz w:val="24"/>
          <w:szCs w:val="24"/>
        </w:rPr>
        <w:br w:type="page"/>
      </w:r>
    </w:p>
    <w:p w:rsidR="007173A6" w:rsidRPr="00E64F3D" w:rsidRDefault="008B3B35" w:rsidP="00E64F3D">
      <w:pPr>
        <w:pStyle w:val="Title"/>
        <w:pBdr>
          <w:bottom w:val="none" w:sz="0" w:space="0" w:color="auto"/>
        </w:pBdr>
        <w:rPr>
          <w:rFonts w:ascii="Garamond" w:hAnsi="Garamond"/>
          <w:b/>
          <w:color w:val="auto"/>
          <w:sz w:val="24"/>
          <w:szCs w:val="24"/>
        </w:rPr>
      </w:pPr>
      <w:r w:rsidRPr="00E64F3D">
        <w:rPr>
          <w:rFonts w:ascii="Garamond" w:hAnsi="Garamond"/>
          <w:b/>
          <w:color w:val="auto"/>
          <w:sz w:val="24"/>
          <w:szCs w:val="24"/>
        </w:rPr>
        <w:lastRenderedPageBreak/>
        <w:t>Hallmark VI</w:t>
      </w:r>
    </w:p>
    <w:p w:rsidR="00A95603" w:rsidRDefault="00A95603" w:rsidP="00E64F3D">
      <w:pPr>
        <w:pStyle w:val="Title"/>
        <w:pBdr>
          <w:bottom w:val="none" w:sz="0" w:space="0" w:color="auto"/>
        </w:pBdr>
        <w:rPr>
          <w:rFonts w:ascii="Garamond" w:hAnsi="Garamond"/>
          <w:b/>
          <w:i/>
          <w:color w:val="auto"/>
          <w:sz w:val="24"/>
          <w:szCs w:val="24"/>
        </w:rPr>
      </w:pPr>
    </w:p>
    <w:p w:rsidR="00A35797" w:rsidRPr="00E64F3D" w:rsidRDefault="008B3B35" w:rsidP="00E64F3D">
      <w:pPr>
        <w:pStyle w:val="Title"/>
        <w:pBdr>
          <w:bottom w:val="none" w:sz="0" w:space="0" w:color="auto"/>
        </w:pBdr>
        <w:rPr>
          <w:rFonts w:ascii="Garamond" w:hAnsi="Garamond"/>
          <w:b/>
          <w:i/>
          <w:color w:val="auto"/>
          <w:sz w:val="24"/>
          <w:szCs w:val="24"/>
        </w:rPr>
      </w:pPr>
      <w:r w:rsidRPr="00E64F3D">
        <w:rPr>
          <w:rFonts w:ascii="Garamond" w:hAnsi="Garamond"/>
          <w:b/>
          <w:i/>
          <w:color w:val="auto"/>
          <w:sz w:val="24"/>
          <w:szCs w:val="24"/>
        </w:rPr>
        <w:t>The curriculum is evidence-based. (Programs should ask themselves how the current curriculum is evaluated based on outcome evidence.)</w:t>
      </w:r>
    </w:p>
    <w:p w:rsidR="00A35797" w:rsidRPr="00E64F3D" w:rsidRDefault="008B3B35" w:rsidP="00A35797">
      <w:pPr>
        <w:pStyle w:val="Heading1"/>
        <w:rPr>
          <w:rFonts w:ascii="Garamond" w:hAnsi="Garamond"/>
          <w:color w:val="auto"/>
          <w:sz w:val="24"/>
          <w:szCs w:val="24"/>
          <w:u w:val="single"/>
        </w:rPr>
      </w:pPr>
      <w:r w:rsidRPr="00E64F3D">
        <w:rPr>
          <w:rFonts w:ascii="Garamond" w:hAnsi="Garamond"/>
          <w:color w:val="auto"/>
          <w:sz w:val="24"/>
          <w:szCs w:val="24"/>
          <w:u w:val="single"/>
        </w:rPr>
        <w:t>Articles</w:t>
      </w:r>
    </w:p>
    <w:p w:rsidR="007173A6" w:rsidRPr="00E64F3D" w:rsidRDefault="007173A6" w:rsidP="001451C0">
      <w:pPr>
        <w:autoSpaceDE w:val="0"/>
        <w:autoSpaceDN w:val="0"/>
        <w:adjustRightInd w:val="0"/>
        <w:spacing w:after="0" w:line="240" w:lineRule="auto"/>
        <w:ind w:left="720" w:hanging="720"/>
        <w:rPr>
          <w:rFonts w:ascii="Garamond" w:hAnsi="Garamond" w:cs="Times New Roman"/>
          <w:sz w:val="24"/>
          <w:szCs w:val="24"/>
        </w:rPr>
      </w:pPr>
    </w:p>
    <w:p w:rsidR="001451C0" w:rsidRPr="00E64F3D" w:rsidRDefault="008B3B35" w:rsidP="001451C0">
      <w:pPr>
        <w:autoSpaceDE w:val="0"/>
        <w:autoSpaceDN w:val="0"/>
        <w:adjustRightInd w:val="0"/>
        <w:spacing w:after="0" w:line="240" w:lineRule="auto"/>
        <w:ind w:left="720" w:hanging="720"/>
        <w:rPr>
          <w:rFonts w:ascii="Garamond" w:hAnsi="Garamond" w:cs="Times New Roman"/>
          <w:sz w:val="24"/>
          <w:szCs w:val="24"/>
        </w:rPr>
      </w:pPr>
      <w:proofErr w:type="spellStart"/>
      <w:proofErr w:type="gramStart"/>
      <w:r w:rsidRPr="00E64F3D">
        <w:rPr>
          <w:rFonts w:ascii="Garamond" w:hAnsi="Garamond" w:cs="Times New Roman"/>
          <w:sz w:val="24"/>
          <w:szCs w:val="24"/>
        </w:rPr>
        <w:t>Andreatta</w:t>
      </w:r>
      <w:proofErr w:type="spellEnd"/>
      <w:r w:rsidRPr="00E64F3D">
        <w:rPr>
          <w:rFonts w:ascii="Garamond" w:hAnsi="Garamond" w:cs="Times New Roman"/>
          <w:sz w:val="24"/>
          <w:szCs w:val="24"/>
        </w:rPr>
        <w:t>, P.B. &amp;</w:t>
      </w:r>
      <w:proofErr w:type="spellStart"/>
      <w:r w:rsidRPr="00E64F3D">
        <w:rPr>
          <w:rFonts w:ascii="Garamond" w:hAnsi="Garamond" w:cs="Times New Roman"/>
          <w:sz w:val="24"/>
          <w:szCs w:val="24"/>
        </w:rPr>
        <w:t>Gruppen</w:t>
      </w:r>
      <w:proofErr w:type="spellEnd"/>
      <w:r w:rsidRPr="00E64F3D">
        <w:rPr>
          <w:rFonts w:ascii="Garamond" w:hAnsi="Garamond" w:cs="Times New Roman"/>
          <w:sz w:val="24"/>
          <w:szCs w:val="24"/>
        </w:rPr>
        <w:t>, L.D</w:t>
      </w:r>
      <w:r w:rsidR="00F72FAB" w:rsidRPr="00E64F3D">
        <w:rPr>
          <w:rFonts w:ascii="Garamond" w:hAnsi="Garamond" w:cs="Times New Roman"/>
          <w:sz w:val="24"/>
          <w:szCs w:val="24"/>
        </w:rPr>
        <w:t>. (</w:t>
      </w:r>
      <w:r w:rsidRPr="00E64F3D">
        <w:rPr>
          <w:rFonts w:ascii="Garamond" w:hAnsi="Garamond" w:cs="Times New Roman"/>
          <w:sz w:val="24"/>
          <w:szCs w:val="24"/>
        </w:rPr>
        <w:t>2009).</w:t>
      </w:r>
      <w:proofErr w:type="gramEnd"/>
      <w:r w:rsidRPr="00E64F3D">
        <w:rPr>
          <w:rFonts w:ascii="Garamond" w:hAnsi="Garamond" w:cs="Times New Roman"/>
          <w:sz w:val="24"/>
          <w:szCs w:val="24"/>
        </w:rPr>
        <w:t xml:space="preserve"> Conceptualizing and classifying validity evidence for simulation. </w:t>
      </w:r>
      <w:r w:rsidRPr="00E64F3D">
        <w:rPr>
          <w:rFonts w:ascii="Garamond" w:hAnsi="Garamond" w:cs="Times New Roman"/>
          <w:i/>
          <w:sz w:val="24"/>
          <w:szCs w:val="24"/>
        </w:rPr>
        <w:t>Medical Education, 43</w:t>
      </w:r>
      <w:r w:rsidRPr="00E64F3D">
        <w:rPr>
          <w:rFonts w:ascii="Garamond" w:hAnsi="Garamond" w:cs="Times New Roman"/>
          <w:sz w:val="24"/>
          <w:szCs w:val="24"/>
        </w:rPr>
        <w:t>, 1028-1035.</w:t>
      </w:r>
    </w:p>
    <w:p w:rsidR="001451C0" w:rsidRPr="00E64F3D" w:rsidRDefault="001451C0" w:rsidP="001451C0">
      <w:pPr>
        <w:autoSpaceDE w:val="0"/>
        <w:autoSpaceDN w:val="0"/>
        <w:adjustRightInd w:val="0"/>
        <w:spacing w:after="0" w:line="240" w:lineRule="auto"/>
        <w:ind w:left="720" w:hanging="720"/>
        <w:rPr>
          <w:rFonts w:ascii="Garamond" w:hAnsi="Garamond" w:cs="Times New Roman"/>
          <w:sz w:val="24"/>
          <w:szCs w:val="24"/>
        </w:rPr>
      </w:pPr>
    </w:p>
    <w:p w:rsidR="001451C0" w:rsidRPr="00E64F3D" w:rsidRDefault="008B3B35" w:rsidP="001451C0">
      <w:pPr>
        <w:pStyle w:val="ListParagraph"/>
        <w:numPr>
          <w:ilvl w:val="0"/>
          <w:numId w:val="14"/>
        </w:numPr>
        <w:autoSpaceDE w:val="0"/>
        <w:autoSpaceDN w:val="0"/>
        <w:adjustRightInd w:val="0"/>
        <w:spacing w:after="0" w:line="240" w:lineRule="auto"/>
        <w:ind w:left="720"/>
        <w:rPr>
          <w:rFonts w:ascii="Garamond" w:hAnsi="Garamond" w:cs="Times New Roman"/>
          <w:sz w:val="24"/>
          <w:szCs w:val="24"/>
        </w:rPr>
      </w:pPr>
      <w:r w:rsidRPr="00E64F3D">
        <w:rPr>
          <w:rFonts w:ascii="Garamond" w:hAnsi="Garamond" w:cs="Times New Roman"/>
          <w:sz w:val="24"/>
          <w:szCs w:val="24"/>
        </w:rPr>
        <w:t>Discusses validity in measurement in curriculum evaluation and assessment, with medical education as the example.  Describes a framework that can be used to assess validity of measures.</w:t>
      </w:r>
    </w:p>
    <w:p w:rsidR="001451C0" w:rsidRPr="00E64F3D" w:rsidRDefault="001451C0" w:rsidP="001451C0">
      <w:pPr>
        <w:autoSpaceDE w:val="0"/>
        <w:autoSpaceDN w:val="0"/>
        <w:adjustRightInd w:val="0"/>
        <w:spacing w:after="0" w:line="240" w:lineRule="auto"/>
        <w:ind w:left="720" w:hanging="720"/>
        <w:rPr>
          <w:rFonts w:ascii="Garamond" w:hAnsi="Garamond" w:cs="Times New Roman"/>
          <w:sz w:val="24"/>
          <w:szCs w:val="24"/>
        </w:rPr>
      </w:pPr>
    </w:p>
    <w:p w:rsidR="001451C0" w:rsidRPr="00E64F3D" w:rsidRDefault="008B3B35" w:rsidP="001451C0">
      <w:pPr>
        <w:autoSpaceDE w:val="0"/>
        <w:autoSpaceDN w:val="0"/>
        <w:adjustRightInd w:val="0"/>
        <w:spacing w:after="0" w:line="240" w:lineRule="auto"/>
        <w:ind w:left="720" w:hanging="720"/>
        <w:rPr>
          <w:rFonts w:ascii="Garamond" w:hAnsi="Garamond" w:cs="Times New Roman"/>
          <w:sz w:val="24"/>
          <w:szCs w:val="24"/>
        </w:rPr>
      </w:pPr>
      <w:proofErr w:type="spellStart"/>
      <w:r w:rsidRPr="00E64F3D">
        <w:rPr>
          <w:rFonts w:ascii="Garamond" w:hAnsi="Garamond" w:cs="Times New Roman"/>
          <w:sz w:val="24"/>
          <w:szCs w:val="24"/>
        </w:rPr>
        <w:t>Bierer</w:t>
      </w:r>
      <w:proofErr w:type="spellEnd"/>
      <w:r w:rsidRPr="00E64F3D">
        <w:rPr>
          <w:rFonts w:ascii="Garamond" w:hAnsi="Garamond" w:cs="Times New Roman"/>
          <w:sz w:val="24"/>
          <w:szCs w:val="24"/>
        </w:rPr>
        <w:t>, S. B., Taylor, C. A</w:t>
      </w:r>
      <w:proofErr w:type="gramStart"/>
      <w:r w:rsidRPr="00E64F3D">
        <w:rPr>
          <w:rFonts w:ascii="Garamond" w:hAnsi="Garamond" w:cs="Times New Roman"/>
          <w:sz w:val="24"/>
          <w:szCs w:val="24"/>
        </w:rPr>
        <w:t>.&amp;</w:t>
      </w:r>
      <w:proofErr w:type="gramEnd"/>
      <w:r w:rsidRPr="00E64F3D">
        <w:rPr>
          <w:rFonts w:ascii="Garamond" w:hAnsi="Garamond" w:cs="Times New Roman"/>
          <w:sz w:val="24"/>
          <w:szCs w:val="24"/>
        </w:rPr>
        <w:t xml:space="preserve"> </w:t>
      </w:r>
      <w:proofErr w:type="spellStart"/>
      <w:r w:rsidRPr="00E64F3D">
        <w:rPr>
          <w:rFonts w:ascii="Garamond" w:hAnsi="Garamond" w:cs="Times New Roman"/>
          <w:sz w:val="24"/>
          <w:szCs w:val="24"/>
        </w:rPr>
        <w:t>Dannefer</w:t>
      </w:r>
      <w:proofErr w:type="spellEnd"/>
      <w:r w:rsidRPr="00E64F3D">
        <w:rPr>
          <w:rFonts w:ascii="Garamond" w:hAnsi="Garamond" w:cs="Times New Roman"/>
          <w:sz w:val="24"/>
          <w:szCs w:val="24"/>
        </w:rPr>
        <w:t xml:space="preserve">, E. F.(2009).  Evaluation of essay questions used to assess medical students' application and integration of basic and clinical science knowledge.  </w:t>
      </w:r>
      <w:r w:rsidRPr="00E64F3D">
        <w:rPr>
          <w:rFonts w:ascii="Garamond" w:hAnsi="Garamond" w:cs="Times New Roman"/>
          <w:i/>
          <w:sz w:val="24"/>
          <w:szCs w:val="24"/>
        </w:rPr>
        <w:t xml:space="preserve"> Teaching and Learning in Medicine, 21</w:t>
      </w:r>
      <w:r w:rsidRPr="00E64F3D">
        <w:rPr>
          <w:rFonts w:ascii="Garamond" w:hAnsi="Garamond" w:cs="Times New Roman"/>
          <w:sz w:val="24"/>
          <w:szCs w:val="24"/>
        </w:rPr>
        <w:t xml:space="preserve">(4), 344-350. </w:t>
      </w:r>
      <w:r w:rsidRPr="00E64F3D">
        <w:rPr>
          <w:rFonts w:ascii="Garamond" w:hAnsi="Garamond" w:cs="Times New Roman"/>
          <w:sz w:val="24"/>
          <w:szCs w:val="24"/>
        </w:rPr>
        <w:tab/>
      </w:r>
    </w:p>
    <w:p w:rsidR="001451C0" w:rsidRPr="00E64F3D" w:rsidRDefault="001451C0" w:rsidP="001451C0">
      <w:pPr>
        <w:autoSpaceDE w:val="0"/>
        <w:autoSpaceDN w:val="0"/>
        <w:adjustRightInd w:val="0"/>
        <w:spacing w:after="0" w:line="240" w:lineRule="auto"/>
        <w:ind w:left="720" w:hanging="720"/>
        <w:rPr>
          <w:rFonts w:ascii="Garamond" w:hAnsi="Garamond" w:cs="Times New Roman"/>
          <w:sz w:val="24"/>
          <w:szCs w:val="24"/>
        </w:rPr>
      </w:pPr>
    </w:p>
    <w:p w:rsidR="001451C0" w:rsidRPr="00E64F3D" w:rsidRDefault="008B3B35" w:rsidP="001451C0">
      <w:pPr>
        <w:pStyle w:val="ListParagraph"/>
        <w:numPr>
          <w:ilvl w:val="0"/>
          <w:numId w:val="14"/>
        </w:numPr>
        <w:autoSpaceDE w:val="0"/>
        <w:autoSpaceDN w:val="0"/>
        <w:adjustRightInd w:val="0"/>
        <w:spacing w:after="0" w:line="240" w:lineRule="auto"/>
        <w:ind w:left="720"/>
        <w:rPr>
          <w:rFonts w:ascii="Garamond" w:hAnsi="Garamond" w:cs="Times New Roman"/>
          <w:sz w:val="24"/>
          <w:szCs w:val="24"/>
        </w:rPr>
      </w:pPr>
      <w:r w:rsidRPr="00E64F3D">
        <w:rPr>
          <w:rFonts w:ascii="Garamond" w:hAnsi="Garamond" w:cs="Times New Roman"/>
          <w:sz w:val="24"/>
          <w:szCs w:val="24"/>
        </w:rPr>
        <w:t xml:space="preserve">Results of a study in medical education evaluating the quality of essay questions are presented.  Also discussed are approaches to increase the complexity level of essay questions.  </w:t>
      </w:r>
    </w:p>
    <w:p w:rsidR="001451C0" w:rsidRPr="00E64F3D" w:rsidRDefault="001451C0" w:rsidP="001451C0">
      <w:pPr>
        <w:autoSpaceDE w:val="0"/>
        <w:autoSpaceDN w:val="0"/>
        <w:adjustRightInd w:val="0"/>
        <w:spacing w:after="0" w:line="240" w:lineRule="auto"/>
        <w:ind w:left="720" w:hanging="720"/>
        <w:rPr>
          <w:rFonts w:ascii="Garamond" w:hAnsi="Garamond" w:cs="Times New Roman"/>
          <w:sz w:val="24"/>
          <w:szCs w:val="24"/>
        </w:rPr>
      </w:pPr>
    </w:p>
    <w:p w:rsidR="001451C0" w:rsidRPr="00E64F3D" w:rsidRDefault="008B3B35" w:rsidP="001451C0">
      <w:pPr>
        <w:autoSpaceDE w:val="0"/>
        <w:autoSpaceDN w:val="0"/>
        <w:adjustRightInd w:val="0"/>
        <w:spacing w:after="0" w:line="240" w:lineRule="auto"/>
        <w:ind w:left="720" w:hanging="720"/>
        <w:rPr>
          <w:rFonts w:ascii="Garamond" w:hAnsi="Garamond" w:cs="Times New Roman"/>
          <w:sz w:val="24"/>
          <w:szCs w:val="24"/>
        </w:rPr>
      </w:pPr>
      <w:proofErr w:type="spellStart"/>
      <w:r w:rsidRPr="00A95603">
        <w:rPr>
          <w:rFonts w:ascii="Garamond" w:hAnsi="Garamond" w:cs="Times New Roman"/>
          <w:sz w:val="24"/>
          <w:szCs w:val="24"/>
          <w:lang w:val="es-ES"/>
        </w:rPr>
        <w:t>Cassata</w:t>
      </w:r>
      <w:proofErr w:type="spellEnd"/>
      <w:r w:rsidRPr="00A95603">
        <w:rPr>
          <w:rFonts w:ascii="Garamond" w:hAnsi="Garamond" w:cs="Times New Roman"/>
          <w:sz w:val="24"/>
          <w:szCs w:val="24"/>
          <w:lang w:val="es-ES"/>
        </w:rPr>
        <w:t xml:space="preserve">, L.C., &amp; Cox, T.M. (2009).  </w:t>
      </w:r>
      <w:r w:rsidRPr="00E64F3D">
        <w:rPr>
          <w:rFonts w:ascii="Garamond" w:hAnsi="Garamond" w:cs="Times New Roman"/>
          <w:sz w:val="24"/>
          <w:szCs w:val="24"/>
        </w:rPr>
        <w:t xml:space="preserve">Evaluation tool for clinical nursing textbooks:  Bridging content analysis with evidence.  </w:t>
      </w:r>
      <w:r w:rsidRPr="00E64F3D">
        <w:rPr>
          <w:rFonts w:ascii="Garamond" w:hAnsi="Garamond" w:cs="Times New Roman"/>
          <w:i/>
          <w:sz w:val="24"/>
          <w:szCs w:val="24"/>
        </w:rPr>
        <w:t>Journal of Nursing Education, 48</w:t>
      </w:r>
      <w:r w:rsidRPr="00E64F3D">
        <w:rPr>
          <w:rFonts w:ascii="Garamond" w:hAnsi="Garamond" w:cs="Times New Roman"/>
          <w:sz w:val="24"/>
          <w:szCs w:val="24"/>
        </w:rPr>
        <w:t xml:space="preserve">(6), 301-309. </w:t>
      </w:r>
    </w:p>
    <w:p w:rsidR="001451C0" w:rsidRPr="00E64F3D" w:rsidRDefault="001451C0" w:rsidP="001451C0">
      <w:pPr>
        <w:autoSpaceDE w:val="0"/>
        <w:autoSpaceDN w:val="0"/>
        <w:adjustRightInd w:val="0"/>
        <w:spacing w:after="0" w:line="240" w:lineRule="auto"/>
        <w:ind w:left="720" w:hanging="720"/>
        <w:rPr>
          <w:rFonts w:ascii="Garamond" w:hAnsi="Garamond" w:cs="Times New Roman"/>
          <w:sz w:val="24"/>
          <w:szCs w:val="24"/>
        </w:rPr>
      </w:pPr>
    </w:p>
    <w:p w:rsidR="001451C0" w:rsidRPr="00E64F3D" w:rsidRDefault="008B3B35" w:rsidP="001451C0">
      <w:pPr>
        <w:pStyle w:val="BodyTextIndent3"/>
        <w:numPr>
          <w:ilvl w:val="0"/>
          <w:numId w:val="14"/>
        </w:numPr>
        <w:ind w:left="720"/>
        <w:rPr>
          <w:rFonts w:ascii="Garamond" w:hAnsi="Garamond"/>
        </w:rPr>
      </w:pPr>
      <w:r w:rsidRPr="00E64F3D">
        <w:rPr>
          <w:rFonts w:ascii="Garamond" w:hAnsi="Garamond"/>
        </w:rPr>
        <w:t xml:space="preserve">This article describes a tool that can be used to evaluate nursing clinical textbooks.  </w:t>
      </w:r>
    </w:p>
    <w:p w:rsidR="001451C0" w:rsidRPr="00E64F3D" w:rsidRDefault="001451C0" w:rsidP="001451C0">
      <w:pPr>
        <w:autoSpaceDE w:val="0"/>
        <w:autoSpaceDN w:val="0"/>
        <w:adjustRightInd w:val="0"/>
        <w:spacing w:after="0" w:line="240" w:lineRule="auto"/>
        <w:ind w:left="720" w:hanging="720"/>
        <w:rPr>
          <w:rFonts w:ascii="Garamond" w:hAnsi="Garamond" w:cs="Times New Roman"/>
          <w:sz w:val="24"/>
          <w:szCs w:val="24"/>
        </w:rPr>
      </w:pPr>
    </w:p>
    <w:p w:rsidR="001451C0" w:rsidRPr="00E64F3D" w:rsidRDefault="008B3B35" w:rsidP="001451C0">
      <w:pPr>
        <w:autoSpaceDE w:val="0"/>
        <w:autoSpaceDN w:val="0"/>
        <w:adjustRightInd w:val="0"/>
        <w:spacing w:after="0" w:line="240" w:lineRule="auto"/>
        <w:ind w:left="720" w:hanging="720"/>
        <w:rPr>
          <w:rFonts w:ascii="Garamond" w:hAnsi="Garamond" w:cs="Times New Roman"/>
          <w:sz w:val="24"/>
          <w:szCs w:val="24"/>
        </w:rPr>
      </w:pPr>
      <w:proofErr w:type="spellStart"/>
      <w:r w:rsidRPr="00E64F3D">
        <w:rPr>
          <w:rFonts w:ascii="Garamond" w:hAnsi="Garamond" w:cs="Times New Roman"/>
          <w:sz w:val="24"/>
          <w:szCs w:val="24"/>
        </w:rPr>
        <w:t>Chappy</w:t>
      </w:r>
      <w:proofErr w:type="spellEnd"/>
      <w:r w:rsidRPr="00E64F3D">
        <w:rPr>
          <w:rFonts w:ascii="Garamond" w:hAnsi="Garamond" w:cs="Times New Roman"/>
          <w:sz w:val="24"/>
          <w:szCs w:val="24"/>
        </w:rPr>
        <w:t xml:space="preserve">, S., </w:t>
      </w:r>
      <w:proofErr w:type="spellStart"/>
      <w:r w:rsidRPr="00E64F3D">
        <w:rPr>
          <w:rFonts w:ascii="Garamond" w:hAnsi="Garamond" w:cs="Times New Roman"/>
          <w:sz w:val="24"/>
          <w:szCs w:val="24"/>
        </w:rPr>
        <w:t>Jambunathan</w:t>
      </w:r>
      <w:proofErr w:type="spellEnd"/>
      <w:r w:rsidRPr="00E64F3D">
        <w:rPr>
          <w:rFonts w:ascii="Garamond" w:hAnsi="Garamond" w:cs="Times New Roman"/>
          <w:sz w:val="24"/>
          <w:szCs w:val="24"/>
        </w:rPr>
        <w:t xml:space="preserve">, J., &amp; </w:t>
      </w:r>
      <w:proofErr w:type="spellStart"/>
      <w:r w:rsidRPr="00E64F3D">
        <w:rPr>
          <w:rFonts w:ascii="Garamond" w:hAnsi="Garamond" w:cs="Times New Roman"/>
          <w:sz w:val="24"/>
          <w:szCs w:val="24"/>
        </w:rPr>
        <w:t>Marnocha</w:t>
      </w:r>
      <w:proofErr w:type="spellEnd"/>
      <w:r w:rsidRPr="00E64F3D">
        <w:rPr>
          <w:rFonts w:ascii="Garamond" w:hAnsi="Garamond" w:cs="Times New Roman"/>
          <w:sz w:val="24"/>
          <w:szCs w:val="24"/>
        </w:rPr>
        <w:t xml:space="preserve">, S. (2010).  </w:t>
      </w:r>
      <w:proofErr w:type="gramStart"/>
      <w:r w:rsidRPr="00E64F3D">
        <w:rPr>
          <w:rFonts w:ascii="Garamond" w:hAnsi="Garamond" w:cs="Times New Roman"/>
          <w:sz w:val="24"/>
          <w:szCs w:val="24"/>
        </w:rPr>
        <w:t>Evidence-based curricular strategies to enhance BSN graduates’ transition into practice.</w:t>
      </w:r>
      <w:proofErr w:type="gramEnd"/>
      <w:r w:rsidRPr="00E64F3D">
        <w:rPr>
          <w:rFonts w:ascii="Garamond" w:hAnsi="Garamond" w:cs="Times New Roman"/>
          <w:sz w:val="24"/>
          <w:szCs w:val="24"/>
        </w:rPr>
        <w:t xml:space="preserve"> </w:t>
      </w:r>
      <w:r w:rsidRPr="00E64F3D">
        <w:rPr>
          <w:rFonts w:ascii="Garamond" w:hAnsi="Garamond" w:cs="Times New Roman"/>
          <w:i/>
          <w:sz w:val="24"/>
          <w:szCs w:val="24"/>
        </w:rPr>
        <w:t>Nurse Educator</w:t>
      </w:r>
      <w:proofErr w:type="gramStart"/>
      <w:r w:rsidRPr="00E64F3D">
        <w:rPr>
          <w:rFonts w:ascii="Garamond" w:hAnsi="Garamond" w:cs="Times New Roman"/>
          <w:i/>
          <w:sz w:val="24"/>
          <w:szCs w:val="24"/>
        </w:rPr>
        <w:t>,35</w:t>
      </w:r>
      <w:proofErr w:type="gramEnd"/>
      <w:r w:rsidRPr="00E64F3D">
        <w:rPr>
          <w:rFonts w:ascii="Garamond" w:hAnsi="Garamond" w:cs="Times New Roman"/>
          <w:sz w:val="24"/>
          <w:szCs w:val="24"/>
        </w:rPr>
        <w:t xml:space="preserve"> (1), 20-24.</w:t>
      </w:r>
    </w:p>
    <w:p w:rsidR="001451C0" w:rsidRPr="00E64F3D" w:rsidRDefault="001451C0" w:rsidP="001451C0">
      <w:pPr>
        <w:autoSpaceDE w:val="0"/>
        <w:autoSpaceDN w:val="0"/>
        <w:adjustRightInd w:val="0"/>
        <w:spacing w:after="0" w:line="240" w:lineRule="auto"/>
        <w:rPr>
          <w:rFonts w:ascii="Garamond" w:hAnsi="Garamond" w:cs="Times New Roman"/>
          <w:b/>
          <w:sz w:val="24"/>
          <w:szCs w:val="24"/>
        </w:rPr>
      </w:pPr>
    </w:p>
    <w:p w:rsidR="001451C0" w:rsidRPr="00E64F3D" w:rsidRDefault="008B3B35" w:rsidP="001451C0">
      <w:pPr>
        <w:pStyle w:val="ListParagraph"/>
        <w:numPr>
          <w:ilvl w:val="0"/>
          <w:numId w:val="14"/>
        </w:numPr>
        <w:autoSpaceDE w:val="0"/>
        <w:autoSpaceDN w:val="0"/>
        <w:adjustRightInd w:val="0"/>
        <w:spacing w:after="0" w:line="240" w:lineRule="auto"/>
        <w:ind w:left="720"/>
        <w:rPr>
          <w:rFonts w:ascii="Garamond" w:hAnsi="Garamond" w:cs="Times New Roman"/>
          <w:sz w:val="24"/>
          <w:szCs w:val="24"/>
        </w:rPr>
      </w:pPr>
      <w:r w:rsidRPr="00E64F3D">
        <w:rPr>
          <w:rFonts w:ascii="Garamond" w:hAnsi="Garamond" w:cs="Times New Roman"/>
          <w:sz w:val="24"/>
          <w:szCs w:val="24"/>
        </w:rPr>
        <w:t>A qualitative an</w:t>
      </w:r>
      <w:r w:rsidR="00E64F3D">
        <w:rPr>
          <w:rFonts w:ascii="Garamond" w:hAnsi="Garamond" w:cs="Times New Roman"/>
          <w:sz w:val="24"/>
          <w:szCs w:val="24"/>
        </w:rPr>
        <w:t>alysis of one</w:t>
      </w:r>
      <w:r w:rsidRPr="00E64F3D">
        <w:rPr>
          <w:rFonts w:ascii="Garamond" w:hAnsi="Garamond" w:cs="Times New Roman"/>
          <w:sz w:val="24"/>
          <w:szCs w:val="24"/>
        </w:rPr>
        <w:t xml:space="preserve">-year alumni surveys was used to implement some strategies in the curriculum to improve the preparation of BSN students for practice is presented in this article.  </w:t>
      </w:r>
    </w:p>
    <w:p w:rsidR="00A95603" w:rsidRDefault="00A95603" w:rsidP="001451C0">
      <w:pPr>
        <w:rPr>
          <w:rFonts w:ascii="Garamond" w:hAnsi="Garamond" w:cs="Times New Roman"/>
          <w:sz w:val="24"/>
          <w:szCs w:val="24"/>
        </w:rPr>
      </w:pPr>
    </w:p>
    <w:p w:rsidR="001451C0" w:rsidRPr="00E64F3D" w:rsidRDefault="008B3B35" w:rsidP="001451C0">
      <w:pPr>
        <w:rPr>
          <w:rFonts w:ascii="Garamond" w:hAnsi="Garamond" w:cs="Times New Roman"/>
          <w:sz w:val="24"/>
          <w:szCs w:val="24"/>
        </w:rPr>
      </w:pPr>
      <w:r w:rsidRPr="00E64F3D">
        <w:rPr>
          <w:rFonts w:ascii="Garamond" w:hAnsi="Garamond" w:cs="Times New Roman"/>
          <w:sz w:val="24"/>
          <w:szCs w:val="24"/>
        </w:rPr>
        <w:t>Cotter, V.T.</w:t>
      </w:r>
      <w:proofErr w:type="gramStart"/>
      <w:r w:rsidRPr="00E64F3D">
        <w:rPr>
          <w:rFonts w:ascii="Garamond" w:hAnsi="Garamond" w:cs="Times New Roman"/>
          <w:sz w:val="24"/>
          <w:szCs w:val="24"/>
        </w:rPr>
        <w:t xml:space="preserve">,  </w:t>
      </w:r>
      <w:proofErr w:type="spellStart"/>
      <w:r w:rsidRPr="00E64F3D">
        <w:rPr>
          <w:rFonts w:ascii="Garamond" w:hAnsi="Garamond" w:cs="Times New Roman"/>
          <w:sz w:val="24"/>
          <w:szCs w:val="24"/>
        </w:rPr>
        <w:t>Bradway</w:t>
      </w:r>
      <w:proofErr w:type="spellEnd"/>
      <w:proofErr w:type="gramEnd"/>
      <w:r w:rsidRPr="00E64F3D">
        <w:rPr>
          <w:rFonts w:ascii="Garamond" w:hAnsi="Garamond" w:cs="Times New Roman"/>
          <w:sz w:val="24"/>
          <w:szCs w:val="24"/>
        </w:rPr>
        <w:t xml:space="preserve">, C.K., Cross, D., &amp; Taylor, M.A. (2009).  </w:t>
      </w:r>
      <w:r w:rsidRPr="00E64F3D">
        <w:rPr>
          <w:rFonts w:ascii="Garamond" w:hAnsi="Garamond" w:cs="Times New Roman"/>
          <w:bCs/>
          <w:sz w:val="24"/>
          <w:szCs w:val="24"/>
        </w:rPr>
        <w:t xml:space="preserve">Clinical evaluation tools </w:t>
      </w:r>
      <w:r w:rsidRPr="00E64F3D">
        <w:rPr>
          <w:rFonts w:ascii="Garamond" w:hAnsi="Garamond" w:cs="Times New Roman"/>
          <w:bCs/>
          <w:sz w:val="24"/>
          <w:szCs w:val="24"/>
        </w:rPr>
        <w:tab/>
        <w:t xml:space="preserve">for dual track adult and gerontology nurse practitioner students.  </w:t>
      </w:r>
      <w:r w:rsidRPr="00E64F3D">
        <w:rPr>
          <w:rFonts w:ascii="Garamond" w:hAnsi="Garamond" w:cs="Times New Roman"/>
          <w:i/>
          <w:sz w:val="24"/>
          <w:szCs w:val="24"/>
        </w:rPr>
        <w:t>Journal of the American Academy of Nurse Practitioners, 21</w:t>
      </w:r>
      <w:r w:rsidRPr="00E64F3D">
        <w:rPr>
          <w:rFonts w:ascii="Garamond" w:hAnsi="Garamond" w:cs="Times New Roman"/>
          <w:sz w:val="24"/>
          <w:szCs w:val="24"/>
        </w:rPr>
        <w:t>, 658–662.</w:t>
      </w:r>
    </w:p>
    <w:p w:rsidR="001451C0" w:rsidRPr="00E64F3D" w:rsidRDefault="008B3B35" w:rsidP="006C3242">
      <w:pPr>
        <w:pStyle w:val="ListParagraph"/>
        <w:numPr>
          <w:ilvl w:val="0"/>
          <w:numId w:val="14"/>
        </w:numPr>
        <w:ind w:left="720"/>
        <w:rPr>
          <w:rFonts w:ascii="Garamond" w:hAnsi="Garamond" w:cs="Times New Roman"/>
          <w:sz w:val="24"/>
          <w:szCs w:val="24"/>
        </w:rPr>
      </w:pPr>
      <w:r w:rsidRPr="00E64F3D">
        <w:rPr>
          <w:rFonts w:ascii="Garamond" w:hAnsi="Garamond" w:cs="Times New Roman"/>
          <w:sz w:val="24"/>
          <w:szCs w:val="24"/>
        </w:rPr>
        <w:t xml:space="preserve">This paper presents discussion of development of clinical evaluation tools that could be used in two tracks of a nurse practitioner program. It presents a summary of clinical evaluation tools.  </w:t>
      </w:r>
    </w:p>
    <w:p w:rsidR="00E64F3D" w:rsidRDefault="00E64F3D">
      <w:pPr>
        <w:rPr>
          <w:rFonts w:ascii="Garamond" w:eastAsia="Times New Roman" w:hAnsi="Garamond" w:cs="Times New Roman"/>
          <w:sz w:val="24"/>
          <w:szCs w:val="24"/>
        </w:rPr>
      </w:pPr>
      <w:r>
        <w:rPr>
          <w:rFonts w:ascii="Garamond" w:eastAsia="Times New Roman" w:hAnsi="Garamond" w:cs="Times New Roman"/>
          <w:sz w:val="24"/>
          <w:szCs w:val="24"/>
        </w:rPr>
        <w:br w:type="page"/>
      </w:r>
    </w:p>
    <w:p w:rsidR="001451C0" w:rsidRPr="00E64F3D" w:rsidRDefault="008B3B35" w:rsidP="001451C0">
      <w:pPr>
        <w:spacing w:before="100" w:beforeAutospacing="1" w:after="100" w:afterAutospacing="1" w:line="240" w:lineRule="auto"/>
        <w:rPr>
          <w:rFonts w:ascii="Garamond" w:eastAsia="Times New Roman" w:hAnsi="Garamond" w:cs="Times New Roman"/>
          <w:sz w:val="24"/>
          <w:szCs w:val="24"/>
        </w:rPr>
      </w:pPr>
      <w:proofErr w:type="spellStart"/>
      <w:r w:rsidRPr="00E64F3D">
        <w:rPr>
          <w:rFonts w:ascii="Garamond" w:eastAsia="Times New Roman" w:hAnsi="Garamond" w:cs="Times New Roman"/>
          <w:sz w:val="24"/>
          <w:szCs w:val="24"/>
        </w:rPr>
        <w:lastRenderedPageBreak/>
        <w:t>Glennon</w:t>
      </w:r>
      <w:proofErr w:type="spellEnd"/>
      <w:r w:rsidRPr="00E64F3D">
        <w:rPr>
          <w:rFonts w:ascii="Garamond" w:eastAsia="Times New Roman" w:hAnsi="Garamond" w:cs="Times New Roman"/>
          <w:sz w:val="24"/>
          <w:szCs w:val="24"/>
        </w:rPr>
        <w:t>, C.D.  (2006)</w:t>
      </w:r>
      <w:proofErr w:type="gramStart"/>
      <w:r w:rsidRPr="00E64F3D">
        <w:rPr>
          <w:rFonts w:ascii="Garamond" w:eastAsia="Times New Roman" w:hAnsi="Garamond" w:cs="Times New Roman"/>
          <w:sz w:val="24"/>
          <w:szCs w:val="24"/>
        </w:rPr>
        <w:t xml:space="preserve">.  </w:t>
      </w:r>
      <w:proofErr w:type="spellStart"/>
      <w:r w:rsidRPr="00E64F3D">
        <w:rPr>
          <w:rFonts w:ascii="Garamond" w:eastAsia="Times New Roman" w:hAnsi="Garamond" w:cs="Times New Roman"/>
          <w:sz w:val="24"/>
          <w:szCs w:val="24"/>
        </w:rPr>
        <w:t>Reconceptualizing</w:t>
      </w:r>
      <w:proofErr w:type="spellEnd"/>
      <w:proofErr w:type="gramEnd"/>
      <w:r w:rsidRPr="00E64F3D">
        <w:rPr>
          <w:rFonts w:ascii="Garamond" w:eastAsia="Times New Roman" w:hAnsi="Garamond" w:cs="Times New Roman"/>
          <w:sz w:val="24"/>
          <w:szCs w:val="24"/>
        </w:rPr>
        <w:t xml:space="preserve"> program outcomes.  </w:t>
      </w:r>
      <w:r w:rsidRPr="00E64F3D">
        <w:rPr>
          <w:rFonts w:ascii="Garamond" w:eastAsia="Times New Roman" w:hAnsi="Garamond" w:cs="Times New Roman"/>
          <w:i/>
          <w:sz w:val="24"/>
          <w:szCs w:val="24"/>
        </w:rPr>
        <w:t>Journal of Nursing Education, 45</w:t>
      </w:r>
      <w:r w:rsidRPr="00E64F3D">
        <w:rPr>
          <w:rFonts w:ascii="Garamond" w:eastAsia="Times New Roman" w:hAnsi="Garamond" w:cs="Times New Roman"/>
          <w:sz w:val="24"/>
          <w:szCs w:val="24"/>
        </w:rPr>
        <w:t>(2), 55-58.</w:t>
      </w:r>
    </w:p>
    <w:p w:rsidR="001451C0" w:rsidRPr="00E64F3D" w:rsidRDefault="008B3B35" w:rsidP="006C3242">
      <w:pPr>
        <w:pStyle w:val="ListParagraph"/>
        <w:numPr>
          <w:ilvl w:val="0"/>
          <w:numId w:val="14"/>
        </w:numPr>
        <w:spacing w:before="100" w:beforeAutospacing="1" w:after="100" w:afterAutospacing="1" w:line="240" w:lineRule="auto"/>
        <w:ind w:left="720"/>
        <w:rPr>
          <w:rFonts w:ascii="Garamond" w:eastAsia="Times New Roman" w:hAnsi="Garamond" w:cs="Times New Roman"/>
          <w:sz w:val="24"/>
          <w:szCs w:val="24"/>
        </w:rPr>
      </w:pPr>
      <w:r w:rsidRPr="00E64F3D">
        <w:rPr>
          <w:rFonts w:ascii="Garamond" w:eastAsia="Times New Roman" w:hAnsi="Garamond" w:cs="Times New Roman"/>
          <w:sz w:val="24"/>
          <w:szCs w:val="24"/>
        </w:rPr>
        <w:t xml:space="preserve">This paper presents a discussion of how nursing programs can develop realistic program outcomes and suggests ways to measure these outcomes.  </w:t>
      </w:r>
    </w:p>
    <w:p w:rsidR="002400ED" w:rsidRPr="00E64F3D" w:rsidRDefault="008B3B35" w:rsidP="002400ED">
      <w:pPr>
        <w:rPr>
          <w:rFonts w:ascii="Garamond" w:hAnsi="Garamond" w:cs="Times New Roman"/>
          <w:sz w:val="24"/>
          <w:szCs w:val="24"/>
        </w:rPr>
      </w:pPr>
      <w:proofErr w:type="spellStart"/>
      <w:r w:rsidRPr="00E64F3D">
        <w:rPr>
          <w:rFonts w:ascii="Garamond" w:hAnsi="Garamond" w:cs="Times New Roman"/>
          <w:sz w:val="24"/>
          <w:szCs w:val="24"/>
        </w:rPr>
        <w:t>Hopmann</w:t>
      </w:r>
      <w:proofErr w:type="spellEnd"/>
      <w:r w:rsidRPr="00E64F3D">
        <w:rPr>
          <w:rFonts w:ascii="Garamond" w:hAnsi="Garamond" w:cs="Times New Roman"/>
          <w:sz w:val="24"/>
          <w:szCs w:val="24"/>
        </w:rPr>
        <w:t>, S.T.  (2003)</w:t>
      </w:r>
      <w:r w:rsidR="00F72FAB" w:rsidRPr="00E64F3D">
        <w:rPr>
          <w:rFonts w:ascii="Garamond" w:hAnsi="Garamond" w:cs="Times New Roman"/>
          <w:sz w:val="24"/>
          <w:szCs w:val="24"/>
        </w:rPr>
        <w:t xml:space="preserve">. </w:t>
      </w:r>
      <w:proofErr w:type="gramStart"/>
      <w:r w:rsidR="00F72FAB" w:rsidRPr="00E64F3D">
        <w:rPr>
          <w:rFonts w:ascii="Garamond" w:hAnsi="Garamond" w:cs="Times New Roman"/>
          <w:sz w:val="24"/>
          <w:szCs w:val="24"/>
        </w:rPr>
        <w:t>On</w:t>
      </w:r>
      <w:proofErr w:type="gramEnd"/>
      <w:r w:rsidRPr="00E64F3D">
        <w:rPr>
          <w:rFonts w:ascii="Garamond" w:hAnsi="Garamond" w:cs="Times New Roman"/>
          <w:sz w:val="24"/>
          <w:szCs w:val="24"/>
        </w:rPr>
        <w:t xml:space="preserve"> the evaluation of curriculum reforms.  </w:t>
      </w:r>
      <w:r w:rsidRPr="00E64F3D">
        <w:rPr>
          <w:rFonts w:ascii="Garamond" w:hAnsi="Garamond" w:cs="Times New Roman"/>
          <w:i/>
          <w:sz w:val="24"/>
          <w:szCs w:val="24"/>
        </w:rPr>
        <w:t xml:space="preserve">Journal of Curriculum Studies, 35 </w:t>
      </w:r>
      <w:r w:rsidRPr="00E64F3D">
        <w:rPr>
          <w:rFonts w:ascii="Garamond" w:hAnsi="Garamond" w:cs="Times New Roman"/>
          <w:sz w:val="24"/>
          <w:szCs w:val="24"/>
        </w:rPr>
        <w:t>(4), 459–478.</w:t>
      </w:r>
    </w:p>
    <w:p w:rsidR="002400ED" w:rsidRPr="00E64F3D" w:rsidRDefault="008B3B35" w:rsidP="002400ED">
      <w:pPr>
        <w:pStyle w:val="ListParagraph"/>
        <w:numPr>
          <w:ilvl w:val="0"/>
          <w:numId w:val="14"/>
        </w:numPr>
        <w:spacing w:after="0" w:line="240" w:lineRule="auto"/>
        <w:ind w:left="720"/>
        <w:rPr>
          <w:rFonts w:ascii="Garamond" w:hAnsi="Garamond" w:cs="Times New Roman"/>
          <w:sz w:val="24"/>
          <w:szCs w:val="24"/>
        </w:rPr>
      </w:pPr>
      <w:r w:rsidRPr="00E64F3D">
        <w:rPr>
          <w:rFonts w:ascii="Garamond" w:hAnsi="Garamond" w:cs="Times New Roman"/>
          <w:sz w:val="24"/>
          <w:szCs w:val="24"/>
        </w:rPr>
        <w:t xml:space="preserve">This article discusses the historical and modern use of process and product evaluation in a curriculum. </w:t>
      </w:r>
    </w:p>
    <w:p w:rsidR="002400ED" w:rsidRPr="00E64F3D" w:rsidRDefault="002400ED" w:rsidP="002400ED">
      <w:pPr>
        <w:rPr>
          <w:rFonts w:ascii="Garamond" w:hAnsi="Garamond" w:cs="Times New Roman"/>
          <w:sz w:val="24"/>
          <w:szCs w:val="24"/>
        </w:rPr>
      </w:pPr>
    </w:p>
    <w:p w:rsidR="002400ED" w:rsidRPr="00E64F3D" w:rsidRDefault="001B2431" w:rsidP="002400ED">
      <w:pPr>
        <w:ind w:left="720" w:hanging="720"/>
        <w:rPr>
          <w:rStyle w:val="medium-font1"/>
          <w:rFonts w:ascii="Garamond" w:hAnsi="Garamond" w:cs="Times New Roman"/>
          <w:sz w:val="24"/>
          <w:szCs w:val="24"/>
        </w:rPr>
      </w:pPr>
      <w:r w:rsidRPr="00E64F3D">
        <w:rPr>
          <w:rStyle w:val="title-link-wrapper1"/>
          <w:rFonts w:ascii="Garamond" w:hAnsi="Garamond" w:cs="Times New Roman"/>
          <w:sz w:val="24"/>
          <w:szCs w:val="24"/>
        </w:rPr>
        <w:t>Kaplan, L.</w:t>
      </w:r>
      <w:r w:rsidR="00F72FAB" w:rsidRPr="00E64F3D">
        <w:rPr>
          <w:rStyle w:val="title-link-wrapper1"/>
          <w:rFonts w:ascii="Garamond" w:hAnsi="Garamond" w:cs="Times New Roman"/>
          <w:sz w:val="24"/>
          <w:szCs w:val="24"/>
        </w:rPr>
        <w:t>,</w:t>
      </w:r>
      <w:r w:rsidR="00F72FAB" w:rsidRPr="00E64F3D">
        <w:rPr>
          <w:rStyle w:val="medium-font1"/>
          <w:rFonts w:ascii="Garamond" w:hAnsi="Garamond" w:cs="Times New Roman"/>
          <w:sz w:val="24"/>
          <w:szCs w:val="24"/>
        </w:rPr>
        <w:t xml:space="preserve"> &amp;</w:t>
      </w:r>
      <w:r w:rsidRPr="00E64F3D">
        <w:rPr>
          <w:rStyle w:val="medium-font1"/>
          <w:rFonts w:ascii="Garamond" w:hAnsi="Garamond" w:cs="Times New Roman"/>
          <w:sz w:val="24"/>
          <w:szCs w:val="24"/>
        </w:rPr>
        <w:t xml:space="preserve"> Brown M.  (2009). Doctor of nursing practice program evaluation and beyond: capturing the profession’s transition to the DNP. </w:t>
      </w:r>
      <w:proofErr w:type="gramStart"/>
      <w:r w:rsidRPr="00E64F3D">
        <w:rPr>
          <w:rStyle w:val="medium-font1"/>
          <w:rFonts w:ascii="Garamond" w:hAnsi="Garamond" w:cs="Times New Roman"/>
          <w:i/>
          <w:sz w:val="24"/>
          <w:szCs w:val="24"/>
        </w:rPr>
        <w:t>Nursing Education Perspectives, 30</w:t>
      </w:r>
      <w:r w:rsidRPr="00E64F3D">
        <w:rPr>
          <w:rStyle w:val="medium-font1"/>
          <w:rFonts w:ascii="Garamond" w:hAnsi="Garamond" w:cs="Times New Roman"/>
          <w:sz w:val="24"/>
          <w:szCs w:val="24"/>
        </w:rPr>
        <w:t>(6), 362-6.</w:t>
      </w:r>
      <w:proofErr w:type="gramEnd"/>
    </w:p>
    <w:p w:rsidR="002400ED" w:rsidRPr="00E64F3D" w:rsidRDefault="001B2431" w:rsidP="002400ED">
      <w:pPr>
        <w:pStyle w:val="ListParagraph"/>
        <w:numPr>
          <w:ilvl w:val="0"/>
          <w:numId w:val="14"/>
        </w:numPr>
        <w:ind w:left="720"/>
        <w:rPr>
          <w:rStyle w:val="medium-font1"/>
          <w:rFonts w:ascii="Garamond" w:hAnsi="Garamond" w:cs="Times New Roman"/>
          <w:sz w:val="24"/>
          <w:szCs w:val="24"/>
        </w:rPr>
      </w:pPr>
      <w:r w:rsidRPr="00E64F3D">
        <w:rPr>
          <w:rStyle w:val="medium-font1"/>
          <w:rFonts w:ascii="Garamond" w:hAnsi="Garamond" w:cs="Times New Roman"/>
          <w:sz w:val="24"/>
          <w:szCs w:val="24"/>
        </w:rPr>
        <w:t xml:space="preserve">This article discusses the development of a comprehensive evaluation plan for a new Doctor of Nursing Practice (DNP) degree program. </w:t>
      </w:r>
    </w:p>
    <w:p w:rsidR="002400ED" w:rsidRPr="00E64F3D" w:rsidRDefault="008B3B35" w:rsidP="002400ED">
      <w:pPr>
        <w:pStyle w:val="BodyTextIndent3"/>
        <w:ind w:left="720" w:hanging="720"/>
        <w:rPr>
          <w:rFonts w:ascii="Garamond" w:hAnsi="Garamond"/>
        </w:rPr>
      </w:pPr>
      <w:proofErr w:type="spellStart"/>
      <w:proofErr w:type="gramStart"/>
      <w:r w:rsidRPr="00E64F3D">
        <w:rPr>
          <w:rFonts w:ascii="Garamond" w:hAnsi="Garamond"/>
        </w:rPr>
        <w:t>Suhayda</w:t>
      </w:r>
      <w:proofErr w:type="spellEnd"/>
      <w:r w:rsidRPr="00E64F3D">
        <w:rPr>
          <w:rFonts w:ascii="Garamond" w:hAnsi="Garamond"/>
        </w:rPr>
        <w:t>, R., &amp; Miller, J.M. (2006).Optimizing evaluation of nursing education programs.</w:t>
      </w:r>
      <w:proofErr w:type="gramEnd"/>
      <w:r w:rsidRPr="00E64F3D">
        <w:rPr>
          <w:rFonts w:ascii="Garamond" w:hAnsi="Garamond"/>
        </w:rPr>
        <w:t xml:space="preserve"> </w:t>
      </w:r>
      <w:r w:rsidRPr="00E64F3D">
        <w:rPr>
          <w:rFonts w:ascii="Garamond" w:hAnsi="Garamond"/>
          <w:i/>
        </w:rPr>
        <w:t>Nurse Educator, 31</w:t>
      </w:r>
      <w:r w:rsidRPr="00E64F3D">
        <w:rPr>
          <w:rFonts w:ascii="Garamond" w:hAnsi="Garamond"/>
        </w:rPr>
        <w:t>(5), 200-206.</w:t>
      </w:r>
    </w:p>
    <w:p w:rsidR="002400ED" w:rsidRPr="00E64F3D" w:rsidRDefault="002400ED" w:rsidP="002400ED">
      <w:pPr>
        <w:pStyle w:val="BodyTextIndent3"/>
        <w:ind w:left="0" w:firstLine="0"/>
        <w:rPr>
          <w:rFonts w:ascii="Garamond" w:hAnsi="Garamond"/>
        </w:rPr>
      </w:pPr>
    </w:p>
    <w:p w:rsidR="002400ED" w:rsidRPr="00E64F3D" w:rsidRDefault="008B3B35" w:rsidP="002400ED">
      <w:pPr>
        <w:pStyle w:val="BodyTextIndent3"/>
        <w:numPr>
          <w:ilvl w:val="0"/>
          <w:numId w:val="14"/>
        </w:numPr>
        <w:ind w:left="720"/>
        <w:rPr>
          <w:rFonts w:ascii="Garamond" w:hAnsi="Garamond"/>
        </w:rPr>
      </w:pPr>
      <w:r w:rsidRPr="00E64F3D">
        <w:rPr>
          <w:rFonts w:ascii="Garamond" w:hAnsi="Garamond"/>
        </w:rPr>
        <w:t>This paper describes the use of the CIPP (</w:t>
      </w:r>
      <w:r w:rsidR="00F72FAB" w:rsidRPr="00E64F3D">
        <w:rPr>
          <w:rFonts w:ascii="Garamond" w:hAnsi="Garamond"/>
        </w:rPr>
        <w:t>content, inputs</w:t>
      </w:r>
      <w:r w:rsidRPr="00E64F3D">
        <w:rPr>
          <w:rFonts w:ascii="Garamond" w:hAnsi="Garamond"/>
        </w:rPr>
        <w:t xml:space="preserve">, process, and product) model in the development of an evaluation plan for undergraduate, graduate, and specialty standards.   </w:t>
      </w:r>
    </w:p>
    <w:p w:rsidR="002400ED" w:rsidRPr="00E64F3D" w:rsidRDefault="002400ED" w:rsidP="002400ED">
      <w:pPr>
        <w:autoSpaceDE w:val="0"/>
        <w:autoSpaceDN w:val="0"/>
        <w:adjustRightInd w:val="0"/>
        <w:spacing w:after="0" w:line="240" w:lineRule="auto"/>
        <w:rPr>
          <w:rFonts w:ascii="Garamond" w:hAnsi="Garamond" w:cs="Times New Roman"/>
          <w:sz w:val="24"/>
          <w:szCs w:val="24"/>
        </w:rPr>
      </w:pPr>
    </w:p>
    <w:p w:rsidR="002400ED" w:rsidRPr="00E64F3D" w:rsidRDefault="001B2431" w:rsidP="002400ED">
      <w:pPr>
        <w:autoSpaceDE w:val="0"/>
        <w:autoSpaceDN w:val="0"/>
        <w:adjustRightInd w:val="0"/>
        <w:spacing w:after="0" w:line="240" w:lineRule="auto"/>
        <w:ind w:left="720" w:hanging="720"/>
        <w:rPr>
          <w:rFonts w:ascii="Garamond" w:hAnsi="Garamond" w:cs="Times New Roman"/>
          <w:bCs/>
          <w:sz w:val="24"/>
          <w:szCs w:val="24"/>
        </w:rPr>
      </w:pPr>
      <w:proofErr w:type="gramStart"/>
      <w:r w:rsidRPr="00E64F3D">
        <w:rPr>
          <w:rFonts w:ascii="Garamond" w:hAnsi="Garamond" w:cs="Times New Roman"/>
          <w:bCs/>
          <w:sz w:val="24"/>
          <w:szCs w:val="24"/>
        </w:rPr>
        <w:t xml:space="preserve">Ross, A.M., </w:t>
      </w:r>
      <w:proofErr w:type="spellStart"/>
      <w:r w:rsidRPr="00E64F3D">
        <w:rPr>
          <w:rFonts w:ascii="Garamond" w:hAnsi="Garamond" w:cs="Times New Roman"/>
          <w:bCs/>
          <w:sz w:val="24"/>
          <w:szCs w:val="24"/>
        </w:rPr>
        <w:t>Noone</w:t>
      </w:r>
      <w:proofErr w:type="spellEnd"/>
      <w:r w:rsidRPr="00E64F3D">
        <w:rPr>
          <w:rFonts w:ascii="Garamond" w:hAnsi="Garamond" w:cs="Times New Roman"/>
          <w:bCs/>
          <w:sz w:val="24"/>
          <w:szCs w:val="24"/>
        </w:rPr>
        <w:t xml:space="preserve">, J., Luce, L.L., &amp; </w:t>
      </w:r>
      <w:proofErr w:type="spellStart"/>
      <w:r w:rsidRPr="00E64F3D">
        <w:rPr>
          <w:rFonts w:ascii="Garamond" w:hAnsi="Garamond" w:cs="Times New Roman"/>
          <w:bCs/>
          <w:sz w:val="24"/>
          <w:szCs w:val="24"/>
        </w:rPr>
        <w:t>Sideras</w:t>
      </w:r>
      <w:proofErr w:type="spellEnd"/>
      <w:r w:rsidRPr="00E64F3D">
        <w:rPr>
          <w:rFonts w:ascii="Garamond" w:hAnsi="Garamond" w:cs="Times New Roman"/>
          <w:bCs/>
          <w:sz w:val="24"/>
          <w:szCs w:val="24"/>
        </w:rPr>
        <w:t>, S.A. (2009).</w:t>
      </w:r>
      <w:proofErr w:type="gramEnd"/>
      <w:r w:rsidRPr="00E64F3D">
        <w:rPr>
          <w:rFonts w:ascii="Garamond" w:hAnsi="Garamond" w:cs="Times New Roman"/>
          <w:bCs/>
          <w:sz w:val="24"/>
          <w:szCs w:val="24"/>
        </w:rPr>
        <w:t xml:space="preserve">  Spiraling Evidence-Based Practice and Outcomes Management Concepts in an Undergraduate Curriculum: A Systematic Approach.  </w:t>
      </w:r>
      <w:r w:rsidRPr="00E64F3D">
        <w:rPr>
          <w:rFonts w:ascii="Garamond" w:hAnsi="Garamond" w:cs="Times New Roman"/>
          <w:bCs/>
          <w:i/>
          <w:sz w:val="24"/>
          <w:szCs w:val="24"/>
        </w:rPr>
        <w:t>Journal of Nursing Education, 48</w:t>
      </w:r>
      <w:r w:rsidRPr="00E64F3D">
        <w:rPr>
          <w:rFonts w:ascii="Garamond" w:hAnsi="Garamond" w:cs="Times New Roman"/>
          <w:bCs/>
          <w:sz w:val="24"/>
          <w:szCs w:val="24"/>
        </w:rPr>
        <w:t>(6), 319-326.</w:t>
      </w:r>
    </w:p>
    <w:p w:rsidR="002400ED" w:rsidRPr="00E64F3D" w:rsidRDefault="002400ED" w:rsidP="002400ED">
      <w:pPr>
        <w:autoSpaceDE w:val="0"/>
        <w:autoSpaceDN w:val="0"/>
        <w:adjustRightInd w:val="0"/>
        <w:spacing w:after="0" w:line="240" w:lineRule="auto"/>
        <w:rPr>
          <w:rFonts w:ascii="Garamond" w:hAnsi="Garamond" w:cs="Times New Roman"/>
          <w:bCs/>
          <w:sz w:val="24"/>
          <w:szCs w:val="24"/>
        </w:rPr>
      </w:pPr>
    </w:p>
    <w:p w:rsidR="002400ED" w:rsidRPr="00E64F3D" w:rsidRDefault="001B2431" w:rsidP="002400ED">
      <w:pPr>
        <w:pStyle w:val="ListParagraph"/>
        <w:numPr>
          <w:ilvl w:val="0"/>
          <w:numId w:val="14"/>
        </w:numPr>
        <w:autoSpaceDE w:val="0"/>
        <w:autoSpaceDN w:val="0"/>
        <w:adjustRightInd w:val="0"/>
        <w:spacing w:after="0" w:line="240" w:lineRule="auto"/>
        <w:ind w:left="720"/>
        <w:rPr>
          <w:rFonts w:ascii="Garamond" w:hAnsi="Garamond" w:cs="Times New Roman"/>
          <w:sz w:val="24"/>
          <w:szCs w:val="24"/>
        </w:rPr>
      </w:pPr>
      <w:r w:rsidRPr="00E64F3D">
        <w:rPr>
          <w:rFonts w:ascii="Garamond" w:hAnsi="Garamond" w:cs="Times New Roman"/>
          <w:sz w:val="24"/>
          <w:szCs w:val="24"/>
        </w:rPr>
        <w:t xml:space="preserve">This article describes the development and use of seven learning activities that prepare students to identify and study problems using evidence-based practice and continuous quality improvement methods.  </w:t>
      </w:r>
    </w:p>
    <w:p w:rsidR="00A35797" w:rsidRPr="00E64F3D" w:rsidRDefault="008B3B35" w:rsidP="00A35797">
      <w:pPr>
        <w:pStyle w:val="Heading1"/>
        <w:rPr>
          <w:rFonts w:ascii="Garamond" w:hAnsi="Garamond"/>
          <w:color w:val="auto"/>
          <w:sz w:val="24"/>
          <w:szCs w:val="24"/>
          <w:u w:val="single"/>
        </w:rPr>
      </w:pPr>
      <w:r w:rsidRPr="00E64F3D">
        <w:rPr>
          <w:rFonts w:ascii="Garamond" w:hAnsi="Garamond"/>
          <w:color w:val="auto"/>
          <w:sz w:val="24"/>
          <w:szCs w:val="24"/>
          <w:u w:val="single"/>
        </w:rPr>
        <w:t>Books</w:t>
      </w:r>
    </w:p>
    <w:p w:rsidR="002400ED" w:rsidRPr="00E64F3D" w:rsidRDefault="002400ED" w:rsidP="002400ED">
      <w:pPr>
        <w:rPr>
          <w:rFonts w:ascii="Garamond" w:hAnsi="Garamond"/>
          <w:sz w:val="24"/>
          <w:szCs w:val="24"/>
        </w:rPr>
      </w:pPr>
    </w:p>
    <w:p w:rsidR="002400ED" w:rsidRPr="00E64F3D" w:rsidRDefault="001B2431" w:rsidP="002400ED">
      <w:pPr>
        <w:ind w:left="720" w:hanging="720"/>
        <w:rPr>
          <w:rFonts w:ascii="Garamond" w:hAnsi="Garamond" w:cs="Times New Roman"/>
          <w:sz w:val="24"/>
          <w:szCs w:val="24"/>
        </w:rPr>
      </w:pPr>
      <w:r w:rsidRPr="00E64F3D">
        <w:rPr>
          <w:rFonts w:ascii="Garamond" w:hAnsi="Garamond" w:cs="Times New Roman"/>
          <w:iCs/>
          <w:sz w:val="24"/>
          <w:szCs w:val="24"/>
        </w:rPr>
        <w:t>McDonald, M. (2008).</w:t>
      </w:r>
      <w:r w:rsidRPr="00E64F3D">
        <w:rPr>
          <w:rFonts w:ascii="Garamond" w:hAnsi="Garamond" w:cs="Times New Roman"/>
          <w:i/>
          <w:iCs/>
          <w:sz w:val="24"/>
          <w:szCs w:val="24"/>
        </w:rPr>
        <w:t>The Nurse Educator's Guide to Assessing Learning Outcomes</w:t>
      </w:r>
      <w:r w:rsidR="00F72FAB" w:rsidRPr="00E64F3D">
        <w:rPr>
          <w:rFonts w:ascii="Garamond" w:hAnsi="Garamond" w:cs="Times New Roman"/>
          <w:i/>
          <w:iCs/>
          <w:sz w:val="24"/>
          <w:szCs w:val="24"/>
        </w:rPr>
        <w:t>, 2e</w:t>
      </w:r>
      <w:r w:rsidRPr="00E64F3D">
        <w:rPr>
          <w:rFonts w:ascii="Garamond" w:hAnsi="Garamond" w:cs="Times New Roman"/>
          <w:i/>
          <w:iCs/>
          <w:sz w:val="24"/>
          <w:szCs w:val="24"/>
        </w:rPr>
        <w:t xml:space="preserve">. </w:t>
      </w:r>
      <w:r w:rsidRPr="00E64F3D">
        <w:rPr>
          <w:rFonts w:ascii="Garamond" w:hAnsi="Garamond" w:cs="Times New Roman"/>
          <w:sz w:val="24"/>
          <w:szCs w:val="24"/>
        </w:rPr>
        <w:t xml:space="preserve">Boston: Jones &amp; Bartlett. </w:t>
      </w:r>
    </w:p>
    <w:p w:rsidR="002400ED" w:rsidRPr="00E64F3D" w:rsidRDefault="001B2431" w:rsidP="002400ED">
      <w:pPr>
        <w:pStyle w:val="ListParagraph"/>
        <w:numPr>
          <w:ilvl w:val="0"/>
          <w:numId w:val="14"/>
        </w:numPr>
        <w:ind w:left="720"/>
        <w:rPr>
          <w:rFonts w:ascii="Garamond" w:hAnsi="Garamond" w:cs="Times New Roman"/>
          <w:sz w:val="24"/>
          <w:szCs w:val="24"/>
        </w:rPr>
      </w:pPr>
      <w:r w:rsidRPr="00E64F3D">
        <w:rPr>
          <w:rFonts w:ascii="Garamond" w:hAnsi="Garamond" w:cs="Times New Roman"/>
          <w:sz w:val="24"/>
          <w:szCs w:val="24"/>
        </w:rPr>
        <w:t>This is a comprehensive guide to writing and analysis of open-ended and fixed-response exam questions.</w:t>
      </w:r>
    </w:p>
    <w:p w:rsidR="002400ED" w:rsidRPr="00E64F3D" w:rsidRDefault="001B2431" w:rsidP="002400ED">
      <w:pPr>
        <w:ind w:left="720" w:hanging="720"/>
        <w:rPr>
          <w:rFonts w:ascii="Garamond" w:hAnsi="Garamond" w:cs="Times New Roman"/>
          <w:sz w:val="24"/>
          <w:szCs w:val="24"/>
        </w:rPr>
      </w:pPr>
      <w:proofErr w:type="spellStart"/>
      <w:proofErr w:type="gramStart"/>
      <w:r w:rsidRPr="00E64F3D">
        <w:rPr>
          <w:rFonts w:ascii="Garamond" w:hAnsi="Garamond" w:cs="Times New Roman"/>
          <w:sz w:val="24"/>
          <w:szCs w:val="24"/>
        </w:rPr>
        <w:t>Iwasiw</w:t>
      </w:r>
      <w:proofErr w:type="spellEnd"/>
      <w:r w:rsidRPr="00E64F3D">
        <w:rPr>
          <w:rFonts w:ascii="Garamond" w:hAnsi="Garamond" w:cs="Times New Roman"/>
          <w:sz w:val="24"/>
          <w:szCs w:val="24"/>
        </w:rPr>
        <w:t xml:space="preserve">, C., </w:t>
      </w:r>
      <w:proofErr w:type="spellStart"/>
      <w:r w:rsidRPr="00E64F3D">
        <w:rPr>
          <w:rFonts w:ascii="Garamond" w:hAnsi="Garamond" w:cs="Times New Roman"/>
          <w:sz w:val="24"/>
          <w:szCs w:val="24"/>
        </w:rPr>
        <w:t>Andrusyszyn</w:t>
      </w:r>
      <w:proofErr w:type="spellEnd"/>
      <w:r w:rsidRPr="00E64F3D">
        <w:rPr>
          <w:rFonts w:ascii="Garamond" w:hAnsi="Garamond" w:cs="Times New Roman"/>
          <w:sz w:val="24"/>
          <w:szCs w:val="24"/>
        </w:rPr>
        <w:t>, M., &amp; Goldenberg, D. (2009).</w:t>
      </w:r>
      <w:proofErr w:type="gramEnd"/>
      <w:r w:rsidR="0093606D" w:rsidRPr="00E64F3D">
        <w:rPr>
          <w:rFonts w:ascii="Garamond" w:hAnsi="Garamond" w:cs="Times New Roman"/>
          <w:sz w:val="24"/>
          <w:szCs w:val="24"/>
        </w:rPr>
        <w:t xml:space="preserve"> </w:t>
      </w:r>
      <w:proofErr w:type="gramStart"/>
      <w:r w:rsidRPr="00E64F3D">
        <w:rPr>
          <w:rFonts w:ascii="Garamond" w:hAnsi="Garamond" w:cs="Times New Roman"/>
          <w:sz w:val="24"/>
          <w:szCs w:val="24"/>
        </w:rPr>
        <w:t>Curriculum development in nursing education.</w:t>
      </w:r>
      <w:proofErr w:type="gramEnd"/>
      <w:r w:rsidRPr="00E64F3D">
        <w:rPr>
          <w:rFonts w:ascii="Garamond" w:hAnsi="Garamond" w:cs="Times New Roman"/>
          <w:sz w:val="24"/>
          <w:szCs w:val="24"/>
        </w:rPr>
        <w:t xml:space="preserve"> Boston: Jones &amp; Bartlett</w:t>
      </w:r>
    </w:p>
    <w:p w:rsidR="002400ED" w:rsidRPr="00E64F3D" w:rsidRDefault="001B2431" w:rsidP="002400ED">
      <w:pPr>
        <w:pStyle w:val="ListParagraph"/>
        <w:numPr>
          <w:ilvl w:val="0"/>
          <w:numId w:val="14"/>
        </w:numPr>
        <w:tabs>
          <w:tab w:val="left" w:pos="720"/>
        </w:tabs>
        <w:ind w:left="720"/>
        <w:rPr>
          <w:rFonts w:ascii="Garamond" w:hAnsi="Garamond" w:cs="Times New Roman"/>
          <w:sz w:val="24"/>
          <w:szCs w:val="24"/>
        </w:rPr>
      </w:pPr>
      <w:r w:rsidRPr="00E64F3D">
        <w:rPr>
          <w:rFonts w:ascii="Garamond" w:hAnsi="Garamond" w:cs="Times New Roman"/>
          <w:sz w:val="24"/>
          <w:szCs w:val="24"/>
        </w:rPr>
        <w:t>This book describes steps of curriculum development.</w:t>
      </w:r>
    </w:p>
    <w:p w:rsidR="002400ED" w:rsidRPr="00E64F3D" w:rsidRDefault="001B2431" w:rsidP="002400ED">
      <w:pPr>
        <w:tabs>
          <w:tab w:val="left" w:pos="720"/>
        </w:tabs>
        <w:ind w:left="720" w:hanging="720"/>
        <w:rPr>
          <w:rFonts w:ascii="Garamond" w:hAnsi="Garamond" w:cs="Times New Roman"/>
          <w:sz w:val="24"/>
          <w:szCs w:val="24"/>
        </w:rPr>
      </w:pPr>
      <w:r w:rsidRPr="00E64F3D">
        <w:rPr>
          <w:rFonts w:ascii="Garamond" w:hAnsi="Garamond" w:cs="Times New Roman"/>
          <w:sz w:val="24"/>
          <w:szCs w:val="24"/>
        </w:rPr>
        <w:lastRenderedPageBreak/>
        <w:t>Gardner, M. &amp;</w:t>
      </w:r>
      <w:r w:rsidR="0093606D" w:rsidRPr="00E64F3D">
        <w:rPr>
          <w:rFonts w:ascii="Garamond" w:hAnsi="Garamond" w:cs="Times New Roman"/>
          <w:sz w:val="24"/>
          <w:szCs w:val="24"/>
        </w:rPr>
        <w:t xml:space="preserve"> </w:t>
      </w:r>
      <w:proofErr w:type="spellStart"/>
      <w:r w:rsidRPr="00E64F3D">
        <w:rPr>
          <w:rFonts w:ascii="Garamond" w:hAnsi="Garamond" w:cs="Times New Roman"/>
          <w:sz w:val="24"/>
          <w:szCs w:val="24"/>
        </w:rPr>
        <w:t>Suplee</w:t>
      </w:r>
      <w:proofErr w:type="spellEnd"/>
      <w:r w:rsidRPr="00E64F3D">
        <w:rPr>
          <w:rFonts w:ascii="Garamond" w:hAnsi="Garamond" w:cs="Times New Roman"/>
          <w:sz w:val="24"/>
          <w:szCs w:val="24"/>
        </w:rPr>
        <w:t>, P.D. (2010).Handbook of clinical teaching in nursing and health sciences. Boston: Jones &amp; Bartlett</w:t>
      </w:r>
    </w:p>
    <w:p w:rsidR="002400ED" w:rsidRPr="00E64F3D" w:rsidRDefault="001B2431" w:rsidP="002400ED">
      <w:pPr>
        <w:pStyle w:val="ListParagraph"/>
        <w:numPr>
          <w:ilvl w:val="0"/>
          <w:numId w:val="14"/>
        </w:numPr>
        <w:tabs>
          <w:tab w:val="left" w:pos="720"/>
        </w:tabs>
        <w:ind w:left="720"/>
        <w:rPr>
          <w:rFonts w:ascii="Garamond" w:hAnsi="Garamond" w:cs="Times New Roman"/>
          <w:sz w:val="24"/>
          <w:szCs w:val="24"/>
        </w:rPr>
      </w:pPr>
      <w:r w:rsidRPr="00E64F3D">
        <w:rPr>
          <w:rFonts w:ascii="Garamond" w:hAnsi="Garamond" w:cs="Times New Roman"/>
          <w:sz w:val="24"/>
          <w:szCs w:val="24"/>
        </w:rPr>
        <w:t>This book discusses a variety of clinical teaching strategies.</w:t>
      </w:r>
    </w:p>
    <w:p w:rsidR="002400ED" w:rsidRPr="00E64F3D" w:rsidRDefault="001B2431" w:rsidP="00F103E1">
      <w:pPr>
        <w:tabs>
          <w:tab w:val="left" w:pos="720"/>
        </w:tabs>
        <w:ind w:left="720" w:hanging="720"/>
        <w:rPr>
          <w:rFonts w:ascii="Garamond" w:hAnsi="Garamond" w:cs="Times New Roman"/>
          <w:sz w:val="24"/>
          <w:szCs w:val="24"/>
        </w:rPr>
      </w:pPr>
      <w:proofErr w:type="spellStart"/>
      <w:proofErr w:type="gramStart"/>
      <w:r w:rsidRPr="00E64F3D">
        <w:rPr>
          <w:rFonts w:ascii="Garamond" w:hAnsi="Garamond" w:cs="Times New Roman"/>
          <w:sz w:val="24"/>
          <w:szCs w:val="24"/>
        </w:rPr>
        <w:t>Bastable</w:t>
      </w:r>
      <w:proofErr w:type="spellEnd"/>
      <w:r w:rsidRPr="00E64F3D">
        <w:rPr>
          <w:rFonts w:ascii="Garamond" w:hAnsi="Garamond" w:cs="Times New Roman"/>
          <w:sz w:val="24"/>
          <w:szCs w:val="24"/>
        </w:rPr>
        <w:t>, S. (2008).</w:t>
      </w:r>
      <w:proofErr w:type="gramEnd"/>
      <w:r w:rsidR="0093606D" w:rsidRPr="00E64F3D">
        <w:rPr>
          <w:rFonts w:ascii="Garamond" w:hAnsi="Garamond" w:cs="Times New Roman"/>
          <w:sz w:val="24"/>
          <w:szCs w:val="24"/>
        </w:rPr>
        <w:t xml:space="preserve"> </w:t>
      </w:r>
      <w:proofErr w:type="gramStart"/>
      <w:r w:rsidRPr="00E64F3D">
        <w:rPr>
          <w:rFonts w:ascii="Garamond" w:hAnsi="Garamond" w:cs="Times New Roman"/>
          <w:sz w:val="24"/>
          <w:szCs w:val="24"/>
        </w:rPr>
        <w:t>Nurse as educator: Principles of teaching and learning for nursing practice, 3e.</w:t>
      </w:r>
      <w:proofErr w:type="gramEnd"/>
      <w:r w:rsidRPr="00E64F3D">
        <w:rPr>
          <w:rFonts w:ascii="Garamond" w:hAnsi="Garamond" w:cs="Times New Roman"/>
          <w:sz w:val="24"/>
          <w:szCs w:val="24"/>
        </w:rPr>
        <w:t xml:space="preserve"> Boston: Jones &amp; Bartlett  </w:t>
      </w:r>
    </w:p>
    <w:p w:rsidR="002400ED" w:rsidRPr="00E64F3D" w:rsidRDefault="001B2431" w:rsidP="002400ED">
      <w:pPr>
        <w:pStyle w:val="ListParagraph"/>
        <w:numPr>
          <w:ilvl w:val="0"/>
          <w:numId w:val="14"/>
        </w:numPr>
        <w:ind w:left="720"/>
        <w:rPr>
          <w:rFonts w:ascii="Garamond" w:hAnsi="Garamond" w:cs="Times New Roman"/>
          <w:sz w:val="24"/>
          <w:szCs w:val="24"/>
        </w:rPr>
      </w:pPr>
      <w:r w:rsidRPr="00E64F3D">
        <w:rPr>
          <w:rFonts w:ascii="Garamond" w:hAnsi="Garamond" w:cs="Times New Roman"/>
          <w:sz w:val="24"/>
          <w:szCs w:val="24"/>
        </w:rPr>
        <w:t>This book describes both patient and academic nurse education topics.</w:t>
      </w:r>
    </w:p>
    <w:p w:rsidR="002400ED" w:rsidRPr="00E64F3D" w:rsidRDefault="001B2431" w:rsidP="00F103E1">
      <w:pPr>
        <w:ind w:left="720" w:hanging="720"/>
        <w:rPr>
          <w:rFonts w:ascii="Garamond" w:hAnsi="Garamond" w:cs="Times New Roman"/>
          <w:sz w:val="24"/>
          <w:szCs w:val="24"/>
        </w:rPr>
      </w:pPr>
      <w:proofErr w:type="spellStart"/>
      <w:proofErr w:type="gramStart"/>
      <w:r w:rsidRPr="00E64F3D">
        <w:rPr>
          <w:rFonts w:ascii="Garamond" w:hAnsi="Garamond" w:cs="Times New Roman"/>
          <w:sz w:val="24"/>
          <w:szCs w:val="24"/>
        </w:rPr>
        <w:t>Bastable</w:t>
      </w:r>
      <w:proofErr w:type="spellEnd"/>
      <w:r w:rsidRPr="00E64F3D">
        <w:rPr>
          <w:rFonts w:ascii="Garamond" w:hAnsi="Garamond" w:cs="Times New Roman"/>
          <w:sz w:val="24"/>
          <w:szCs w:val="24"/>
        </w:rPr>
        <w:t xml:space="preserve">, S., </w:t>
      </w:r>
      <w:proofErr w:type="spellStart"/>
      <w:r w:rsidRPr="00E64F3D">
        <w:rPr>
          <w:rFonts w:ascii="Garamond" w:hAnsi="Garamond" w:cs="Times New Roman"/>
          <w:sz w:val="24"/>
          <w:szCs w:val="24"/>
        </w:rPr>
        <w:t>Gramet</w:t>
      </w:r>
      <w:proofErr w:type="spellEnd"/>
      <w:r w:rsidRPr="00E64F3D">
        <w:rPr>
          <w:rFonts w:ascii="Garamond" w:hAnsi="Garamond" w:cs="Times New Roman"/>
          <w:sz w:val="24"/>
          <w:szCs w:val="24"/>
        </w:rPr>
        <w:t xml:space="preserve">, P., Jacobs, K., &amp; </w:t>
      </w:r>
      <w:proofErr w:type="spellStart"/>
      <w:r w:rsidRPr="00E64F3D">
        <w:rPr>
          <w:rFonts w:ascii="Garamond" w:hAnsi="Garamond" w:cs="Times New Roman"/>
          <w:sz w:val="24"/>
          <w:szCs w:val="24"/>
        </w:rPr>
        <w:t>Sopczk</w:t>
      </w:r>
      <w:proofErr w:type="spellEnd"/>
      <w:r w:rsidRPr="00E64F3D">
        <w:rPr>
          <w:rFonts w:ascii="Garamond" w:hAnsi="Garamond" w:cs="Times New Roman"/>
          <w:sz w:val="24"/>
          <w:szCs w:val="24"/>
        </w:rPr>
        <w:t>, D. (2012).Health Professional as educator:  Principles of teaching and learning.</w:t>
      </w:r>
      <w:proofErr w:type="gramEnd"/>
      <w:r w:rsidRPr="00E64F3D">
        <w:rPr>
          <w:rFonts w:ascii="Garamond" w:hAnsi="Garamond" w:cs="Times New Roman"/>
          <w:sz w:val="24"/>
          <w:szCs w:val="24"/>
        </w:rPr>
        <w:t xml:space="preserve"> Boston: Jones &amp; Bartlett</w:t>
      </w:r>
    </w:p>
    <w:p w:rsidR="002400ED" w:rsidRPr="00E64F3D" w:rsidRDefault="001B2431" w:rsidP="00F103E1">
      <w:pPr>
        <w:pStyle w:val="ListParagraph"/>
        <w:numPr>
          <w:ilvl w:val="0"/>
          <w:numId w:val="14"/>
        </w:numPr>
        <w:ind w:left="720"/>
        <w:rPr>
          <w:rFonts w:ascii="Garamond" w:hAnsi="Garamond" w:cs="Times New Roman"/>
          <w:sz w:val="24"/>
          <w:szCs w:val="24"/>
        </w:rPr>
      </w:pPr>
      <w:r w:rsidRPr="00E64F3D">
        <w:rPr>
          <w:rFonts w:ascii="Garamond" w:hAnsi="Garamond" w:cs="Times New Roman"/>
          <w:sz w:val="24"/>
          <w:szCs w:val="24"/>
        </w:rPr>
        <w:t xml:space="preserve">The role of the health professional (includes allied health as well as nursing) in patient, staff, and academic education is described in this </w:t>
      </w:r>
      <w:r w:rsidR="00F72FAB" w:rsidRPr="00E64F3D">
        <w:rPr>
          <w:rFonts w:ascii="Garamond" w:hAnsi="Garamond" w:cs="Times New Roman"/>
          <w:sz w:val="24"/>
          <w:szCs w:val="24"/>
        </w:rPr>
        <w:t>text.</w:t>
      </w:r>
    </w:p>
    <w:p w:rsidR="002400ED" w:rsidRPr="00E64F3D" w:rsidRDefault="001B2431" w:rsidP="00F103E1">
      <w:pPr>
        <w:ind w:left="720" w:hanging="720"/>
        <w:rPr>
          <w:rFonts w:ascii="Garamond" w:hAnsi="Garamond" w:cs="Times New Roman"/>
          <w:sz w:val="24"/>
          <w:szCs w:val="24"/>
        </w:rPr>
      </w:pPr>
      <w:proofErr w:type="spellStart"/>
      <w:r w:rsidRPr="00E64F3D">
        <w:rPr>
          <w:rFonts w:ascii="Garamond" w:hAnsi="Garamond" w:cs="Times New Roman"/>
          <w:sz w:val="24"/>
          <w:szCs w:val="24"/>
        </w:rPr>
        <w:t>Brosche</w:t>
      </w:r>
      <w:proofErr w:type="spellEnd"/>
      <w:r w:rsidRPr="00E64F3D">
        <w:rPr>
          <w:rFonts w:ascii="Garamond" w:hAnsi="Garamond" w:cs="Times New Roman"/>
          <w:sz w:val="24"/>
          <w:szCs w:val="24"/>
        </w:rPr>
        <w:t>, T.A. (2010). Clinical instruction online course: Formative versus summative evaluation. Boston: Jones &amp; Bartlett.</w:t>
      </w:r>
    </w:p>
    <w:p w:rsidR="002400ED" w:rsidRPr="00E64F3D" w:rsidRDefault="008B3B35" w:rsidP="00F103E1">
      <w:pPr>
        <w:pStyle w:val="NormalWeb"/>
        <w:numPr>
          <w:ilvl w:val="0"/>
          <w:numId w:val="14"/>
        </w:numPr>
        <w:ind w:left="720"/>
        <w:rPr>
          <w:rFonts w:ascii="Garamond" w:hAnsi="Garamond"/>
        </w:rPr>
      </w:pPr>
      <w:r w:rsidRPr="00E64F3D">
        <w:rPr>
          <w:rFonts w:ascii="Garamond" w:hAnsi="Garamond"/>
        </w:rPr>
        <w:t>This is an online course with 10 modules, including teaching strategies, formative &amp; summative evaluation, clinical teaching, and legal/ethical issues.</w:t>
      </w:r>
    </w:p>
    <w:p w:rsidR="002400ED" w:rsidRPr="00E64F3D" w:rsidRDefault="008B3B35" w:rsidP="00F103E1">
      <w:pPr>
        <w:pStyle w:val="NormalWeb"/>
        <w:ind w:left="720" w:hanging="720"/>
        <w:rPr>
          <w:rFonts w:ascii="Garamond" w:hAnsi="Garamond"/>
        </w:rPr>
      </w:pPr>
      <w:proofErr w:type="spellStart"/>
      <w:r w:rsidRPr="00E64F3D">
        <w:rPr>
          <w:rStyle w:val="Title1"/>
          <w:rFonts w:ascii="Garamond" w:eastAsiaTheme="majorEastAsia" w:hAnsi="Garamond"/>
        </w:rPr>
        <w:t>Oermann</w:t>
      </w:r>
      <w:proofErr w:type="spellEnd"/>
      <w:r w:rsidRPr="00E64F3D">
        <w:rPr>
          <w:rStyle w:val="Title1"/>
          <w:rFonts w:ascii="Garamond" w:eastAsiaTheme="majorEastAsia" w:hAnsi="Garamond"/>
        </w:rPr>
        <w:t xml:space="preserve">, M. &amp; </w:t>
      </w:r>
      <w:proofErr w:type="spellStart"/>
      <w:r w:rsidRPr="00E64F3D">
        <w:rPr>
          <w:rStyle w:val="Title1"/>
          <w:rFonts w:ascii="Garamond" w:eastAsiaTheme="majorEastAsia" w:hAnsi="Garamond"/>
        </w:rPr>
        <w:t>Gaberson</w:t>
      </w:r>
      <w:proofErr w:type="spellEnd"/>
      <w:r w:rsidRPr="00E64F3D">
        <w:rPr>
          <w:rStyle w:val="Title1"/>
          <w:rFonts w:ascii="Garamond" w:eastAsiaTheme="majorEastAsia" w:hAnsi="Garamond"/>
        </w:rPr>
        <w:t>, K.B. (2009).Evaluation and testing in nursing education, 3e.</w:t>
      </w:r>
      <w:r w:rsidRPr="00E64F3D">
        <w:rPr>
          <w:rFonts w:ascii="Garamond" w:hAnsi="Garamond"/>
        </w:rPr>
        <w:t xml:space="preserve">New York: </w:t>
      </w:r>
      <w:r w:rsidRPr="00E64F3D">
        <w:rPr>
          <w:rStyle w:val="author"/>
          <w:rFonts w:ascii="Garamond" w:hAnsi="Garamond"/>
        </w:rPr>
        <w:t xml:space="preserve">Springer Publishing.  </w:t>
      </w:r>
    </w:p>
    <w:p w:rsidR="002400ED" w:rsidRPr="00E64F3D" w:rsidRDefault="008B3B35" w:rsidP="00F103E1">
      <w:pPr>
        <w:pStyle w:val="NormalWeb"/>
        <w:numPr>
          <w:ilvl w:val="0"/>
          <w:numId w:val="14"/>
        </w:numPr>
        <w:ind w:left="720"/>
        <w:rPr>
          <w:rStyle w:val="author"/>
          <w:rFonts w:ascii="Garamond" w:hAnsi="Garamond"/>
        </w:rPr>
      </w:pPr>
      <w:r w:rsidRPr="00E64F3D">
        <w:rPr>
          <w:rStyle w:val="author"/>
          <w:rFonts w:ascii="Garamond" w:hAnsi="Garamond"/>
        </w:rPr>
        <w:t>This is a comprehensive handbook of test construction and analysis principles for nursing education.</w:t>
      </w:r>
    </w:p>
    <w:p w:rsidR="00F103E1" w:rsidRPr="00E64F3D" w:rsidRDefault="008B3B35" w:rsidP="00F103E1">
      <w:pPr>
        <w:pStyle w:val="NormalWeb"/>
        <w:ind w:left="720" w:hanging="720"/>
        <w:rPr>
          <w:rFonts w:ascii="Garamond" w:hAnsi="Garamond"/>
        </w:rPr>
      </w:pPr>
      <w:proofErr w:type="spellStart"/>
      <w:r w:rsidRPr="00E64F3D">
        <w:rPr>
          <w:rFonts w:ascii="Garamond" w:hAnsi="Garamond"/>
        </w:rPr>
        <w:t>Gaberson</w:t>
      </w:r>
      <w:proofErr w:type="spellEnd"/>
      <w:r w:rsidRPr="00E64F3D">
        <w:rPr>
          <w:rFonts w:ascii="Garamond" w:hAnsi="Garamond"/>
        </w:rPr>
        <w:t xml:space="preserve">, K., &amp; </w:t>
      </w:r>
      <w:proofErr w:type="spellStart"/>
      <w:r w:rsidRPr="00E64F3D">
        <w:rPr>
          <w:rFonts w:ascii="Garamond" w:hAnsi="Garamond"/>
        </w:rPr>
        <w:t>Oermann</w:t>
      </w:r>
      <w:proofErr w:type="spellEnd"/>
      <w:r w:rsidRPr="00E64F3D">
        <w:rPr>
          <w:rFonts w:ascii="Garamond" w:hAnsi="Garamond"/>
        </w:rPr>
        <w:t xml:space="preserve">, M. </w:t>
      </w:r>
      <w:r w:rsidRPr="00E64F3D">
        <w:rPr>
          <w:rFonts w:ascii="Garamond" w:hAnsi="Garamond"/>
          <w:i/>
        </w:rPr>
        <w:t>Clinical teaching strategies in nursing, 3e</w:t>
      </w:r>
      <w:r w:rsidRPr="00E64F3D">
        <w:rPr>
          <w:rFonts w:ascii="Garamond" w:hAnsi="Garamond"/>
        </w:rPr>
        <w:t>.</w:t>
      </w:r>
      <w:r w:rsidRPr="00E64F3D">
        <w:rPr>
          <w:rStyle w:val="author"/>
          <w:rFonts w:ascii="Garamond" w:hAnsi="Garamond"/>
        </w:rPr>
        <w:t xml:space="preserve">New York: Springer Publishing.  </w:t>
      </w:r>
    </w:p>
    <w:p w:rsidR="00F103E1" w:rsidRPr="00E64F3D" w:rsidRDefault="001B2431" w:rsidP="00F103E1">
      <w:pPr>
        <w:pStyle w:val="ListParagraph"/>
        <w:numPr>
          <w:ilvl w:val="0"/>
          <w:numId w:val="10"/>
        </w:numPr>
        <w:rPr>
          <w:rFonts w:ascii="Garamond" w:hAnsi="Garamond" w:cs="Times New Roman"/>
          <w:sz w:val="24"/>
          <w:szCs w:val="24"/>
        </w:rPr>
      </w:pPr>
      <w:r w:rsidRPr="00E64F3D">
        <w:rPr>
          <w:rFonts w:ascii="Garamond" w:hAnsi="Garamond" w:cs="Times New Roman"/>
          <w:sz w:val="24"/>
          <w:szCs w:val="24"/>
        </w:rPr>
        <w:t xml:space="preserve">This book provides a discussion of teaching strategies in clinical setting. </w:t>
      </w:r>
    </w:p>
    <w:p w:rsidR="0038503D" w:rsidRPr="00E64F3D" w:rsidRDefault="001B2431" w:rsidP="0038503D">
      <w:pPr>
        <w:spacing w:before="100" w:beforeAutospacing="1" w:after="100" w:afterAutospacing="1" w:line="240" w:lineRule="auto"/>
        <w:ind w:left="720" w:hanging="720"/>
        <w:rPr>
          <w:rFonts w:ascii="Garamond" w:eastAsia="Times New Roman" w:hAnsi="Garamond" w:cs="Times New Roman"/>
          <w:sz w:val="24"/>
          <w:szCs w:val="24"/>
        </w:rPr>
      </w:pPr>
      <w:proofErr w:type="spellStart"/>
      <w:proofErr w:type="gramStart"/>
      <w:r w:rsidRPr="00E64F3D">
        <w:rPr>
          <w:rFonts w:ascii="Garamond" w:eastAsia="Times New Roman" w:hAnsi="Garamond" w:cs="Times New Roman"/>
          <w:sz w:val="24"/>
          <w:szCs w:val="24"/>
        </w:rPr>
        <w:t>Bonnel</w:t>
      </w:r>
      <w:proofErr w:type="spellEnd"/>
      <w:r w:rsidRPr="00E64F3D">
        <w:rPr>
          <w:rFonts w:ascii="Garamond" w:eastAsia="Times New Roman" w:hAnsi="Garamond" w:cs="Times New Roman"/>
          <w:sz w:val="24"/>
          <w:szCs w:val="24"/>
        </w:rPr>
        <w:t>, W. &amp; Smith, K.</w:t>
      </w:r>
      <w:proofErr w:type="gramEnd"/>
      <w:r w:rsidRPr="00E64F3D">
        <w:rPr>
          <w:rFonts w:ascii="Garamond" w:eastAsia="Times New Roman" w:hAnsi="Garamond" w:cs="Times New Roman"/>
          <w:sz w:val="24"/>
          <w:szCs w:val="24"/>
        </w:rPr>
        <w:t xml:space="preserve">  (2010). </w:t>
      </w:r>
      <w:proofErr w:type="gramStart"/>
      <w:r w:rsidRPr="00E64F3D">
        <w:rPr>
          <w:rFonts w:ascii="Garamond" w:eastAsia="Times New Roman" w:hAnsi="Garamond" w:cs="Times New Roman"/>
          <w:sz w:val="24"/>
          <w:szCs w:val="24"/>
        </w:rPr>
        <w:t>Teaching</w:t>
      </w:r>
      <w:proofErr w:type="gramEnd"/>
      <w:r w:rsidRPr="00E64F3D">
        <w:rPr>
          <w:rFonts w:ascii="Garamond" w:eastAsia="Times New Roman" w:hAnsi="Garamond" w:cs="Times New Roman"/>
          <w:sz w:val="24"/>
          <w:szCs w:val="24"/>
        </w:rPr>
        <w:t xml:space="preserve"> technologies in nursing in nursing and the health professions: beyond simulation and online courses.  New York: Springer Publishing. </w:t>
      </w:r>
    </w:p>
    <w:p w:rsidR="0038503D" w:rsidRPr="00E64F3D" w:rsidRDefault="001B2431" w:rsidP="0038503D">
      <w:pPr>
        <w:spacing w:before="100" w:beforeAutospacing="1" w:after="100" w:afterAutospacing="1" w:line="240" w:lineRule="auto"/>
        <w:ind w:left="720" w:hanging="720"/>
        <w:rPr>
          <w:rFonts w:ascii="Garamond" w:eastAsia="Times New Roman" w:hAnsi="Garamond" w:cs="Times New Roman"/>
          <w:sz w:val="24"/>
          <w:szCs w:val="24"/>
        </w:rPr>
      </w:pPr>
      <w:proofErr w:type="gramStart"/>
      <w:r w:rsidRPr="00E64F3D">
        <w:rPr>
          <w:rFonts w:ascii="Garamond" w:eastAsia="Times New Roman" w:hAnsi="Garamond" w:cs="Times New Roman"/>
          <w:sz w:val="24"/>
          <w:szCs w:val="24"/>
        </w:rPr>
        <w:t>Keating, S. (2010).</w:t>
      </w:r>
      <w:proofErr w:type="gramEnd"/>
      <w:r w:rsidR="00F72FAB" w:rsidRPr="00E64F3D">
        <w:rPr>
          <w:rFonts w:ascii="Garamond" w:eastAsia="Times New Roman" w:hAnsi="Garamond" w:cs="Times New Roman"/>
          <w:sz w:val="24"/>
          <w:szCs w:val="24"/>
        </w:rPr>
        <w:t xml:space="preserve"> </w:t>
      </w:r>
      <w:r w:rsidRPr="00E64F3D">
        <w:rPr>
          <w:rFonts w:ascii="Garamond" w:eastAsia="Times New Roman" w:hAnsi="Garamond" w:cs="Times New Roman"/>
          <w:sz w:val="24"/>
          <w:szCs w:val="24"/>
        </w:rPr>
        <w:t xml:space="preserve">Curriculum development and evaluation in nursing, 2e.New York: Springer Publishing. </w:t>
      </w:r>
    </w:p>
    <w:p w:rsidR="0038503D" w:rsidRPr="00E64F3D" w:rsidRDefault="001B2431" w:rsidP="0038503D">
      <w:pPr>
        <w:pStyle w:val="ListParagraph"/>
        <w:numPr>
          <w:ilvl w:val="0"/>
          <w:numId w:val="10"/>
        </w:numPr>
        <w:spacing w:before="100" w:beforeAutospacing="1" w:after="100" w:afterAutospacing="1" w:line="240" w:lineRule="auto"/>
        <w:rPr>
          <w:rStyle w:val="author"/>
          <w:rFonts w:ascii="Garamond" w:hAnsi="Garamond" w:cs="Times New Roman"/>
          <w:sz w:val="24"/>
          <w:szCs w:val="24"/>
        </w:rPr>
      </w:pPr>
      <w:r w:rsidRPr="00E64F3D">
        <w:rPr>
          <w:rStyle w:val="author"/>
          <w:rFonts w:ascii="Garamond" w:hAnsi="Garamond" w:cs="Times New Roman"/>
          <w:sz w:val="24"/>
          <w:szCs w:val="24"/>
        </w:rPr>
        <w:t>This is a comprehensive discussion of curriculum development and evaluation.</w:t>
      </w:r>
    </w:p>
    <w:p w:rsidR="00A35797" w:rsidRPr="00E64F3D" w:rsidRDefault="008B3B35" w:rsidP="00A35797">
      <w:pPr>
        <w:pStyle w:val="Heading1"/>
        <w:rPr>
          <w:rFonts w:ascii="Garamond" w:hAnsi="Garamond"/>
          <w:color w:val="auto"/>
          <w:sz w:val="24"/>
          <w:szCs w:val="24"/>
          <w:u w:val="single"/>
        </w:rPr>
      </w:pPr>
      <w:r w:rsidRPr="00E64F3D">
        <w:rPr>
          <w:rFonts w:ascii="Garamond" w:hAnsi="Garamond"/>
          <w:color w:val="auto"/>
          <w:sz w:val="24"/>
          <w:szCs w:val="24"/>
          <w:u w:val="single"/>
        </w:rPr>
        <w:t>Websites</w:t>
      </w:r>
    </w:p>
    <w:p w:rsidR="00D963E9" w:rsidRPr="00E64F3D" w:rsidRDefault="00D963E9" w:rsidP="00D963E9">
      <w:pPr>
        <w:rPr>
          <w:rFonts w:ascii="Garamond" w:hAnsi="Garamond" w:cs="Times New Roman"/>
          <w:sz w:val="24"/>
          <w:szCs w:val="24"/>
        </w:rPr>
      </w:pPr>
    </w:p>
    <w:p w:rsidR="00D963E9" w:rsidRPr="00E64F3D" w:rsidRDefault="001B2431" w:rsidP="00D963E9">
      <w:pPr>
        <w:rPr>
          <w:rFonts w:ascii="Garamond" w:hAnsi="Garamond" w:cs="Times New Roman"/>
          <w:sz w:val="24"/>
          <w:szCs w:val="24"/>
        </w:rPr>
      </w:pPr>
      <w:r w:rsidRPr="00E64F3D">
        <w:rPr>
          <w:rFonts w:ascii="Garamond" w:hAnsi="Garamond" w:cs="Times New Roman"/>
          <w:sz w:val="24"/>
          <w:szCs w:val="24"/>
        </w:rPr>
        <w:t xml:space="preserve">Center for Applied Special </w:t>
      </w:r>
      <w:proofErr w:type="gramStart"/>
      <w:r w:rsidRPr="00E64F3D">
        <w:rPr>
          <w:rFonts w:ascii="Garamond" w:hAnsi="Garamond" w:cs="Times New Roman"/>
          <w:sz w:val="24"/>
          <w:szCs w:val="24"/>
        </w:rPr>
        <w:t>Technology(</w:t>
      </w:r>
      <w:proofErr w:type="gramEnd"/>
      <w:r w:rsidRPr="00E64F3D">
        <w:rPr>
          <w:rFonts w:ascii="Garamond" w:hAnsi="Garamond" w:cs="Times New Roman"/>
          <w:sz w:val="24"/>
          <w:szCs w:val="24"/>
        </w:rPr>
        <w:t xml:space="preserve">CAST) </w:t>
      </w:r>
      <w:hyperlink r:id="rId40" w:history="1">
        <w:r w:rsidRPr="00E64F3D">
          <w:rPr>
            <w:rStyle w:val="Hyperlink"/>
            <w:rFonts w:ascii="Garamond" w:hAnsi="Garamond" w:cs="Times New Roman"/>
            <w:color w:val="auto"/>
            <w:sz w:val="24"/>
            <w:szCs w:val="24"/>
          </w:rPr>
          <w:t>http://www.cast.org/publications/ncac/ncac_curriculumbe.html</w:t>
        </w:r>
      </w:hyperlink>
    </w:p>
    <w:p w:rsidR="00D963E9" w:rsidRPr="00E64F3D" w:rsidRDefault="007D7B19" w:rsidP="00D963E9">
      <w:pPr>
        <w:pStyle w:val="ListParagraph"/>
        <w:numPr>
          <w:ilvl w:val="0"/>
          <w:numId w:val="13"/>
        </w:numPr>
        <w:ind w:left="720"/>
        <w:rPr>
          <w:rFonts w:ascii="Garamond" w:hAnsi="Garamond" w:cs="Times New Roman"/>
          <w:sz w:val="24"/>
          <w:szCs w:val="24"/>
        </w:rPr>
      </w:pPr>
      <w:r w:rsidRPr="00E64F3D">
        <w:rPr>
          <w:rFonts w:ascii="Garamond" w:hAnsi="Garamond" w:cs="Times New Roman"/>
          <w:sz w:val="24"/>
          <w:szCs w:val="24"/>
        </w:rPr>
        <w:lastRenderedPageBreak/>
        <w:t>CAST is a nonprofit research and development organization that works to expand learning opportunities f</w:t>
      </w:r>
      <w:r w:rsidR="008B3B35" w:rsidRPr="00E64F3D">
        <w:rPr>
          <w:rFonts w:ascii="Garamond" w:hAnsi="Garamond" w:cs="Times New Roman"/>
          <w:sz w:val="24"/>
          <w:szCs w:val="24"/>
        </w:rPr>
        <w:t xml:space="preserve">or all individuals, especially those with disabilities, through Universal Design for Learning.  It discusses “Curriculum based Evaluations”.  It is more geared toward K-12 education, but has some useful information on </w:t>
      </w:r>
      <w:r w:rsidR="00F72FAB" w:rsidRPr="00E64F3D">
        <w:rPr>
          <w:rFonts w:ascii="Garamond" w:hAnsi="Garamond" w:cs="Times New Roman"/>
          <w:sz w:val="24"/>
          <w:szCs w:val="24"/>
        </w:rPr>
        <w:t>evaluation</w:t>
      </w:r>
      <w:r w:rsidR="008B3B35" w:rsidRPr="00E64F3D">
        <w:rPr>
          <w:rFonts w:ascii="Garamond" w:hAnsi="Garamond" w:cs="Times New Roman"/>
          <w:sz w:val="24"/>
          <w:szCs w:val="24"/>
        </w:rPr>
        <w:t xml:space="preserve"> and a number of links to different sites at the end, with more information.</w:t>
      </w:r>
    </w:p>
    <w:p w:rsidR="00D963E9" w:rsidRPr="00E64F3D" w:rsidRDefault="008B3B35" w:rsidP="00D963E9">
      <w:pPr>
        <w:rPr>
          <w:rFonts w:ascii="Garamond" w:hAnsi="Garamond" w:cs="Times New Roman"/>
          <w:sz w:val="24"/>
          <w:szCs w:val="24"/>
        </w:rPr>
      </w:pPr>
      <w:r w:rsidRPr="00E64F3D">
        <w:rPr>
          <w:rFonts w:ascii="Garamond" w:hAnsi="Garamond" w:cs="Times New Roman"/>
          <w:sz w:val="24"/>
          <w:szCs w:val="24"/>
        </w:rPr>
        <w:t xml:space="preserve">American Evaluation Association </w:t>
      </w:r>
      <w:hyperlink r:id="rId41" w:history="1">
        <w:r w:rsidR="001B2431" w:rsidRPr="00E64F3D">
          <w:rPr>
            <w:rStyle w:val="Hyperlink"/>
            <w:rFonts w:ascii="Garamond" w:hAnsi="Garamond" w:cs="Times New Roman"/>
            <w:color w:val="auto"/>
            <w:sz w:val="24"/>
            <w:szCs w:val="24"/>
          </w:rPr>
          <w:t>http://www.eval.org/resources.asp</w:t>
        </w:r>
      </w:hyperlink>
    </w:p>
    <w:p w:rsidR="00D963E9" w:rsidRPr="00E64F3D" w:rsidRDefault="008B3B35" w:rsidP="00F1271D">
      <w:pPr>
        <w:pStyle w:val="ListParagraph"/>
        <w:numPr>
          <w:ilvl w:val="0"/>
          <w:numId w:val="33"/>
        </w:numPr>
        <w:tabs>
          <w:tab w:val="left" w:pos="720"/>
        </w:tabs>
        <w:rPr>
          <w:rFonts w:ascii="Garamond" w:hAnsi="Garamond" w:cs="Times New Roman"/>
          <w:sz w:val="24"/>
          <w:szCs w:val="24"/>
        </w:rPr>
      </w:pPr>
      <w:r w:rsidRPr="00E64F3D">
        <w:rPr>
          <w:rFonts w:ascii="Garamond" w:hAnsi="Garamond" w:cs="Times New Roman"/>
          <w:sz w:val="24"/>
          <w:szCs w:val="24"/>
        </w:rPr>
        <w:t>This website discusses program evaluation.</w:t>
      </w:r>
    </w:p>
    <w:p w:rsidR="001451C0" w:rsidRPr="00E64F3D" w:rsidRDefault="001451C0" w:rsidP="001451C0">
      <w:pPr>
        <w:pStyle w:val="ListParagraph"/>
        <w:tabs>
          <w:tab w:val="left" w:pos="720"/>
        </w:tabs>
        <w:ind w:left="1080"/>
        <w:rPr>
          <w:rFonts w:ascii="Garamond" w:hAnsi="Garamond" w:cs="Times New Roman"/>
          <w:sz w:val="24"/>
          <w:szCs w:val="24"/>
        </w:rPr>
      </w:pPr>
    </w:p>
    <w:p w:rsidR="00D963E9" w:rsidRPr="00E64F3D" w:rsidRDefault="008B3B35" w:rsidP="00D963E9">
      <w:pPr>
        <w:rPr>
          <w:rFonts w:ascii="Garamond" w:hAnsi="Garamond" w:cs="Times New Roman"/>
          <w:sz w:val="24"/>
          <w:szCs w:val="24"/>
        </w:rPr>
      </w:pPr>
      <w:r w:rsidRPr="00E64F3D">
        <w:rPr>
          <w:rFonts w:ascii="Garamond" w:hAnsi="Garamond" w:cs="Times New Roman"/>
          <w:sz w:val="24"/>
          <w:szCs w:val="24"/>
        </w:rPr>
        <w:t>The University of Florida College of Medicine Curriculum Evaluation Plan</w:t>
      </w:r>
    </w:p>
    <w:p w:rsidR="00D963E9" w:rsidRPr="00E64F3D" w:rsidRDefault="001916F3" w:rsidP="00D963E9">
      <w:pPr>
        <w:rPr>
          <w:rFonts w:ascii="Garamond" w:hAnsi="Garamond" w:cs="Times New Roman"/>
          <w:sz w:val="24"/>
          <w:szCs w:val="24"/>
        </w:rPr>
      </w:pPr>
      <w:hyperlink r:id="rId42" w:history="1">
        <w:r w:rsidR="001B2431" w:rsidRPr="00E64F3D">
          <w:rPr>
            <w:rStyle w:val="Hyperlink"/>
            <w:rFonts w:ascii="Garamond" w:hAnsi="Garamond" w:cs="Times New Roman"/>
            <w:color w:val="auto"/>
            <w:sz w:val="24"/>
            <w:szCs w:val="24"/>
          </w:rPr>
          <w:t>http://www.med.ufl.edu/oea/eval/minutes/evalplan.html</w:t>
        </w:r>
      </w:hyperlink>
    </w:p>
    <w:p w:rsidR="00D963E9" w:rsidRPr="00E64F3D" w:rsidRDefault="008B3B35" w:rsidP="00D963E9">
      <w:pPr>
        <w:pStyle w:val="ListParagraph"/>
        <w:numPr>
          <w:ilvl w:val="0"/>
          <w:numId w:val="13"/>
        </w:numPr>
        <w:ind w:left="720"/>
        <w:rPr>
          <w:rFonts w:ascii="Garamond" w:hAnsi="Garamond" w:cs="Times New Roman"/>
          <w:sz w:val="24"/>
          <w:szCs w:val="24"/>
        </w:rPr>
      </w:pPr>
      <w:r w:rsidRPr="00E64F3D">
        <w:rPr>
          <w:rFonts w:ascii="Garamond" w:hAnsi="Garamond" w:cs="Times New Roman"/>
          <w:sz w:val="24"/>
          <w:szCs w:val="24"/>
        </w:rPr>
        <w:t>This site includes rubrics for evaluation</w:t>
      </w:r>
    </w:p>
    <w:p w:rsidR="00E64F3D" w:rsidRDefault="00E64F3D">
      <w:pPr>
        <w:rPr>
          <w:rFonts w:ascii="Garamond" w:hAnsi="Garamond"/>
          <w:sz w:val="24"/>
          <w:szCs w:val="24"/>
        </w:rPr>
      </w:pPr>
      <w:r>
        <w:rPr>
          <w:rFonts w:ascii="Garamond" w:hAnsi="Garamond"/>
          <w:sz w:val="24"/>
          <w:szCs w:val="24"/>
        </w:rPr>
        <w:br w:type="page"/>
      </w:r>
    </w:p>
    <w:p w:rsidR="007173A6" w:rsidRPr="00E64F3D" w:rsidRDefault="008B3B35" w:rsidP="00E64F3D">
      <w:pPr>
        <w:pStyle w:val="Title"/>
        <w:pBdr>
          <w:bottom w:val="none" w:sz="0" w:space="0" w:color="auto"/>
        </w:pBdr>
        <w:rPr>
          <w:rFonts w:ascii="Garamond" w:hAnsi="Garamond"/>
          <w:b/>
          <w:color w:val="auto"/>
          <w:sz w:val="24"/>
          <w:szCs w:val="24"/>
        </w:rPr>
      </w:pPr>
      <w:r w:rsidRPr="00E64F3D">
        <w:rPr>
          <w:rFonts w:ascii="Garamond" w:hAnsi="Garamond"/>
          <w:b/>
          <w:color w:val="auto"/>
          <w:sz w:val="24"/>
          <w:szCs w:val="24"/>
        </w:rPr>
        <w:lastRenderedPageBreak/>
        <w:t>Hallmark VII</w:t>
      </w:r>
    </w:p>
    <w:p w:rsidR="00A95603" w:rsidRDefault="00A95603" w:rsidP="00E64F3D">
      <w:pPr>
        <w:pStyle w:val="Title"/>
        <w:pBdr>
          <w:bottom w:val="none" w:sz="0" w:space="0" w:color="auto"/>
        </w:pBdr>
        <w:rPr>
          <w:rFonts w:ascii="Garamond" w:hAnsi="Garamond"/>
          <w:b/>
          <w:i/>
          <w:color w:val="auto"/>
          <w:sz w:val="24"/>
          <w:szCs w:val="24"/>
        </w:rPr>
      </w:pPr>
    </w:p>
    <w:p w:rsidR="00500648" w:rsidRPr="00E64F3D" w:rsidRDefault="008B3B35" w:rsidP="00E64F3D">
      <w:pPr>
        <w:pStyle w:val="Title"/>
        <w:pBdr>
          <w:bottom w:val="none" w:sz="0" w:space="0" w:color="auto"/>
        </w:pBdr>
        <w:rPr>
          <w:rFonts w:ascii="Garamond" w:hAnsi="Garamond"/>
          <w:b/>
          <w:i/>
          <w:color w:val="auto"/>
          <w:sz w:val="24"/>
          <w:szCs w:val="24"/>
        </w:rPr>
      </w:pPr>
      <w:r w:rsidRPr="00E64F3D">
        <w:rPr>
          <w:rFonts w:ascii="Garamond" w:hAnsi="Garamond"/>
          <w:b/>
          <w:i/>
          <w:color w:val="auto"/>
          <w:sz w:val="24"/>
          <w:szCs w:val="24"/>
        </w:rPr>
        <w:t>The design and implementation of the program is innovative and seeks to build on traditional approaches to nursing education.</w:t>
      </w:r>
    </w:p>
    <w:p w:rsidR="00500648" w:rsidRPr="00E64F3D" w:rsidRDefault="008B3B35" w:rsidP="00E64F3D">
      <w:pPr>
        <w:pStyle w:val="Heading1"/>
        <w:rPr>
          <w:rFonts w:ascii="Garamond" w:hAnsi="Garamond"/>
          <w:color w:val="auto"/>
          <w:sz w:val="24"/>
          <w:szCs w:val="24"/>
          <w:u w:val="single"/>
        </w:rPr>
      </w:pPr>
      <w:r w:rsidRPr="00E64F3D">
        <w:rPr>
          <w:rFonts w:ascii="Garamond" w:hAnsi="Garamond"/>
          <w:color w:val="auto"/>
          <w:sz w:val="24"/>
          <w:szCs w:val="24"/>
          <w:u w:val="single"/>
        </w:rPr>
        <w:t>Articles</w:t>
      </w:r>
    </w:p>
    <w:p w:rsidR="005E7A01" w:rsidRPr="00E64F3D" w:rsidRDefault="005E7A01" w:rsidP="00B432B5">
      <w:pPr>
        <w:ind w:left="720" w:hanging="720"/>
        <w:rPr>
          <w:rFonts w:ascii="Garamond" w:hAnsi="Garamond" w:cs="Arial"/>
          <w:sz w:val="24"/>
          <w:szCs w:val="24"/>
        </w:rPr>
      </w:pPr>
    </w:p>
    <w:p w:rsidR="005E7A01" w:rsidRPr="00E64F3D" w:rsidRDefault="008B3B35" w:rsidP="00B432B5">
      <w:pPr>
        <w:ind w:left="720" w:hanging="720"/>
        <w:rPr>
          <w:rFonts w:ascii="Garamond" w:hAnsi="Garamond" w:cs="Times New Roman"/>
          <w:sz w:val="24"/>
          <w:szCs w:val="24"/>
        </w:rPr>
      </w:pPr>
      <w:proofErr w:type="gramStart"/>
      <w:r w:rsidRPr="00E64F3D">
        <w:rPr>
          <w:rFonts w:ascii="Garamond" w:hAnsi="Garamond" w:cs="Times New Roman"/>
          <w:sz w:val="24"/>
          <w:szCs w:val="24"/>
        </w:rPr>
        <w:t>Brady, D., Brown, P., Smith, D., Giddens, J., Harris, J., Wright, M., &amp; Nichols, R. (2008).Staying afloat: Surviving a curriculum change.</w:t>
      </w:r>
      <w:proofErr w:type="gramEnd"/>
      <w:r w:rsidRPr="00E64F3D">
        <w:rPr>
          <w:rFonts w:ascii="Garamond" w:hAnsi="Garamond" w:cs="Times New Roman"/>
          <w:sz w:val="24"/>
          <w:szCs w:val="24"/>
        </w:rPr>
        <w:t xml:space="preserve"> </w:t>
      </w:r>
      <w:r w:rsidRPr="00E64F3D">
        <w:rPr>
          <w:rFonts w:ascii="Garamond" w:hAnsi="Garamond" w:cs="Times New Roman"/>
          <w:i/>
          <w:sz w:val="24"/>
          <w:szCs w:val="24"/>
        </w:rPr>
        <w:t>Nurse Educator, 33(5), 198-201</w:t>
      </w:r>
      <w:r w:rsidRPr="00E64F3D">
        <w:rPr>
          <w:rFonts w:ascii="Garamond" w:hAnsi="Garamond" w:cs="Times New Roman"/>
          <w:sz w:val="24"/>
          <w:szCs w:val="24"/>
        </w:rPr>
        <w:t>.</w:t>
      </w:r>
    </w:p>
    <w:p w:rsidR="005E7A01" w:rsidRPr="00E64F3D" w:rsidRDefault="008B3B35" w:rsidP="00F1271D">
      <w:pPr>
        <w:rPr>
          <w:rFonts w:ascii="Garamond" w:hAnsi="Garamond" w:cs="Times New Roman"/>
          <w:sz w:val="24"/>
          <w:szCs w:val="24"/>
        </w:rPr>
      </w:pPr>
      <w:r w:rsidRPr="00E64F3D">
        <w:rPr>
          <w:rFonts w:ascii="Garamond" w:hAnsi="Garamond" w:cs="Times New Roman"/>
          <w:sz w:val="24"/>
          <w:szCs w:val="24"/>
        </w:rPr>
        <w:t>This article describes a faculty journal adopting a concept-based curriculum.</w:t>
      </w:r>
    </w:p>
    <w:p w:rsidR="00500648" w:rsidRPr="00E64F3D" w:rsidRDefault="008B3B35" w:rsidP="00B432B5">
      <w:pPr>
        <w:ind w:left="720" w:hanging="720"/>
        <w:rPr>
          <w:rFonts w:ascii="Garamond" w:hAnsi="Garamond" w:cs="Times New Roman"/>
          <w:sz w:val="24"/>
          <w:szCs w:val="24"/>
        </w:rPr>
      </w:pPr>
      <w:r w:rsidRPr="00E64F3D">
        <w:rPr>
          <w:rFonts w:ascii="Garamond" w:hAnsi="Garamond" w:cs="Times New Roman"/>
          <w:sz w:val="24"/>
          <w:szCs w:val="24"/>
        </w:rPr>
        <w:t xml:space="preserve">Cartwright, J.C. (2010).  </w:t>
      </w:r>
      <w:proofErr w:type="gramStart"/>
      <w:r w:rsidRPr="00E64F3D">
        <w:rPr>
          <w:rFonts w:ascii="Garamond" w:hAnsi="Garamond" w:cs="Times New Roman"/>
          <w:sz w:val="24"/>
          <w:szCs w:val="24"/>
        </w:rPr>
        <w:t>Opportunities for practice and educational transformations through unlikely partnerships.</w:t>
      </w:r>
      <w:proofErr w:type="gramEnd"/>
      <w:r w:rsidRPr="00E64F3D">
        <w:rPr>
          <w:rFonts w:ascii="Garamond" w:hAnsi="Garamond" w:cs="Times New Roman"/>
          <w:sz w:val="24"/>
          <w:szCs w:val="24"/>
        </w:rPr>
        <w:t xml:space="preserve"> </w:t>
      </w:r>
      <w:r w:rsidRPr="00E64F3D">
        <w:rPr>
          <w:rFonts w:ascii="Garamond" w:hAnsi="Garamond" w:cs="Times New Roman"/>
          <w:i/>
          <w:sz w:val="24"/>
          <w:szCs w:val="24"/>
        </w:rPr>
        <w:t>Journal of Nursing Education, 49</w:t>
      </w:r>
      <w:r w:rsidRPr="00E64F3D">
        <w:rPr>
          <w:rFonts w:ascii="Garamond" w:hAnsi="Garamond" w:cs="Times New Roman"/>
          <w:sz w:val="24"/>
          <w:szCs w:val="24"/>
        </w:rPr>
        <w:t xml:space="preserve"> (5), 243-244.</w:t>
      </w:r>
    </w:p>
    <w:p w:rsidR="00B432B5" w:rsidRPr="00E64F3D" w:rsidRDefault="008B3B35" w:rsidP="00B432B5">
      <w:pPr>
        <w:pStyle w:val="ListParagraph"/>
        <w:numPr>
          <w:ilvl w:val="0"/>
          <w:numId w:val="13"/>
        </w:numPr>
        <w:ind w:left="720"/>
        <w:rPr>
          <w:rFonts w:ascii="Garamond" w:hAnsi="Garamond" w:cs="Times New Roman"/>
          <w:sz w:val="24"/>
          <w:szCs w:val="24"/>
        </w:rPr>
      </w:pPr>
      <w:r w:rsidRPr="00E64F3D">
        <w:rPr>
          <w:rFonts w:ascii="Garamond" w:hAnsi="Garamond" w:cs="Times New Roman"/>
          <w:sz w:val="24"/>
          <w:szCs w:val="24"/>
        </w:rPr>
        <w:t>Describes transformative learning opportunities that are available in the long-term care environment.</w:t>
      </w:r>
    </w:p>
    <w:p w:rsidR="00B432B5" w:rsidRPr="00E64F3D" w:rsidRDefault="008B3B35" w:rsidP="00B432B5">
      <w:pPr>
        <w:ind w:left="810" w:hanging="810"/>
        <w:rPr>
          <w:rFonts w:ascii="Garamond" w:hAnsi="Garamond" w:cs="Times New Roman"/>
          <w:sz w:val="24"/>
          <w:szCs w:val="24"/>
        </w:rPr>
      </w:pPr>
      <w:r w:rsidRPr="00E64F3D">
        <w:rPr>
          <w:rFonts w:ascii="Garamond" w:hAnsi="Garamond" w:cs="Times New Roman"/>
          <w:sz w:val="24"/>
          <w:szCs w:val="24"/>
        </w:rPr>
        <w:t>Cronje RJ, &amp;</w:t>
      </w:r>
      <w:r w:rsidR="00F72FAB" w:rsidRPr="00E64F3D">
        <w:rPr>
          <w:rFonts w:ascii="Garamond" w:hAnsi="Garamond" w:cs="Times New Roman"/>
          <w:sz w:val="24"/>
          <w:szCs w:val="24"/>
        </w:rPr>
        <w:t xml:space="preserve"> </w:t>
      </w:r>
      <w:proofErr w:type="spellStart"/>
      <w:r w:rsidRPr="00E64F3D">
        <w:rPr>
          <w:rFonts w:ascii="Garamond" w:hAnsi="Garamond" w:cs="Times New Roman"/>
          <w:sz w:val="24"/>
          <w:szCs w:val="24"/>
        </w:rPr>
        <w:t>Moch</w:t>
      </w:r>
      <w:proofErr w:type="spellEnd"/>
      <w:r w:rsidRPr="00E64F3D">
        <w:rPr>
          <w:rFonts w:ascii="Garamond" w:hAnsi="Garamond" w:cs="Times New Roman"/>
          <w:sz w:val="24"/>
          <w:szCs w:val="24"/>
        </w:rPr>
        <w:t xml:space="preserve"> S.D. (2010) Part III. </w:t>
      </w:r>
      <w:proofErr w:type="spellStart"/>
      <w:proofErr w:type="gramStart"/>
      <w:r w:rsidRPr="00E64F3D">
        <w:rPr>
          <w:rFonts w:ascii="Garamond" w:hAnsi="Garamond" w:cs="Times New Roman"/>
          <w:sz w:val="24"/>
          <w:szCs w:val="24"/>
        </w:rPr>
        <w:t>Reenvisioning</w:t>
      </w:r>
      <w:proofErr w:type="spellEnd"/>
      <w:r w:rsidRPr="00E64F3D">
        <w:rPr>
          <w:rFonts w:ascii="Garamond" w:hAnsi="Garamond" w:cs="Times New Roman"/>
          <w:sz w:val="24"/>
          <w:szCs w:val="24"/>
        </w:rPr>
        <w:t xml:space="preserve"> undergraduate nursing students as opinion leaders to diffuse evidence-based practice in clinical settings.</w:t>
      </w:r>
      <w:proofErr w:type="gramEnd"/>
      <w:r w:rsidRPr="00E64F3D">
        <w:rPr>
          <w:rFonts w:ascii="Garamond" w:hAnsi="Garamond" w:cs="Times New Roman"/>
          <w:sz w:val="24"/>
          <w:szCs w:val="24"/>
        </w:rPr>
        <w:t xml:space="preserve"> </w:t>
      </w:r>
      <w:r w:rsidRPr="00E64F3D">
        <w:rPr>
          <w:rFonts w:ascii="Garamond" w:hAnsi="Garamond" w:cs="Times New Roman"/>
          <w:i/>
          <w:sz w:val="24"/>
          <w:szCs w:val="24"/>
        </w:rPr>
        <w:t>Journal of Professional Nursing, 26</w:t>
      </w:r>
      <w:r w:rsidRPr="00E64F3D">
        <w:rPr>
          <w:rFonts w:ascii="Garamond" w:hAnsi="Garamond" w:cs="Times New Roman"/>
          <w:sz w:val="24"/>
          <w:szCs w:val="24"/>
        </w:rPr>
        <w:t>(1): 23-8.</w:t>
      </w:r>
    </w:p>
    <w:p w:rsidR="00B432B5" w:rsidRPr="00E64F3D" w:rsidRDefault="008B3B35" w:rsidP="00B432B5">
      <w:pPr>
        <w:pStyle w:val="ListParagraph"/>
        <w:numPr>
          <w:ilvl w:val="0"/>
          <w:numId w:val="13"/>
        </w:numPr>
        <w:ind w:left="720"/>
        <w:rPr>
          <w:rFonts w:ascii="Garamond" w:hAnsi="Garamond" w:cs="Times New Roman"/>
          <w:sz w:val="24"/>
          <w:szCs w:val="24"/>
        </w:rPr>
      </w:pPr>
      <w:r w:rsidRPr="00E64F3D">
        <w:rPr>
          <w:rFonts w:ascii="Garamond" w:hAnsi="Garamond" w:cs="Times New Roman"/>
          <w:sz w:val="24"/>
          <w:szCs w:val="24"/>
        </w:rPr>
        <w:t>This article describes the creation of linkages between nursing students and practicing nurse as a way to promote the use of evidence-based practice among both groups</w:t>
      </w:r>
    </w:p>
    <w:p w:rsidR="004E2559" w:rsidRPr="00E64F3D" w:rsidRDefault="008B3B35" w:rsidP="004E2559">
      <w:pPr>
        <w:ind w:left="810" w:hanging="810"/>
        <w:rPr>
          <w:rFonts w:ascii="Garamond" w:hAnsi="Garamond" w:cs="Times New Roman"/>
          <w:sz w:val="24"/>
          <w:szCs w:val="24"/>
        </w:rPr>
      </w:pPr>
      <w:proofErr w:type="gramStart"/>
      <w:r w:rsidRPr="00E64F3D">
        <w:rPr>
          <w:rFonts w:ascii="Garamond" w:hAnsi="Garamond" w:cs="Times New Roman"/>
          <w:sz w:val="24"/>
          <w:szCs w:val="24"/>
        </w:rPr>
        <w:t>Coffey, S. (2006).</w:t>
      </w:r>
      <w:proofErr w:type="gramEnd"/>
      <w:r w:rsidRPr="00E64F3D">
        <w:rPr>
          <w:rFonts w:ascii="Garamond" w:hAnsi="Garamond" w:cs="Times New Roman"/>
          <w:sz w:val="24"/>
          <w:szCs w:val="24"/>
        </w:rPr>
        <w:t xml:space="preserve"> </w:t>
      </w:r>
      <w:proofErr w:type="gramStart"/>
      <w:r w:rsidRPr="00E64F3D">
        <w:rPr>
          <w:rFonts w:ascii="Garamond" w:hAnsi="Garamond" w:cs="Times New Roman"/>
          <w:sz w:val="24"/>
          <w:szCs w:val="24"/>
        </w:rPr>
        <w:t>Educating international nurses: Curricular innovation th</w:t>
      </w:r>
      <w:r w:rsidR="00E64F3D">
        <w:rPr>
          <w:rFonts w:ascii="Garamond" w:hAnsi="Garamond" w:cs="Times New Roman"/>
          <w:sz w:val="24"/>
          <w:szCs w:val="24"/>
        </w:rPr>
        <w:t>rough a bachelor of science in n</w:t>
      </w:r>
      <w:r w:rsidRPr="00E64F3D">
        <w:rPr>
          <w:rFonts w:ascii="Garamond" w:hAnsi="Garamond" w:cs="Times New Roman"/>
          <w:sz w:val="24"/>
          <w:szCs w:val="24"/>
        </w:rPr>
        <w:t>ursing bridging program.</w:t>
      </w:r>
      <w:proofErr w:type="gramEnd"/>
      <w:r w:rsidRPr="00E64F3D">
        <w:rPr>
          <w:rFonts w:ascii="Garamond" w:hAnsi="Garamond" w:cs="Times New Roman"/>
          <w:sz w:val="24"/>
          <w:szCs w:val="24"/>
        </w:rPr>
        <w:t xml:space="preserve"> </w:t>
      </w:r>
      <w:r w:rsidRPr="00E64F3D">
        <w:rPr>
          <w:rFonts w:ascii="Garamond" w:hAnsi="Garamond" w:cs="Times New Roman"/>
          <w:i/>
          <w:sz w:val="24"/>
          <w:szCs w:val="24"/>
        </w:rPr>
        <w:t>Nurse Educator, 31</w:t>
      </w:r>
      <w:r w:rsidRPr="00E64F3D">
        <w:rPr>
          <w:rFonts w:ascii="Garamond" w:hAnsi="Garamond" w:cs="Times New Roman"/>
          <w:sz w:val="24"/>
          <w:szCs w:val="24"/>
        </w:rPr>
        <w:t>(6), 244-248</w:t>
      </w:r>
    </w:p>
    <w:p w:rsidR="004E2559" w:rsidRPr="00E64F3D" w:rsidRDefault="008B3B35" w:rsidP="004E2559">
      <w:pPr>
        <w:pStyle w:val="ListParagraph"/>
        <w:numPr>
          <w:ilvl w:val="0"/>
          <w:numId w:val="13"/>
        </w:numPr>
        <w:ind w:left="720"/>
        <w:rPr>
          <w:rFonts w:ascii="Garamond" w:hAnsi="Garamond" w:cs="Times New Roman"/>
          <w:sz w:val="24"/>
          <w:szCs w:val="24"/>
        </w:rPr>
      </w:pPr>
      <w:r w:rsidRPr="00E64F3D">
        <w:rPr>
          <w:rFonts w:ascii="Garamond" w:hAnsi="Garamond" w:cs="Times New Roman"/>
          <w:sz w:val="24"/>
          <w:szCs w:val="24"/>
        </w:rPr>
        <w:t>This article describes a program designed to help internationally educated nurses earn a BSN</w:t>
      </w:r>
    </w:p>
    <w:p w:rsidR="004E2559" w:rsidRPr="00E64F3D" w:rsidRDefault="004E2559" w:rsidP="004E2559">
      <w:pPr>
        <w:pStyle w:val="ListParagraph"/>
        <w:rPr>
          <w:rFonts w:ascii="Garamond" w:hAnsi="Garamond" w:cs="Times New Roman"/>
          <w:sz w:val="24"/>
          <w:szCs w:val="24"/>
        </w:rPr>
      </w:pPr>
    </w:p>
    <w:p w:rsidR="004E2559" w:rsidRPr="00E64F3D" w:rsidRDefault="001B2431" w:rsidP="004E2559">
      <w:pPr>
        <w:ind w:left="810" w:hanging="810"/>
        <w:rPr>
          <w:rFonts w:ascii="Garamond" w:hAnsi="Garamond" w:cs="Times New Roman"/>
          <w:sz w:val="24"/>
          <w:szCs w:val="24"/>
        </w:rPr>
      </w:pPr>
      <w:proofErr w:type="spellStart"/>
      <w:r w:rsidRPr="00E64F3D">
        <w:rPr>
          <w:rStyle w:val="title-link-wrapper1"/>
          <w:rFonts w:ascii="Garamond" w:hAnsi="Garamond" w:cs="Times New Roman"/>
          <w:sz w:val="24"/>
          <w:szCs w:val="24"/>
        </w:rPr>
        <w:t>Dalley</w:t>
      </w:r>
      <w:proofErr w:type="spellEnd"/>
      <w:r w:rsidRPr="00E64F3D">
        <w:rPr>
          <w:rStyle w:val="title-link-wrapper1"/>
          <w:rFonts w:ascii="Garamond" w:hAnsi="Garamond" w:cs="Times New Roman"/>
          <w:sz w:val="24"/>
          <w:szCs w:val="24"/>
        </w:rPr>
        <w:t xml:space="preserve">, K., Candela, L., &amp; </w:t>
      </w:r>
      <w:proofErr w:type="spellStart"/>
      <w:r w:rsidRPr="00E64F3D">
        <w:rPr>
          <w:rStyle w:val="title-link-wrapper1"/>
          <w:rFonts w:ascii="Garamond" w:hAnsi="Garamond" w:cs="Times New Roman"/>
          <w:sz w:val="24"/>
          <w:szCs w:val="24"/>
        </w:rPr>
        <w:t>Benzel</w:t>
      </w:r>
      <w:proofErr w:type="spellEnd"/>
      <w:r w:rsidRPr="00E64F3D">
        <w:rPr>
          <w:rStyle w:val="title-link-wrapper1"/>
          <w:rFonts w:ascii="Garamond" w:hAnsi="Garamond" w:cs="Times New Roman"/>
          <w:sz w:val="24"/>
          <w:szCs w:val="24"/>
        </w:rPr>
        <w:t xml:space="preserve">-Lindley, J. (2008).Learning to let go: the challenge of de-crowding the curriculum. </w:t>
      </w:r>
      <w:r w:rsidRPr="00E64F3D">
        <w:rPr>
          <w:rStyle w:val="title-link-wrapper1"/>
          <w:rFonts w:ascii="Garamond" w:hAnsi="Garamond" w:cs="Times New Roman"/>
          <w:i/>
          <w:sz w:val="24"/>
          <w:szCs w:val="24"/>
        </w:rPr>
        <w:t>Nurse Educat</w:t>
      </w:r>
      <w:r w:rsidRPr="00E64F3D">
        <w:rPr>
          <w:rStyle w:val="medium-font1"/>
          <w:rFonts w:ascii="Garamond" w:hAnsi="Garamond" w:cs="Times New Roman"/>
          <w:i/>
          <w:sz w:val="24"/>
          <w:szCs w:val="24"/>
        </w:rPr>
        <w:t>ion Today, 28</w:t>
      </w:r>
      <w:r w:rsidRPr="00E64F3D">
        <w:rPr>
          <w:rStyle w:val="medium-font1"/>
          <w:rFonts w:ascii="Garamond" w:hAnsi="Garamond" w:cs="Times New Roman"/>
          <w:sz w:val="24"/>
          <w:szCs w:val="24"/>
        </w:rPr>
        <w:t xml:space="preserve"> (1), 62-9</w:t>
      </w:r>
    </w:p>
    <w:p w:rsidR="004E2559" w:rsidRPr="00E64F3D" w:rsidRDefault="001B2431" w:rsidP="004E2559">
      <w:pPr>
        <w:pStyle w:val="ListParagraph"/>
        <w:numPr>
          <w:ilvl w:val="0"/>
          <w:numId w:val="21"/>
        </w:numPr>
        <w:rPr>
          <w:rFonts w:ascii="Garamond" w:hAnsi="Garamond" w:cs="Times New Roman"/>
          <w:sz w:val="24"/>
          <w:szCs w:val="24"/>
        </w:rPr>
      </w:pPr>
      <w:r w:rsidRPr="00E64F3D">
        <w:rPr>
          <w:rFonts w:ascii="Garamond" w:hAnsi="Garamond" w:cs="Times New Roman"/>
          <w:sz w:val="24"/>
          <w:szCs w:val="24"/>
        </w:rPr>
        <w:t>This article describes strategies and challenges in implementing learning-centered education</w:t>
      </w:r>
    </w:p>
    <w:p w:rsidR="004E2559" w:rsidRPr="00E64F3D" w:rsidRDefault="00E64F3D" w:rsidP="004E2559">
      <w:pPr>
        <w:ind w:left="720" w:hanging="720"/>
        <w:rPr>
          <w:rFonts w:ascii="Garamond" w:hAnsi="Garamond" w:cs="Times New Roman"/>
          <w:sz w:val="24"/>
          <w:szCs w:val="24"/>
        </w:rPr>
      </w:pPr>
      <w:r w:rsidRPr="00E64F3D">
        <w:rPr>
          <w:rFonts w:ascii="Garamond" w:hAnsi="Garamond" w:cs="Times New Roman"/>
          <w:sz w:val="24"/>
          <w:szCs w:val="24"/>
        </w:rPr>
        <w:t xml:space="preserve">Forbes, M.O., &amp; Hickey, M.T.  </w:t>
      </w:r>
      <w:r w:rsidR="001B2431" w:rsidRPr="00E64F3D">
        <w:rPr>
          <w:rFonts w:ascii="Garamond" w:hAnsi="Garamond" w:cs="Times New Roman"/>
          <w:sz w:val="24"/>
          <w:szCs w:val="24"/>
        </w:rPr>
        <w:t xml:space="preserve">(2009). Curriculum reform in baccalaureate nursing education: review of the literature.  </w:t>
      </w:r>
      <w:r w:rsidR="001B2431" w:rsidRPr="00E64F3D">
        <w:rPr>
          <w:rFonts w:ascii="Garamond" w:hAnsi="Garamond" w:cs="Times New Roman"/>
          <w:i/>
          <w:sz w:val="24"/>
          <w:szCs w:val="24"/>
        </w:rPr>
        <w:t xml:space="preserve">International Journal of Nursing Education Scholarship, 6 </w:t>
      </w:r>
      <w:r w:rsidR="001B2431" w:rsidRPr="00E64F3D">
        <w:rPr>
          <w:rFonts w:ascii="Garamond" w:hAnsi="Garamond" w:cs="Times New Roman"/>
          <w:sz w:val="24"/>
          <w:szCs w:val="24"/>
        </w:rPr>
        <w:t>(1).Article 27.</w:t>
      </w:r>
    </w:p>
    <w:p w:rsidR="004E2559" w:rsidRPr="00E64F3D" w:rsidRDefault="001B2431" w:rsidP="00891BB2">
      <w:pPr>
        <w:pStyle w:val="ListParagraph"/>
        <w:numPr>
          <w:ilvl w:val="0"/>
          <w:numId w:val="21"/>
        </w:numPr>
        <w:rPr>
          <w:rFonts w:ascii="Garamond" w:hAnsi="Garamond" w:cs="Times New Roman"/>
          <w:sz w:val="24"/>
          <w:szCs w:val="24"/>
        </w:rPr>
      </w:pPr>
      <w:r w:rsidRPr="00E64F3D">
        <w:rPr>
          <w:rFonts w:ascii="Garamond" w:hAnsi="Garamond" w:cs="Times New Roman"/>
          <w:sz w:val="24"/>
          <w:szCs w:val="24"/>
        </w:rPr>
        <w:t>This paper presents a literature synthesis about curriculum reform and innovation in nursing curricula.</w:t>
      </w:r>
    </w:p>
    <w:p w:rsidR="004E2559" w:rsidRPr="00E64F3D" w:rsidRDefault="00F72FAB" w:rsidP="004E2559">
      <w:pPr>
        <w:ind w:left="720" w:hanging="720"/>
        <w:rPr>
          <w:rFonts w:ascii="Garamond" w:hAnsi="Garamond" w:cs="Times New Roman"/>
          <w:sz w:val="24"/>
          <w:szCs w:val="24"/>
        </w:rPr>
      </w:pPr>
      <w:proofErr w:type="gramStart"/>
      <w:r w:rsidRPr="00E64F3D">
        <w:rPr>
          <w:rFonts w:ascii="Garamond" w:eastAsia="Times New Roman" w:hAnsi="Garamond" w:cs="Times New Roman"/>
          <w:bCs/>
          <w:sz w:val="24"/>
          <w:szCs w:val="24"/>
        </w:rPr>
        <w:t xml:space="preserve">Garside, J., </w:t>
      </w:r>
      <w:proofErr w:type="spellStart"/>
      <w:r w:rsidRPr="00E64F3D">
        <w:rPr>
          <w:rFonts w:ascii="Garamond" w:eastAsia="Times New Roman" w:hAnsi="Garamond" w:cs="Times New Roman"/>
          <w:bCs/>
          <w:sz w:val="24"/>
          <w:szCs w:val="24"/>
        </w:rPr>
        <w:t>Nhemachena</w:t>
      </w:r>
      <w:proofErr w:type="spellEnd"/>
      <w:r w:rsidRPr="00E64F3D">
        <w:rPr>
          <w:rFonts w:ascii="Garamond" w:eastAsia="Times New Roman" w:hAnsi="Garamond" w:cs="Times New Roman"/>
          <w:bCs/>
          <w:sz w:val="24"/>
          <w:szCs w:val="24"/>
        </w:rPr>
        <w:t xml:space="preserve">, J. </w:t>
      </w:r>
      <w:r w:rsidR="001B2431" w:rsidRPr="00E64F3D">
        <w:rPr>
          <w:rFonts w:ascii="Garamond" w:eastAsia="Times New Roman" w:hAnsi="Garamond" w:cs="Times New Roman"/>
          <w:bCs/>
          <w:sz w:val="24"/>
          <w:szCs w:val="24"/>
        </w:rPr>
        <w:t>Z., Williams, J., &amp; Topping, A. (2009).</w:t>
      </w:r>
      <w:proofErr w:type="gramEnd"/>
      <w:r w:rsidR="001B2431" w:rsidRPr="00E64F3D">
        <w:rPr>
          <w:rFonts w:ascii="Garamond" w:eastAsia="Times New Roman" w:hAnsi="Garamond" w:cs="Times New Roman"/>
          <w:bCs/>
          <w:sz w:val="24"/>
          <w:szCs w:val="24"/>
        </w:rPr>
        <w:t xml:space="preserve">  Repositioning assessment: Giving students the ‘choice’ of assessment methods. </w:t>
      </w:r>
      <w:hyperlink r:id="rId43" w:history="1">
        <w:r w:rsidR="001B2431" w:rsidRPr="00E64F3D">
          <w:rPr>
            <w:rFonts w:ascii="Garamond" w:hAnsi="Garamond" w:cs="Times New Roman"/>
            <w:bCs/>
            <w:sz w:val="24"/>
            <w:szCs w:val="24"/>
          </w:rPr>
          <w:t>Nurse Education in Practice</w:t>
        </w:r>
      </w:hyperlink>
      <w:r w:rsidR="007D7B19" w:rsidRPr="00E64F3D">
        <w:rPr>
          <w:rFonts w:ascii="Garamond" w:hAnsi="Garamond" w:cs="Times New Roman"/>
          <w:sz w:val="24"/>
          <w:szCs w:val="24"/>
        </w:rPr>
        <w:t>, 9 (2), 141-148</w:t>
      </w:r>
    </w:p>
    <w:p w:rsidR="004E2559" w:rsidRPr="00E64F3D" w:rsidRDefault="001B2431" w:rsidP="00891BB2">
      <w:pPr>
        <w:pStyle w:val="ListParagraph"/>
        <w:numPr>
          <w:ilvl w:val="0"/>
          <w:numId w:val="21"/>
        </w:numPr>
        <w:rPr>
          <w:rFonts w:ascii="Garamond" w:hAnsi="Garamond" w:cs="Times New Roman"/>
          <w:sz w:val="24"/>
          <w:szCs w:val="24"/>
        </w:rPr>
      </w:pPr>
      <w:r w:rsidRPr="00E64F3D">
        <w:rPr>
          <w:rFonts w:ascii="Garamond" w:hAnsi="Garamond" w:cs="Times New Roman"/>
          <w:sz w:val="24"/>
          <w:szCs w:val="24"/>
        </w:rPr>
        <w:lastRenderedPageBreak/>
        <w:t>This article presents a report of a school in the UK which offered students a choice of two different methods of assessment in undergraduate and graduate education.</w:t>
      </w:r>
    </w:p>
    <w:p w:rsidR="004E2559" w:rsidRPr="00E64F3D" w:rsidRDefault="001B2431" w:rsidP="004E2559">
      <w:pPr>
        <w:ind w:left="720" w:hanging="720"/>
        <w:rPr>
          <w:rFonts w:ascii="Garamond" w:hAnsi="Garamond" w:cs="Times New Roman"/>
          <w:sz w:val="24"/>
          <w:szCs w:val="24"/>
        </w:rPr>
      </w:pPr>
      <w:proofErr w:type="gramStart"/>
      <w:r w:rsidRPr="00E64F3D">
        <w:rPr>
          <w:rFonts w:ascii="Garamond" w:hAnsi="Garamond" w:cs="Times New Roman"/>
          <w:sz w:val="24"/>
          <w:szCs w:val="24"/>
        </w:rPr>
        <w:t>Giddens, J.F., &amp; Brady, D.P. (2007).</w:t>
      </w:r>
      <w:proofErr w:type="gramEnd"/>
      <w:r w:rsidR="00F72FAB" w:rsidRPr="00E64F3D">
        <w:rPr>
          <w:rFonts w:ascii="Garamond" w:hAnsi="Garamond" w:cs="Times New Roman"/>
          <w:sz w:val="24"/>
          <w:szCs w:val="24"/>
        </w:rPr>
        <w:t xml:space="preserve"> </w:t>
      </w:r>
      <w:proofErr w:type="gramStart"/>
      <w:r w:rsidRPr="00E64F3D">
        <w:rPr>
          <w:rFonts w:ascii="Garamond" w:hAnsi="Garamond" w:cs="Times New Roman"/>
          <w:sz w:val="24"/>
          <w:szCs w:val="24"/>
        </w:rPr>
        <w:t>Rescuing nursing education from content saturation: The case for a concept-based curriculum.</w:t>
      </w:r>
      <w:proofErr w:type="gramEnd"/>
      <w:r w:rsidRPr="00E64F3D">
        <w:rPr>
          <w:rFonts w:ascii="Garamond" w:hAnsi="Garamond" w:cs="Times New Roman"/>
          <w:sz w:val="24"/>
          <w:szCs w:val="24"/>
        </w:rPr>
        <w:t xml:space="preserve"> </w:t>
      </w:r>
      <w:r w:rsidRPr="00E64F3D">
        <w:rPr>
          <w:rFonts w:ascii="Garamond" w:hAnsi="Garamond" w:cs="Times New Roman"/>
          <w:i/>
          <w:sz w:val="24"/>
          <w:szCs w:val="24"/>
        </w:rPr>
        <w:t>Journal of Nursing Education, 46</w:t>
      </w:r>
      <w:r w:rsidRPr="00E64F3D">
        <w:rPr>
          <w:rFonts w:ascii="Garamond" w:hAnsi="Garamond" w:cs="Times New Roman"/>
          <w:sz w:val="24"/>
          <w:szCs w:val="24"/>
        </w:rPr>
        <w:t>(2), 65-69.</w:t>
      </w:r>
    </w:p>
    <w:p w:rsidR="004E2559" w:rsidRPr="00E64F3D" w:rsidRDefault="001B2431" w:rsidP="00891BB2">
      <w:pPr>
        <w:pStyle w:val="ListParagraph"/>
        <w:numPr>
          <w:ilvl w:val="0"/>
          <w:numId w:val="21"/>
        </w:numPr>
        <w:rPr>
          <w:rFonts w:ascii="Garamond" w:hAnsi="Garamond" w:cs="Times New Roman"/>
          <w:sz w:val="24"/>
          <w:szCs w:val="24"/>
        </w:rPr>
      </w:pPr>
      <w:r w:rsidRPr="00E64F3D">
        <w:rPr>
          <w:rFonts w:ascii="Garamond" w:hAnsi="Garamond" w:cs="Times New Roman"/>
          <w:bCs/>
          <w:sz w:val="24"/>
          <w:szCs w:val="24"/>
        </w:rPr>
        <w:t>This article discusses factors in nursing curricula that contribute to content saturation and describe the concept-based curriculum as a strategy to decrease content overload.</w:t>
      </w:r>
    </w:p>
    <w:p w:rsidR="005E7A01" w:rsidRPr="00E64F3D" w:rsidRDefault="001B2431" w:rsidP="00C82635">
      <w:pPr>
        <w:ind w:left="720" w:hanging="720"/>
        <w:rPr>
          <w:rFonts w:ascii="Garamond" w:hAnsi="Garamond" w:cs="Times New Roman"/>
          <w:i/>
          <w:sz w:val="24"/>
          <w:szCs w:val="24"/>
        </w:rPr>
      </w:pPr>
      <w:proofErr w:type="gramStart"/>
      <w:r w:rsidRPr="00E64F3D">
        <w:rPr>
          <w:rFonts w:ascii="Garamond" w:hAnsi="Garamond" w:cs="Times New Roman"/>
          <w:sz w:val="24"/>
          <w:szCs w:val="24"/>
        </w:rPr>
        <w:t>Giddens, J., Brady, D., Brown, P, Wright, M., Smith, D., &amp; Harris, J. (2008).</w:t>
      </w:r>
      <w:proofErr w:type="gramEnd"/>
      <w:r w:rsidR="00F72FAB" w:rsidRPr="00E64F3D">
        <w:rPr>
          <w:rFonts w:ascii="Garamond" w:hAnsi="Garamond" w:cs="Times New Roman"/>
          <w:sz w:val="24"/>
          <w:szCs w:val="24"/>
        </w:rPr>
        <w:t xml:space="preserve"> </w:t>
      </w:r>
      <w:proofErr w:type="gramStart"/>
      <w:r w:rsidRPr="00E64F3D">
        <w:rPr>
          <w:rFonts w:ascii="Garamond" w:hAnsi="Garamond" w:cs="Times New Roman"/>
          <w:sz w:val="24"/>
          <w:szCs w:val="24"/>
        </w:rPr>
        <w:t>A new curriculum for a new era of nursing education.</w:t>
      </w:r>
      <w:proofErr w:type="gramEnd"/>
      <w:r w:rsidRPr="00E64F3D">
        <w:rPr>
          <w:rFonts w:ascii="Garamond" w:hAnsi="Garamond" w:cs="Times New Roman"/>
          <w:sz w:val="24"/>
          <w:szCs w:val="24"/>
        </w:rPr>
        <w:t xml:space="preserve"> </w:t>
      </w:r>
      <w:proofErr w:type="gramStart"/>
      <w:r w:rsidRPr="00E64F3D">
        <w:rPr>
          <w:rFonts w:ascii="Garamond" w:hAnsi="Garamond" w:cs="Times New Roman"/>
          <w:i/>
          <w:sz w:val="24"/>
          <w:szCs w:val="24"/>
        </w:rPr>
        <w:t>Nursing Education Perspectives, 29</w:t>
      </w:r>
      <w:r w:rsidRPr="00E64F3D">
        <w:rPr>
          <w:rFonts w:ascii="Garamond" w:hAnsi="Garamond" w:cs="Times New Roman"/>
          <w:sz w:val="24"/>
          <w:szCs w:val="24"/>
        </w:rPr>
        <w:t>(4), 200-204</w:t>
      </w:r>
      <w:r w:rsidRPr="00E64F3D">
        <w:rPr>
          <w:rFonts w:ascii="Garamond" w:hAnsi="Garamond" w:cs="Times New Roman"/>
          <w:i/>
          <w:sz w:val="24"/>
          <w:szCs w:val="24"/>
        </w:rPr>
        <w:t>.</w:t>
      </w:r>
      <w:proofErr w:type="gramEnd"/>
    </w:p>
    <w:p w:rsidR="005E7A01" w:rsidRPr="00E64F3D" w:rsidRDefault="001B2431" w:rsidP="005E7A01">
      <w:pPr>
        <w:pStyle w:val="ListParagraph"/>
        <w:numPr>
          <w:ilvl w:val="0"/>
          <w:numId w:val="21"/>
        </w:numPr>
        <w:rPr>
          <w:rFonts w:ascii="Garamond" w:hAnsi="Garamond" w:cs="Times New Roman"/>
          <w:sz w:val="24"/>
          <w:szCs w:val="24"/>
        </w:rPr>
      </w:pPr>
      <w:r w:rsidRPr="00E64F3D">
        <w:rPr>
          <w:rFonts w:ascii="Garamond" w:hAnsi="Garamond" w:cs="Times New Roman"/>
          <w:sz w:val="24"/>
          <w:szCs w:val="24"/>
        </w:rPr>
        <w:t>This article describes the elements of a concept-based curriculum.</w:t>
      </w:r>
    </w:p>
    <w:p w:rsidR="00C82635" w:rsidRPr="00E64F3D" w:rsidRDefault="001B2431" w:rsidP="00C82635">
      <w:pPr>
        <w:ind w:left="720" w:hanging="720"/>
        <w:rPr>
          <w:rFonts w:ascii="Garamond" w:hAnsi="Garamond" w:cs="Times New Roman"/>
          <w:sz w:val="24"/>
          <w:szCs w:val="24"/>
        </w:rPr>
      </w:pPr>
      <w:proofErr w:type="spellStart"/>
      <w:r w:rsidRPr="00E64F3D">
        <w:rPr>
          <w:rFonts w:ascii="Garamond" w:hAnsi="Garamond" w:cs="Arial"/>
          <w:sz w:val="24"/>
          <w:szCs w:val="24"/>
        </w:rPr>
        <w:t>I</w:t>
      </w:r>
      <w:r w:rsidRPr="00E64F3D">
        <w:rPr>
          <w:rFonts w:ascii="Garamond" w:hAnsi="Garamond" w:cs="Times New Roman"/>
          <w:sz w:val="24"/>
          <w:szCs w:val="24"/>
        </w:rPr>
        <w:t>ronside</w:t>
      </w:r>
      <w:proofErr w:type="spellEnd"/>
      <w:r w:rsidRPr="00E64F3D">
        <w:rPr>
          <w:rFonts w:ascii="Garamond" w:hAnsi="Garamond" w:cs="Times New Roman"/>
          <w:sz w:val="24"/>
          <w:szCs w:val="24"/>
        </w:rPr>
        <w:t xml:space="preserve">, P.M. (2004).  “Covering content” and teaching thinking:  Deconstructing the additive curriculum.  </w:t>
      </w:r>
      <w:r w:rsidRPr="00E64F3D">
        <w:rPr>
          <w:rFonts w:ascii="Garamond" w:hAnsi="Garamond" w:cs="Times New Roman"/>
          <w:i/>
          <w:sz w:val="24"/>
          <w:szCs w:val="24"/>
        </w:rPr>
        <w:t>Journal of Nursing Education, 43</w:t>
      </w:r>
      <w:r w:rsidRPr="00E64F3D">
        <w:rPr>
          <w:rFonts w:ascii="Garamond" w:hAnsi="Garamond" w:cs="Times New Roman"/>
          <w:sz w:val="24"/>
          <w:szCs w:val="24"/>
        </w:rPr>
        <w:t>(1), 5-12.</w:t>
      </w:r>
    </w:p>
    <w:p w:rsidR="00C82635" w:rsidRPr="00E64F3D" w:rsidRDefault="001B2431" w:rsidP="00891BB2">
      <w:pPr>
        <w:pStyle w:val="ListParagraph"/>
        <w:numPr>
          <w:ilvl w:val="0"/>
          <w:numId w:val="21"/>
        </w:numPr>
        <w:rPr>
          <w:rFonts w:ascii="Garamond" w:hAnsi="Garamond" w:cs="Times New Roman"/>
          <w:sz w:val="24"/>
          <w:szCs w:val="24"/>
        </w:rPr>
      </w:pPr>
      <w:r w:rsidRPr="00E64F3D">
        <w:rPr>
          <w:rFonts w:ascii="Garamond" w:hAnsi="Garamond" w:cs="Times New Roman"/>
          <w:sz w:val="24"/>
          <w:szCs w:val="24"/>
        </w:rPr>
        <w:t xml:space="preserve">This article describes the result of a qualitative study of faculty that </w:t>
      </w:r>
      <w:proofErr w:type="gramStart"/>
      <w:r w:rsidRPr="00E64F3D">
        <w:rPr>
          <w:rFonts w:ascii="Garamond" w:hAnsi="Garamond" w:cs="Times New Roman"/>
          <w:sz w:val="24"/>
          <w:szCs w:val="24"/>
        </w:rPr>
        <w:t>use</w:t>
      </w:r>
      <w:proofErr w:type="gramEnd"/>
      <w:r w:rsidRPr="00E64F3D">
        <w:rPr>
          <w:rFonts w:ascii="Garamond" w:hAnsi="Garamond" w:cs="Times New Roman"/>
          <w:sz w:val="24"/>
          <w:szCs w:val="24"/>
        </w:rPr>
        <w:t xml:space="preserve"> interpretive pedagogies as a way to increase critical thinking and decrease content overload.</w:t>
      </w:r>
    </w:p>
    <w:p w:rsidR="004E2559" w:rsidRPr="00E64F3D" w:rsidRDefault="001B2431" w:rsidP="00C82635">
      <w:pPr>
        <w:ind w:left="720" w:hanging="720"/>
        <w:rPr>
          <w:rFonts w:ascii="Garamond" w:hAnsi="Garamond" w:cs="Times New Roman"/>
          <w:sz w:val="24"/>
          <w:szCs w:val="24"/>
        </w:rPr>
      </w:pPr>
      <w:proofErr w:type="spellStart"/>
      <w:r w:rsidRPr="00E64F3D">
        <w:rPr>
          <w:rFonts w:ascii="Garamond" w:hAnsi="Garamond" w:cs="Times New Roman"/>
          <w:sz w:val="24"/>
          <w:szCs w:val="24"/>
        </w:rPr>
        <w:t>Jha</w:t>
      </w:r>
      <w:proofErr w:type="gramStart"/>
      <w:r w:rsidRPr="00E64F3D">
        <w:rPr>
          <w:rFonts w:ascii="Garamond" w:hAnsi="Garamond" w:cs="Times New Roman"/>
          <w:sz w:val="24"/>
          <w:szCs w:val="24"/>
        </w:rPr>
        <w:t>,V</w:t>
      </w:r>
      <w:proofErr w:type="spellEnd"/>
      <w:proofErr w:type="gramEnd"/>
      <w:r w:rsidRPr="00E64F3D">
        <w:rPr>
          <w:rFonts w:ascii="Garamond" w:hAnsi="Garamond" w:cs="Times New Roman"/>
          <w:sz w:val="24"/>
          <w:szCs w:val="24"/>
        </w:rPr>
        <w:t xml:space="preserve">., Quinton, N.D., </w:t>
      </w:r>
      <w:proofErr w:type="spellStart"/>
      <w:r w:rsidRPr="00E64F3D">
        <w:rPr>
          <w:rFonts w:ascii="Garamond" w:hAnsi="Garamond" w:cs="Times New Roman"/>
          <w:sz w:val="24"/>
          <w:szCs w:val="24"/>
        </w:rPr>
        <w:t>Bekker</w:t>
      </w:r>
      <w:proofErr w:type="spellEnd"/>
      <w:r w:rsidRPr="00E64F3D">
        <w:rPr>
          <w:rFonts w:ascii="Garamond" w:hAnsi="Garamond" w:cs="Times New Roman"/>
          <w:sz w:val="24"/>
          <w:szCs w:val="24"/>
        </w:rPr>
        <w:t>, H.L.,</w:t>
      </w:r>
      <w:r w:rsidR="00F72FAB" w:rsidRPr="00E64F3D">
        <w:rPr>
          <w:rFonts w:ascii="Garamond" w:hAnsi="Garamond" w:cs="Times New Roman"/>
          <w:sz w:val="24"/>
          <w:szCs w:val="24"/>
        </w:rPr>
        <w:t xml:space="preserve"> </w:t>
      </w:r>
      <w:r w:rsidRPr="00E64F3D">
        <w:rPr>
          <w:rFonts w:ascii="Garamond" w:hAnsi="Garamond" w:cs="Times New Roman"/>
          <w:sz w:val="24"/>
          <w:szCs w:val="24"/>
        </w:rPr>
        <w:t xml:space="preserve">&amp; Roberts, T.E. (2009).  Strategies and interventions for the involvement of real patients in medical education: a systematic review. </w:t>
      </w:r>
      <w:r w:rsidRPr="00E64F3D">
        <w:rPr>
          <w:rFonts w:ascii="Garamond" w:hAnsi="Garamond" w:cs="Times New Roman"/>
          <w:i/>
          <w:sz w:val="24"/>
          <w:szCs w:val="24"/>
        </w:rPr>
        <w:t>Medical Education, 43</w:t>
      </w:r>
      <w:r w:rsidRPr="00E64F3D">
        <w:rPr>
          <w:rFonts w:ascii="Garamond" w:hAnsi="Garamond" w:cs="Times New Roman"/>
          <w:sz w:val="24"/>
          <w:szCs w:val="24"/>
        </w:rPr>
        <w:t xml:space="preserve">, 10–20.  </w:t>
      </w:r>
    </w:p>
    <w:p w:rsidR="00C82635" w:rsidRPr="00E64F3D" w:rsidRDefault="001B2431" w:rsidP="00891BB2">
      <w:pPr>
        <w:pStyle w:val="ListParagraph"/>
        <w:numPr>
          <w:ilvl w:val="0"/>
          <w:numId w:val="21"/>
        </w:numPr>
        <w:rPr>
          <w:rFonts w:ascii="Garamond" w:hAnsi="Garamond" w:cs="Times New Roman"/>
          <w:sz w:val="24"/>
          <w:szCs w:val="24"/>
        </w:rPr>
      </w:pPr>
      <w:r w:rsidRPr="00E64F3D">
        <w:rPr>
          <w:rFonts w:ascii="Garamond" w:hAnsi="Garamond" w:cs="Times New Roman"/>
          <w:sz w:val="24"/>
          <w:szCs w:val="24"/>
        </w:rPr>
        <w:t>This systematic review describes the use of real patients in medical education.</w:t>
      </w:r>
    </w:p>
    <w:p w:rsidR="00C82635" w:rsidRPr="00E64F3D" w:rsidRDefault="001B2431" w:rsidP="00C82635">
      <w:pPr>
        <w:ind w:left="720" w:hanging="720"/>
        <w:rPr>
          <w:rFonts w:ascii="Garamond" w:hAnsi="Garamond" w:cs="Times New Roman"/>
          <w:sz w:val="24"/>
          <w:szCs w:val="24"/>
        </w:rPr>
      </w:pPr>
      <w:proofErr w:type="gramStart"/>
      <w:r w:rsidRPr="00E64F3D">
        <w:rPr>
          <w:rFonts w:ascii="Garamond" w:hAnsi="Garamond" w:cs="Times New Roman"/>
          <w:sz w:val="24"/>
          <w:szCs w:val="24"/>
        </w:rPr>
        <w:t>McCurry, M.K., &amp; Martins, D.C. (2010).</w:t>
      </w:r>
      <w:proofErr w:type="gramEnd"/>
      <w:r w:rsidR="00F72FAB" w:rsidRPr="00E64F3D">
        <w:rPr>
          <w:rFonts w:ascii="Garamond" w:hAnsi="Garamond" w:cs="Times New Roman"/>
          <w:sz w:val="24"/>
          <w:szCs w:val="24"/>
        </w:rPr>
        <w:t xml:space="preserve"> </w:t>
      </w:r>
      <w:proofErr w:type="gramStart"/>
      <w:r w:rsidRPr="00E64F3D">
        <w:rPr>
          <w:rFonts w:ascii="Garamond" w:hAnsi="Garamond" w:cs="Times New Roman"/>
          <w:sz w:val="24"/>
          <w:szCs w:val="24"/>
        </w:rPr>
        <w:t>Teaching undergraduate nursing research: A comparison of traditional and innovative approaches for success with millennial learners.</w:t>
      </w:r>
      <w:proofErr w:type="gramEnd"/>
      <w:r w:rsidRPr="00E64F3D">
        <w:rPr>
          <w:rFonts w:ascii="Garamond" w:hAnsi="Garamond" w:cs="Times New Roman"/>
          <w:sz w:val="24"/>
          <w:szCs w:val="24"/>
        </w:rPr>
        <w:t xml:space="preserve"> </w:t>
      </w:r>
      <w:r w:rsidRPr="00E64F3D">
        <w:rPr>
          <w:rFonts w:ascii="Garamond" w:hAnsi="Garamond" w:cs="Times New Roman"/>
          <w:i/>
          <w:sz w:val="24"/>
          <w:szCs w:val="24"/>
        </w:rPr>
        <w:t>Journal of Nursing Education, 49</w:t>
      </w:r>
      <w:r w:rsidRPr="00E64F3D">
        <w:rPr>
          <w:rFonts w:ascii="Garamond" w:hAnsi="Garamond" w:cs="Times New Roman"/>
          <w:sz w:val="24"/>
          <w:szCs w:val="24"/>
        </w:rPr>
        <w:t xml:space="preserve"> (5), 276-279.</w:t>
      </w:r>
    </w:p>
    <w:p w:rsidR="00C82635" w:rsidRPr="00E64F3D" w:rsidRDefault="001B2431" w:rsidP="00891BB2">
      <w:pPr>
        <w:pStyle w:val="ListParagraph"/>
        <w:numPr>
          <w:ilvl w:val="0"/>
          <w:numId w:val="21"/>
        </w:numPr>
        <w:rPr>
          <w:rFonts w:ascii="Garamond" w:hAnsi="Garamond" w:cs="Times New Roman"/>
          <w:sz w:val="24"/>
          <w:szCs w:val="24"/>
        </w:rPr>
      </w:pPr>
      <w:r w:rsidRPr="00E64F3D">
        <w:rPr>
          <w:rFonts w:ascii="Garamond" w:hAnsi="Garamond" w:cs="Times New Roman"/>
          <w:sz w:val="24"/>
          <w:szCs w:val="24"/>
        </w:rPr>
        <w:t>This is a report of a research study where innovative pedagogies were used to teach nursing research.</w:t>
      </w:r>
    </w:p>
    <w:p w:rsidR="00C82635" w:rsidRPr="00E64F3D" w:rsidRDefault="001B2431" w:rsidP="00C82635">
      <w:pPr>
        <w:ind w:left="720" w:hanging="720"/>
        <w:rPr>
          <w:rFonts w:ascii="Garamond" w:hAnsi="Garamond" w:cs="Times New Roman"/>
          <w:sz w:val="24"/>
          <w:szCs w:val="24"/>
        </w:rPr>
      </w:pPr>
      <w:proofErr w:type="spellStart"/>
      <w:proofErr w:type="gramStart"/>
      <w:r w:rsidRPr="00E64F3D">
        <w:rPr>
          <w:rFonts w:ascii="Garamond" w:hAnsi="Garamond" w:cs="Times New Roman"/>
          <w:sz w:val="24"/>
          <w:szCs w:val="24"/>
        </w:rPr>
        <w:t>Moch</w:t>
      </w:r>
      <w:proofErr w:type="spellEnd"/>
      <w:r w:rsidRPr="00E64F3D">
        <w:rPr>
          <w:rFonts w:ascii="Garamond" w:hAnsi="Garamond" w:cs="Times New Roman"/>
          <w:sz w:val="24"/>
          <w:szCs w:val="24"/>
        </w:rPr>
        <w:t>, S.D. &amp; Cronje, R.J.</w:t>
      </w:r>
      <w:proofErr w:type="gramEnd"/>
      <w:r w:rsidRPr="00E64F3D">
        <w:rPr>
          <w:rFonts w:ascii="Garamond" w:hAnsi="Garamond" w:cs="Times New Roman"/>
          <w:sz w:val="24"/>
          <w:szCs w:val="24"/>
        </w:rPr>
        <w:t xml:space="preserve">  (2010). Part II. Empowering grassroots evidence-based practice: a curricular model to foster undergraduate student-enabled practice change. </w:t>
      </w:r>
      <w:r w:rsidRPr="00E64F3D">
        <w:rPr>
          <w:rFonts w:ascii="Garamond" w:hAnsi="Garamond" w:cs="Times New Roman"/>
          <w:i/>
          <w:sz w:val="24"/>
          <w:szCs w:val="24"/>
        </w:rPr>
        <w:t>Journal of Professional Nursing, 26</w:t>
      </w:r>
      <w:r w:rsidRPr="00E64F3D">
        <w:rPr>
          <w:rFonts w:ascii="Garamond" w:hAnsi="Garamond" w:cs="Times New Roman"/>
          <w:sz w:val="24"/>
          <w:szCs w:val="24"/>
        </w:rPr>
        <w:t xml:space="preserve"> (1): 14-22.</w:t>
      </w:r>
    </w:p>
    <w:p w:rsidR="00C82635" w:rsidRPr="00E64F3D" w:rsidRDefault="001B2431" w:rsidP="00891BB2">
      <w:pPr>
        <w:pStyle w:val="ListParagraph"/>
        <w:numPr>
          <w:ilvl w:val="0"/>
          <w:numId w:val="21"/>
        </w:numPr>
        <w:rPr>
          <w:rFonts w:ascii="Garamond" w:hAnsi="Garamond" w:cs="Times New Roman"/>
          <w:sz w:val="24"/>
          <w:szCs w:val="24"/>
        </w:rPr>
      </w:pPr>
      <w:r w:rsidRPr="00E64F3D">
        <w:rPr>
          <w:rFonts w:ascii="Garamond" w:hAnsi="Garamond" w:cs="Times New Roman"/>
          <w:sz w:val="24"/>
          <w:szCs w:val="24"/>
        </w:rPr>
        <w:t>This article describes a curriculum model that provides undergraduate students the opportunity to interact with practicing nurses to improve knowledge about evidence-based practice</w:t>
      </w:r>
      <w:r w:rsidR="00F72FAB" w:rsidRPr="00E64F3D">
        <w:rPr>
          <w:rFonts w:ascii="Garamond" w:hAnsi="Garamond" w:cs="Times New Roman"/>
          <w:sz w:val="24"/>
          <w:szCs w:val="24"/>
        </w:rPr>
        <w:t>.</w:t>
      </w:r>
    </w:p>
    <w:p w:rsidR="00C82635" w:rsidRPr="00E64F3D" w:rsidRDefault="001B2431" w:rsidP="00C82635">
      <w:pPr>
        <w:ind w:left="720" w:hanging="720"/>
        <w:rPr>
          <w:rFonts w:ascii="Garamond" w:hAnsi="Garamond" w:cs="Times New Roman"/>
          <w:sz w:val="24"/>
          <w:szCs w:val="24"/>
        </w:rPr>
      </w:pPr>
      <w:proofErr w:type="spellStart"/>
      <w:r w:rsidRPr="00A95603">
        <w:rPr>
          <w:rFonts w:ascii="Garamond" w:hAnsi="Garamond" w:cs="Times New Roman"/>
          <w:sz w:val="24"/>
          <w:szCs w:val="24"/>
          <w:lang w:val="es-ES"/>
        </w:rPr>
        <w:t>Noone</w:t>
      </w:r>
      <w:proofErr w:type="spellEnd"/>
      <w:r w:rsidRPr="00A95603">
        <w:rPr>
          <w:rFonts w:ascii="Garamond" w:hAnsi="Garamond" w:cs="Times New Roman"/>
          <w:sz w:val="24"/>
          <w:szCs w:val="24"/>
          <w:lang w:val="es-ES"/>
        </w:rPr>
        <w:t xml:space="preserve">, J., </w:t>
      </w:r>
      <w:proofErr w:type="spellStart"/>
      <w:r w:rsidRPr="00A95603">
        <w:rPr>
          <w:rFonts w:ascii="Garamond" w:hAnsi="Garamond" w:cs="Times New Roman"/>
          <w:sz w:val="24"/>
          <w:szCs w:val="24"/>
          <w:lang w:val="es-ES"/>
        </w:rPr>
        <w:t>Carmichael</w:t>
      </w:r>
      <w:proofErr w:type="spellEnd"/>
      <w:r w:rsidRPr="00A95603">
        <w:rPr>
          <w:rFonts w:ascii="Garamond" w:hAnsi="Garamond" w:cs="Times New Roman"/>
          <w:sz w:val="24"/>
          <w:szCs w:val="24"/>
          <w:lang w:val="es-ES"/>
        </w:rPr>
        <w:t xml:space="preserve">, J., </w:t>
      </w:r>
      <w:proofErr w:type="spellStart"/>
      <w:r w:rsidRPr="00A95603">
        <w:rPr>
          <w:rFonts w:ascii="Garamond" w:hAnsi="Garamond" w:cs="Times New Roman"/>
          <w:sz w:val="24"/>
          <w:szCs w:val="24"/>
          <w:lang w:val="es-ES"/>
        </w:rPr>
        <w:t>Carmichael</w:t>
      </w:r>
      <w:proofErr w:type="spellEnd"/>
      <w:r w:rsidRPr="00A95603">
        <w:rPr>
          <w:rFonts w:ascii="Garamond" w:hAnsi="Garamond" w:cs="Times New Roman"/>
          <w:sz w:val="24"/>
          <w:szCs w:val="24"/>
          <w:lang w:val="es-ES"/>
        </w:rPr>
        <w:t>, R.W., &amp; Chiba, S.N. (2007).</w:t>
      </w:r>
      <w:r w:rsidR="00F72FAB" w:rsidRPr="00A95603">
        <w:rPr>
          <w:rFonts w:ascii="Garamond" w:hAnsi="Garamond" w:cs="Times New Roman"/>
          <w:sz w:val="24"/>
          <w:szCs w:val="24"/>
          <w:lang w:val="es-ES"/>
        </w:rPr>
        <w:t xml:space="preserve"> </w:t>
      </w:r>
      <w:proofErr w:type="gramStart"/>
      <w:r w:rsidRPr="00E64F3D">
        <w:rPr>
          <w:rFonts w:ascii="Garamond" w:hAnsi="Garamond" w:cs="Times New Roman"/>
          <w:sz w:val="24"/>
          <w:szCs w:val="24"/>
        </w:rPr>
        <w:t>An organized pre-entry pathway to prepare a diverse nursing workforce.</w:t>
      </w:r>
      <w:proofErr w:type="gramEnd"/>
      <w:r w:rsidRPr="00E64F3D">
        <w:rPr>
          <w:rFonts w:ascii="Garamond" w:hAnsi="Garamond" w:cs="Times New Roman"/>
          <w:sz w:val="24"/>
          <w:szCs w:val="24"/>
        </w:rPr>
        <w:t xml:space="preserve">  </w:t>
      </w:r>
      <w:r w:rsidRPr="00E64F3D">
        <w:rPr>
          <w:rFonts w:ascii="Garamond" w:hAnsi="Garamond" w:cs="Times New Roman"/>
          <w:bCs/>
          <w:i/>
          <w:sz w:val="24"/>
          <w:szCs w:val="24"/>
        </w:rPr>
        <w:t>Journal of Nursing Education, 46</w:t>
      </w:r>
      <w:r w:rsidRPr="00E64F3D">
        <w:rPr>
          <w:rFonts w:ascii="Garamond" w:hAnsi="Garamond" w:cs="Times New Roman"/>
          <w:bCs/>
          <w:sz w:val="24"/>
          <w:szCs w:val="24"/>
        </w:rPr>
        <w:t xml:space="preserve"> (6), 287-291.</w:t>
      </w:r>
    </w:p>
    <w:p w:rsidR="00C82635" w:rsidRPr="00E64F3D" w:rsidRDefault="001B2431" w:rsidP="00724D73">
      <w:pPr>
        <w:pStyle w:val="ListParagraph"/>
        <w:numPr>
          <w:ilvl w:val="0"/>
          <w:numId w:val="21"/>
        </w:numPr>
        <w:rPr>
          <w:rFonts w:ascii="Garamond" w:hAnsi="Garamond" w:cs="Times New Roman"/>
          <w:sz w:val="24"/>
          <w:szCs w:val="24"/>
        </w:rPr>
      </w:pPr>
      <w:r w:rsidRPr="00E64F3D">
        <w:rPr>
          <w:rFonts w:ascii="Garamond" w:hAnsi="Garamond" w:cs="Times New Roman"/>
          <w:sz w:val="24"/>
          <w:szCs w:val="24"/>
        </w:rPr>
        <w:t>This article presents information about innovative teaching strategies to help remediate pre-nursing students of diverse backgrounds to be ready for the nursing major.</w:t>
      </w:r>
    </w:p>
    <w:p w:rsidR="00C82635" w:rsidRPr="00E64F3D" w:rsidRDefault="001B2431" w:rsidP="00C82635">
      <w:pPr>
        <w:ind w:left="720" w:hanging="720"/>
        <w:rPr>
          <w:rFonts w:ascii="Garamond" w:hAnsi="Garamond" w:cs="Times New Roman"/>
          <w:sz w:val="24"/>
          <w:szCs w:val="24"/>
        </w:rPr>
      </w:pPr>
      <w:proofErr w:type="spellStart"/>
      <w:proofErr w:type="gramStart"/>
      <w:r w:rsidRPr="00E64F3D">
        <w:rPr>
          <w:rFonts w:ascii="Garamond" w:hAnsi="Garamond" w:cs="Times New Roman"/>
          <w:sz w:val="24"/>
          <w:szCs w:val="24"/>
        </w:rPr>
        <w:lastRenderedPageBreak/>
        <w:t>Revell</w:t>
      </w:r>
      <w:proofErr w:type="spellEnd"/>
      <w:r w:rsidRPr="00E64F3D">
        <w:rPr>
          <w:rFonts w:ascii="Garamond" w:hAnsi="Garamond" w:cs="Times New Roman"/>
          <w:sz w:val="24"/>
          <w:szCs w:val="24"/>
        </w:rPr>
        <w:t>, S. &amp; McCurry, M. (2010).</w:t>
      </w:r>
      <w:proofErr w:type="gramEnd"/>
      <w:r w:rsidR="00F72FAB" w:rsidRPr="00E64F3D">
        <w:rPr>
          <w:rFonts w:ascii="Garamond" w:hAnsi="Garamond" w:cs="Times New Roman"/>
          <w:sz w:val="24"/>
          <w:szCs w:val="24"/>
        </w:rPr>
        <w:t xml:space="preserve"> </w:t>
      </w:r>
      <w:proofErr w:type="gramStart"/>
      <w:r w:rsidRPr="00E64F3D">
        <w:rPr>
          <w:rFonts w:ascii="Garamond" w:hAnsi="Garamond" w:cs="Times New Roman"/>
          <w:sz w:val="24"/>
          <w:szCs w:val="24"/>
        </w:rPr>
        <w:t>Engaging millennial learners: Effectiveness of personal response system technology with nursing students in small and large classrooms.</w:t>
      </w:r>
      <w:proofErr w:type="gramEnd"/>
      <w:r w:rsidRPr="00E64F3D">
        <w:rPr>
          <w:rFonts w:ascii="Garamond" w:hAnsi="Garamond" w:cs="Times New Roman"/>
          <w:sz w:val="24"/>
          <w:szCs w:val="24"/>
        </w:rPr>
        <w:t xml:space="preserve"> </w:t>
      </w:r>
      <w:r w:rsidRPr="00E64F3D">
        <w:rPr>
          <w:rFonts w:ascii="Garamond" w:hAnsi="Garamond" w:cs="Times New Roman"/>
          <w:i/>
          <w:sz w:val="24"/>
          <w:szCs w:val="24"/>
        </w:rPr>
        <w:t>Journal of Nursing Education, 49</w:t>
      </w:r>
      <w:r w:rsidRPr="00E64F3D">
        <w:rPr>
          <w:rFonts w:ascii="Garamond" w:hAnsi="Garamond" w:cs="Times New Roman"/>
          <w:sz w:val="24"/>
          <w:szCs w:val="24"/>
        </w:rPr>
        <w:t xml:space="preserve"> (5), 272-275.  </w:t>
      </w:r>
    </w:p>
    <w:p w:rsidR="00D6183B" w:rsidRPr="00E64F3D" w:rsidRDefault="001B2431" w:rsidP="00724D73">
      <w:pPr>
        <w:pStyle w:val="ListParagraph"/>
        <w:numPr>
          <w:ilvl w:val="0"/>
          <w:numId w:val="21"/>
        </w:numPr>
        <w:rPr>
          <w:rFonts w:ascii="Garamond" w:hAnsi="Garamond" w:cs="Times New Roman"/>
          <w:sz w:val="24"/>
          <w:szCs w:val="24"/>
        </w:rPr>
      </w:pPr>
      <w:r w:rsidRPr="00E64F3D">
        <w:rPr>
          <w:rFonts w:ascii="Garamond" w:hAnsi="Garamond" w:cs="Times New Roman"/>
          <w:sz w:val="24"/>
          <w:szCs w:val="24"/>
        </w:rPr>
        <w:t>This article discusses results of a study of the use of personal response systems in two undergraduate nursing courses to increase student participation and promote active learning.</w:t>
      </w:r>
    </w:p>
    <w:p w:rsidR="00724D73" w:rsidRPr="00E64F3D" w:rsidRDefault="001B2431" w:rsidP="00724D73">
      <w:pPr>
        <w:ind w:left="720" w:hanging="720"/>
        <w:rPr>
          <w:rFonts w:ascii="Garamond" w:hAnsi="Garamond" w:cs="Times New Roman"/>
          <w:sz w:val="24"/>
          <w:szCs w:val="24"/>
        </w:rPr>
      </w:pPr>
      <w:proofErr w:type="spellStart"/>
      <w:proofErr w:type="gramStart"/>
      <w:r w:rsidRPr="00E64F3D">
        <w:rPr>
          <w:rFonts w:ascii="Garamond" w:hAnsi="Garamond" w:cs="Times New Roman"/>
          <w:sz w:val="24"/>
          <w:szCs w:val="24"/>
        </w:rPr>
        <w:t>Simones</w:t>
      </w:r>
      <w:proofErr w:type="spellEnd"/>
      <w:r w:rsidRPr="00E64F3D">
        <w:rPr>
          <w:rFonts w:ascii="Garamond" w:hAnsi="Garamond" w:cs="Times New Roman"/>
          <w:sz w:val="24"/>
          <w:szCs w:val="24"/>
        </w:rPr>
        <w:t xml:space="preserve">, J., Wilcox, J., Scott, K., </w:t>
      </w:r>
      <w:proofErr w:type="spellStart"/>
      <w:r w:rsidRPr="00E64F3D">
        <w:rPr>
          <w:rFonts w:ascii="Garamond" w:hAnsi="Garamond" w:cs="Times New Roman"/>
          <w:sz w:val="24"/>
          <w:szCs w:val="24"/>
        </w:rPr>
        <w:t>Goeden</w:t>
      </w:r>
      <w:proofErr w:type="spellEnd"/>
      <w:r w:rsidRPr="00E64F3D">
        <w:rPr>
          <w:rFonts w:ascii="Garamond" w:hAnsi="Garamond" w:cs="Times New Roman"/>
          <w:sz w:val="24"/>
          <w:szCs w:val="24"/>
        </w:rPr>
        <w:t xml:space="preserve">, D., Copley, D., </w:t>
      </w:r>
      <w:proofErr w:type="spellStart"/>
      <w:r w:rsidRPr="00E64F3D">
        <w:rPr>
          <w:rFonts w:ascii="Garamond" w:hAnsi="Garamond" w:cs="Times New Roman"/>
          <w:sz w:val="24"/>
          <w:szCs w:val="24"/>
        </w:rPr>
        <w:t>Doetkott</w:t>
      </w:r>
      <w:proofErr w:type="spellEnd"/>
      <w:r w:rsidRPr="00E64F3D">
        <w:rPr>
          <w:rFonts w:ascii="Garamond" w:hAnsi="Garamond" w:cs="Times New Roman"/>
          <w:sz w:val="24"/>
          <w:szCs w:val="24"/>
        </w:rPr>
        <w:t>, R., &amp;</w:t>
      </w:r>
      <w:r w:rsidR="00F72FAB" w:rsidRPr="00E64F3D">
        <w:rPr>
          <w:rFonts w:ascii="Garamond" w:hAnsi="Garamond" w:cs="Times New Roman"/>
          <w:sz w:val="24"/>
          <w:szCs w:val="24"/>
        </w:rPr>
        <w:t xml:space="preserve"> </w:t>
      </w:r>
      <w:proofErr w:type="spellStart"/>
      <w:r w:rsidR="00F72FAB" w:rsidRPr="00E64F3D">
        <w:rPr>
          <w:rFonts w:ascii="Garamond" w:hAnsi="Garamond" w:cs="Times New Roman"/>
          <w:sz w:val="24"/>
          <w:szCs w:val="24"/>
        </w:rPr>
        <w:t>Kippley</w:t>
      </w:r>
      <w:proofErr w:type="spellEnd"/>
      <w:r w:rsidRPr="00E64F3D">
        <w:rPr>
          <w:rFonts w:ascii="Garamond" w:hAnsi="Garamond" w:cs="Times New Roman"/>
          <w:sz w:val="24"/>
          <w:szCs w:val="24"/>
        </w:rPr>
        <w:t>, M. (2010).</w:t>
      </w:r>
      <w:proofErr w:type="gramEnd"/>
      <w:r w:rsidR="00F72FAB" w:rsidRPr="00E64F3D">
        <w:rPr>
          <w:rFonts w:ascii="Garamond" w:hAnsi="Garamond" w:cs="Times New Roman"/>
          <w:sz w:val="24"/>
          <w:szCs w:val="24"/>
        </w:rPr>
        <w:t xml:space="preserve"> </w:t>
      </w:r>
      <w:proofErr w:type="gramStart"/>
      <w:r w:rsidRPr="00E64F3D">
        <w:rPr>
          <w:rFonts w:ascii="Garamond" w:hAnsi="Garamond" w:cs="Times New Roman"/>
          <w:sz w:val="24"/>
          <w:szCs w:val="24"/>
        </w:rPr>
        <w:t>Collaborative simulation project to teaching scope of practice.</w:t>
      </w:r>
      <w:proofErr w:type="gramEnd"/>
      <w:r w:rsidRPr="00E64F3D">
        <w:rPr>
          <w:rFonts w:ascii="Garamond" w:hAnsi="Garamond" w:cs="Times New Roman"/>
          <w:sz w:val="24"/>
          <w:szCs w:val="24"/>
        </w:rPr>
        <w:t xml:space="preserve"> </w:t>
      </w:r>
      <w:r w:rsidRPr="00E64F3D">
        <w:rPr>
          <w:rFonts w:ascii="Garamond" w:hAnsi="Garamond" w:cs="Times New Roman"/>
          <w:i/>
          <w:sz w:val="24"/>
          <w:szCs w:val="24"/>
        </w:rPr>
        <w:t>Journal of Nursing Education, 49</w:t>
      </w:r>
      <w:r w:rsidRPr="00E64F3D">
        <w:rPr>
          <w:rFonts w:ascii="Garamond" w:hAnsi="Garamond" w:cs="Times New Roman"/>
          <w:sz w:val="24"/>
          <w:szCs w:val="24"/>
        </w:rPr>
        <w:t>(4), 190-197.</w:t>
      </w:r>
    </w:p>
    <w:p w:rsidR="00724D73" w:rsidRPr="00E64F3D" w:rsidRDefault="001B2431" w:rsidP="00724D73">
      <w:pPr>
        <w:pStyle w:val="ListParagraph"/>
        <w:numPr>
          <w:ilvl w:val="0"/>
          <w:numId w:val="21"/>
        </w:numPr>
        <w:rPr>
          <w:rFonts w:ascii="Garamond" w:hAnsi="Garamond" w:cs="Times New Roman"/>
          <w:sz w:val="24"/>
          <w:szCs w:val="24"/>
        </w:rPr>
      </w:pPr>
      <w:r w:rsidRPr="00E64F3D">
        <w:rPr>
          <w:rFonts w:ascii="Garamond" w:hAnsi="Garamond" w:cs="Times New Roman"/>
          <w:sz w:val="24"/>
          <w:szCs w:val="24"/>
        </w:rPr>
        <w:t>This article describes the creation of a 5-bed simulated hospital as a result of collaboration among faculty from three schools of nursing.</w:t>
      </w:r>
    </w:p>
    <w:p w:rsidR="00724D73" w:rsidRPr="00E64F3D" w:rsidRDefault="001B2431" w:rsidP="00724D73">
      <w:pPr>
        <w:ind w:left="720" w:hanging="720"/>
        <w:rPr>
          <w:rFonts w:ascii="Garamond" w:hAnsi="Garamond" w:cs="Times New Roman"/>
          <w:sz w:val="24"/>
          <w:szCs w:val="24"/>
        </w:rPr>
      </w:pPr>
      <w:proofErr w:type="spellStart"/>
      <w:r w:rsidRPr="00E64F3D">
        <w:rPr>
          <w:rFonts w:ascii="Garamond" w:hAnsi="Garamond" w:cs="Times New Roman"/>
          <w:sz w:val="24"/>
          <w:szCs w:val="24"/>
        </w:rPr>
        <w:t>Starkweather</w:t>
      </w:r>
      <w:proofErr w:type="spellEnd"/>
      <w:r w:rsidRPr="00E64F3D">
        <w:rPr>
          <w:rFonts w:ascii="Garamond" w:hAnsi="Garamond" w:cs="Times New Roman"/>
          <w:sz w:val="24"/>
          <w:szCs w:val="24"/>
        </w:rPr>
        <w:t>, A.R., &amp;</w:t>
      </w:r>
      <w:proofErr w:type="spellStart"/>
      <w:r w:rsidRPr="00E64F3D">
        <w:rPr>
          <w:rFonts w:ascii="Garamond" w:hAnsi="Garamond" w:cs="Times New Roman"/>
          <w:sz w:val="24"/>
          <w:szCs w:val="24"/>
        </w:rPr>
        <w:t>Kardong-Edgren</w:t>
      </w:r>
      <w:proofErr w:type="spellEnd"/>
      <w:r w:rsidRPr="00E64F3D">
        <w:rPr>
          <w:rFonts w:ascii="Garamond" w:hAnsi="Garamond" w:cs="Times New Roman"/>
          <w:sz w:val="24"/>
          <w:szCs w:val="24"/>
        </w:rPr>
        <w:t xml:space="preserve">, S. (2008). Diffusion of innovation: embedding simulation into nursing curricula. </w:t>
      </w:r>
      <w:r w:rsidRPr="00E64F3D">
        <w:rPr>
          <w:rFonts w:ascii="Garamond" w:hAnsi="Garamond" w:cs="Times New Roman"/>
          <w:i/>
          <w:sz w:val="24"/>
          <w:szCs w:val="24"/>
        </w:rPr>
        <w:t>International Journal of Nursing Education Scholarship, 5</w:t>
      </w:r>
      <w:r w:rsidRPr="00E64F3D">
        <w:rPr>
          <w:rFonts w:ascii="Garamond" w:hAnsi="Garamond" w:cs="Times New Roman"/>
          <w:sz w:val="24"/>
          <w:szCs w:val="24"/>
        </w:rPr>
        <w:t xml:space="preserve"> (1), 1-11. </w:t>
      </w:r>
    </w:p>
    <w:p w:rsidR="00724D73" w:rsidRPr="00E64F3D" w:rsidRDefault="001B2431" w:rsidP="00724D73">
      <w:pPr>
        <w:pStyle w:val="ListParagraph"/>
        <w:numPr>
          <w:ilvl w:val="0"/>
          <w:numId w:val="21"/>
        </w:numPr>
        <w:rPr>
          <w:rFonts w:ascii="Garamond" w:hAnsi="Garamond" w:cs="Times New Roman"/>
          <w:sz w:val="24"/>
          <w:szCs w:val="24"/>
        </w:rPr>
      </w:pPr>
      <w:r w:rsidRPr="00E64F3D">
        <w:rPr>
          <w:rFonts w:ascii="Garamond" w:hAnsi="Garamond" w:cs="Times New Roman"/>
          <w:sz w:val="24"/>
          <w:szCs w:val="24"/>
        </w:rPr>
        <w:t>This article describes the process of embedding simulation in a large multi-site nursing program, and suggestions for overcoming barriers, including faculty resistance to simulation.</w:t>
      </w:r>
    </w:p>
    <w:p w:rsidR="00724D73" w:rsidRPr="00E64F3D" w:rsidRDefault="001B2431" w:rsidP="00724D73">
      <w:pPr>
        <w:ind w:left="720" w:hanging="720"/>
        <w:rPr>
          <w:rStyle w:val="medium-font1"/>
          <w:rFonts w:ascii="Garamond" w:hAnsi="Garamond" w:cs="Times New Roman"/>
          <w:sz w:val="24"/>
          <w:szCs w:val="24"/>
        </w:rPr>
      </w:pPr>
      <w:proofErr w:type="spellStart"/>
      <w:proofErr w:type="gramStart"/>
      <w:r w:rsidRPr="00E64F3D">
        <w:rPr>
          <w:rStyle w:val="title-link-wrapper1"/>
          <w:rFonts w:ascii="Garamond" w:hAnsi="Garamond" w:cs="Times New Roman"/>
          <w:sz w:val="24"/>
          <w:szCs w:val="24"/>
        </w:rPr>
        <w:t>Suplee</w:t>
      </w:r>
      <w:proofErr w:type="spellEnd"/>
      <w:r w:rsidRPr="00E64F3D">
        <w:rPr>
          <w:rStyle w:val="title-link-wrapper1"/>
          <w:rFonts w:ascii="Garamond" w:hAnsi="Garamond" w:cs="Times New Roman"/>
          <w:sz w:val="24"/>
          <w:szCs w:val="24"/>
        </w:rPr>
        <w:t>, P.D., &amp; Glasgow, M.E. (2008).</w:t>
      </w:r>
      <w:proofErr w:type="gramEnd"/>
      <w:r w:rsidRPr="00E64F3D">
        <w:rPr>
          <w:rStyle w:val="title-link-wrapper1"/>
          <w:rFonts w:ascii="Garamond" w:hAnsi="Garamond" w:cs="Times New Roman"/>
          <w:sz w:val="24"/>
          <w:szCs w:val="24"/>
        </w:rPr>
        <w:t xml:space="preserve"> Curriculum innovation in an accelerated BSN program: The ACE model. </w:t>
      </w:r>
      <w:r w:rsidRPr="00E64F3D">
        <w:rPr>
          <w:rStyle w:val="medium-font1"/>
          <w:rFonts w:ascii="Garamond" w:hAnsi="Garamond" w:cs="Times New Roman"/>
          <w:i/>
          <w:sz w:val="24"/>
          <w:szCs w:val="24"/>
        </w:rPr>
        <w:t>International Journal of Nursing Education Scholarship, 5</w:t>
      </w:r>
      <w:r w:rsidRPr="00E64F3D">
        <w:rPr>
          <w:rStyle w:val="medium-font1"/>
          <w:rFonts w:ascii="Garamond" w:hAnsi="Garamond" w:cs="Times New Roman"/>
          <w:sz w:val="24"/>
          <w:szCs w:val="24"/>
        </w:rPr>
        <w:t xml:space="preserve">(1): 1-13.  </w:t>
      </w:r>
      <w:proofErr w:type="gramStart"/>
      <w:r w:rsidRPr="00E64F3D">
        <w:rPr>
          <w:rStyle w:val="medium-font1"/>
          <w:rFonts w:ascii="Garamond" w:hAnsi="Garamond" w:cs="Times New Roman"/>
          <w:sz w:val="24"/>
          <w:szCs w:val="24"/>
        </w:rPr>
        <w:t>Article 1.</w:t>
      </w:r>
      <w:proofErr w:type="gramEnd"/>
    </w:p>
    <w:p w:rsidR="00724D73" w:rsidRPr="00E64F3D" w:rsidRDefault="001B2431" w:rsidP="00724D73">
      <w:pPr>
        <w:pStyle w:val="ListParagraph"/>
        <w:numPr>
          <w:ilvl w:val="0"/>
          <w:numId w:val="21"/>
        </w:numPr>
        <w:rPr>
          <w:rStyle w:val="medium-font1"/>
          <w:rFonts w:ascii="Garamond" w:hAnsi="Garamond" w:cs="Times New Roman"/>
          <w:sz w:val="24"/>
          <w:szCs w:val="24"/>
        </w:rPr>
      </w:pPr>
      <w:r w:rsidRPr="00E64F3D">
        <w:rPr>
          <w:rFonts w:ascii="Garamond" w:hAnsi="Garamond" w:cs="Times New Roman"/>
          <w:sz w:val="24"/>
          <w:szCs w:val="24"/>
        </w:rPr>
        <w:t>This article describes the innovative curriculum design of an 11 month accelerated BSN program for second degree students.</w:t>
      </w:r>
    </w:p>
    <w:p w:rsidR="00C82635" w:rsidRPr="00E64F3D" w:rsidRDefault="001B2431" w:rsidP="00724D73">
      <w:pPr>
        <w:ind w:left="720" w:hanging="720"/>
        <w:rPr>
          <w:rFonts w:ascii="Garamond" w:hAnsi="Garamond" w:cs="Times New Roman"/>
          <w:bCs/>
          <w:iCs/>
          <w:sz w:val="24"/>
          <w:szCs w:val="24"/>
        </w:rPr>
      </w:pPr>
      <w:r w:rsidRPr="00E64F3D">
        <w:rPr>
          <w:rFonts w:ascii="Garamond" w:hAnsi="Garamond" w:cs="Times New Roman"/>
          <w:iCs/>
          <w:sz w:val="24"/>
          <w:szCs w:val="24"/>
        </w:rPr>
        <w:t>Thomas, G. &amp; Carroll, V. S. (2006).</w:t>
      </w:r>
      <w:r w:rsidRPr="00E64F3D">
        <w:rPr>
          <w:rFonts w:ascii="Garamond" w:hAnsi="Garamond" w:cs="Times New Roman"/>
          <w:bCs/>
          <w:iCs/>
          <w:sz w:val="24"/>
          <w:szCs w:val="24"/>
        </w:rPr>
        <w:t xml:space="preserve">Curriculum revision: Product innovation for quality outcomes.  </w:t>
      </w:r>
      <w:r w:rsidRPr="00E64F3D">
        <w:rPr>
          <w:rFonts w:ascii="Garamond" w:hAnsi="Garamond" w:cs="Times New Roman"/>
          <w:bCs/>
          <w:i/>
          <w:iCs/>
          <w:sz w:val="24"/>
          <w:szCs w:val="24"/>
        </w:rPr>
        <w:t>Quality Management in Health Care, 15</w:t>
      </w:r>
      <w:r w:rsidRPr="00E64F3D">
        <w:rPr>
          <w:rFonts w:ascii="Garamond" w:hAnsi="Garamond" w:cs="Times New Roman"/>
          <w:bCs/>
          <w:iCs/>
          <w:sz w:val="24"/>
          <w:szCs w:val="24"/>
        </w:rPr>
        <w:t>(4), 285–290.</w:t>
      </w:r>
    </w:p>
    <w:p w:rsidR="00724D73" w:rsidRPr="00E64F3D" w:rsidRDefault="001B2431" w:rsidP="00724D73">
      <w:pPr>
        <w:pStyle w:val="ListParagraph"/>
        <w:numPr>
          <w:ilvl w:val="0"/>
          <w:numId w:val="21"/>
        </w:numPr>
        <w:rPr>
          <w:rFonts w:ascii="Garamond" w:hAnsi="Garamond" w:cs="Times New Roman"/>
          <w:bCs/>
          <w:iCs/>
          <w:sz w:val="24"/>
          <w:szCs w:val="24"/>
        </w:rPr>
      </w:pPr>
      <w:r w:rsidRPr="00E64F3D">
        <w:rPr>
          <w:rFonts w:ascii="Garamond" w:hAnsi="Garamond" w:cs="Times New Roman"/>
          <w:iCs/>
          <w:sz w:val="24"/>
          <w:szCs w:val="24"/>
        </w:rPr>
        <w:t xml:space="preserve">This article describes a school of nursing’s curriculum revision to focus on community-based practice.  </w:t>
      </w:r>
    </w:p>
    <w:p w:rsidR="00724D73" w:rsidRPr="00E64F3D" w:rsidRDefault="001B2431" w:rsidP="00724D73">
      <w:pPr>
        <w:ind w:left="720" w:hanging="720"/>
        <w:rPr>
          <w:rFonts w:ascii="Garamond" w:hAnsi="Garamond" w:cs="Times New Roman"/>
          <w:sz w:val="24"/>
          <w:szCs w:val="24"/>
        </w:rPr>
      </w:pPr>
      <w:r w:rsidRPr="00E64F3D">
        <w:rPr>
          <w:rFonts w:ascii="Garamond" w:hAnsi="Garamond" w:cs="Times New Roman"/>
          <w:sz w:val="24"/>
          <w:szCs w:val="24"/>
        </w:rPr>
        <w:t xml:space="preserve">Wright, D.J.  (2010). Planning a study abroad clinical experience.  </w:t>
      </w:r>
      <w:r w:rsidRPr="00E64F3D">
        <w:rPr>
          <w:rFonts w:ascii="Garamond" w:hAnsi="Garamond" w:cs="Times New Roman"/>
          <w:i/>
          <w:sz w:val="24"/>
          <w:szCs w:val="24"/>
        </w:rPr>
        <w:t>Journal of Nursing Education, 49</w:t>
      </w:r>
      <w:r w:rsidRPr="00E64F3D">
        <w:rPr>
          <w:rFonts w:ascii="Garamond" w:hAnsi="Garamond" w:cs="Times New Roman"/>
          <w:sz w:val="24"/>
          <w:szCs w:val="24"/>
        </w:rPr>
        <w:t xml:space="preserve"> (5), 280-286.</w:t>
      </w:r>
    </w:p>
    <w:p w:rsidR="00724D73" w:rsidRPr="00E64F3D" w:rsidRDefault="001B2431" w:rsidP="00724D73">
      <w:pPr>
        <w:pStyle w:val="ListParagraph"/>
        <w:numPr>
          <w:ilvl w:val="0"/>
          <w:numId w:val="22"/>
        </w:numPr>
        <w:rPr>
          <w:rFonts w:ascii="Garamond" w:hAnsi="Garamond" w:cs="Times New Roman"/>
          <w:sz w:val="24"/>
          <w:szCs w:val="24"/>
        </w:rPr>
      </w:pPr>
      <w:r w:rsidRPr="00E64F3D">
        <w:rPr>
          <w:rFonts w:ascii="Garamond" w:hAnsi="Garamond" w:cs="Times New Roman"/>
          <w:sz w:val="24"/>
          <w:szCs w:val="24"/>
        </w:rPr>
        <w:t>This article describes a study-abroad program for senior nursing students, including issues of student selection, safety and choice of clinical experiences.</w:t>
      </w:r>
    </w:p>
    <w:p w:rsidR="00500648" w:rsidRPr="00E64F3D" w:rsidRDefault="008B3B35" w:rsidP="00500648">
      <w:pPr>
        <w:pStyle w:val="Heading1"/>
        <w:rPr>
          <w:rFonts w:ascii="Garamond" w:hAnsi="Garamond"/>
          <w:color w:val="auto"/>
          <w:sz w:val="24"/>
          <w:szCs w:val="24"/>
          <w:u w:val="single"/>
        </w:rPr>
      </w:pPr>
      <w:r w:rsidRPr="00E64F3D">
        <w:rPr>
          <w:rFonts w:ascii="Garamond" w:hAnsi="Garamond"/>
          <w:color w:val="auto"/>
          <w:sz w:val="24"/>
          <w:szCs w:val="24"/>
          <w:u w:val="single"/>
        </w:rPr>
        <w:t>Books</w:t>
      </w:r>
    </w:p>
    <w:p w:rsidR="00891BB2" w:rsidRPr="00E64F3D" w:rsidRDefault="00891BB2" w:rsidP="00891BB2">
      <w:pPr>
        <w:rPr>
          <w:rFonts w:ascii="Garamond" w:hAnsi="Garamond"/>
          <w:sz w:val="24"/>
          <w:szCs w:val="24"/>
        </w:rPr>
      </w:pPr>
    </w:p>
    <w:p w:rsidR="00891BB2" w:rsidRPr="00E64F3D" w:rsidRDefault="001B2431" w:rsidP="00891BB2">
      <w:pPr>
        <w:ind w:left="720" w:hanging="720"/>
        <w:rPr>
          <w:rFonts w:ascii="Garamond" w:hAnsi="Garamond" w:cs="Times New Roman"/>
          <w:sz w:val="24"/>
          <w:szCs w:val="24"/>
        </w:rPr>
      </w:pPr>
      <w:proofErr w:type="gramStart"/>
      <w:r w:rsidRPr="00E64F3D">
        <w:rPr>
          <w:rFonts w:ascii="Garamond" w:hAnsi="Garamond" w:cs="Times New Roman"/>
          <w:sz w:val="24"/>
          <w:szCs w:val="24"/>
        </w:rPr>
        <w:t xml:space="preserve">Benner, P., </w:t>
      </w:r>
      <w:proofErr w:type="spellStart"/>
      <w:r w:rsidRPr="00E64F3D">
        <w:rPr>
          <w:rFonts w:ascii="Garamond" w:hAnsi="Garamond" w:cs="Times New Roman"/>
          <w:sz w:val="24"/>
          <w:szCs w:val="24"/>
        </w:rPr>
        <w:t>Sutphen</w:t>
      </w:r>
      <w:proofErr w:type="spellEnd"/>
      <w:r w:rsidRPr="00E64F3D">
        <w:rPr>
          <w:rFonts w:ascii="Garamond" w:hAnsi="Garamond" w:cs="Times New Roman"/>
          <w:sz w:val="24"/>
          <w:szCs w:val="24"/>
        </w:rPr>
        <w:t>, M., Leonard, V., &amp; Day L. (2010).</w:t>
      </w:r>
      <w:r w:rsidRPr="00E64F3D">
        <w:rPr>
          <w:rFonts w:ascii="Garamond" w:hAnsi="Garamond" w:cs="Times New Roman"/>
          <w:i/>
          <w:sz w:val="24"/>
          <w:szCs w:val="24"/>
        </w:rPr>
        <w:t>Educating nurses: A call for radical transformation.</w:t>
      </w:r>
      <w:proofErr w:type="gramEnd"/>
      <w:r w:rsidRPr="00E64F3D">
        <w:rPr>
          <w:rFonts w:ascii="Garamond" w:hAnsi="Garamond" w:cs="Times New Roman"/>
          <w:i/>
          <w:sz w:val="24"/>
          <w:szCs w:val="24"/>
        </w:rPr>
        <w:t xml:space="preserve"> </w:t>
      </w:r>
      <w:proofErr w:type="gramStart"/>
      <w:r w:rsidRPr="00E64F3D">
        <w:rPr>
          <w:rFonts w:ascii="Garamond" w:hAnsi="Garamond" w:cs="Times New Roman"/>
          <w:sz w:val="24"/>
          <w:szCs w:val="24"/>
        </w:rPr>
        <w:t>The Carnegie Foundation for the Advancement of Teaching.</w:t>
      </w:r>
      <w:proofErr w:type="gramEnd"/>
      <w:r w:rsidRPr="00E64F3D">
        <w:rPr>
          <w:rFonts w:ascii="Garamond" w:hAnsi="Garamond" w:cs="Times New Roman"/>
          <w:sz w:val="24"/>
          <w:szCs w:val="24"/>
        </w:rPr>
        <w:t xml:space="preserve">  San Francisco, CA: </w:t>
      </w:r>
      <w:proofErr w:type="spellStart"/>
      <w:r w:rsidRPr="00E64F3D">
        <w:rPr>
          <w:rFonts w:ascii="Garamond" w:hAnsi="Garamond" w:cs="Times New Roman"/>
          <w:sz w:val="24"/>
          <w:szCs w:val="24"/>
        </w:rPr>
        <w:t>Josey</w:t>
      </w:r>
      <w:proofErr w:type="spellEnd"/>
      <w:r w:rsidRPr="00E64F3D">
        <w:rPr>
          <w:rFonts w:ascii="Garamond" w:hAnsi="Garamond" w:cs="Times New Roman"/>
          <w:sz w:val="24"/>
          <w:szCs w:val="24"/>
        </w:rPr>
        <w:t>-Bass.</w:t>
      </w:r>
    </w:p>
    <w:p w:rsidR="00891BB2" w:rsidRPr="00E64F3D" w:rsidRDefault="001B2431" w:rsidP="00891BB2">
      <w:pPr>
        <w:pStyle w:val="ListParagraph"/>
        <w:numPr>
          <w:ilvl w:val="0"/>
          <w:numId w:val="8"/>
        </w:numPr>
        <w:ind w:left="720" w:hanging="270"/>
        <w:rPr>
          <w:rFonts w:ascii="Garamond" w:hAnsi="Garamond" w:cs="Times New Roman"/>
          <w:sz w:val="24"/>
          <w:szCs w:val="24"/>
        </w:rPr>
      </w:pPr>
      <w:r w:rsidRPr="00E64F3D">
        <w:rPr>
          <w:rFonts w:ascii="Garamond" w:hAnsi="Garamond" w:cs="Times New Roman"/>
          <w:sz w:val="24"/>
          <w:szCs w:val="24"/>
        </w:rPr>
        <w:lastRenderedPageBreak/>
        <w:t>This book presents results of a study of exemplary clinical nurse educators and how they practice. There is a discussion of current state of clinical nursing education and areas where change is needed.</w:t>
      </w:r>
    </w:p>
    <w:p w:rsidR="00891BB2" w:rsidRPr="00E64F3D" w:rsidRDefault="001B2431" w:rsidP="00891BB2">
      <w:pPr>
        <w:ind w:left="720" w:hanging="720"/>
        <w:rPr>
          <w:rFonts w:ascii="Garamond" w:hAnsi="Garamond" w:cs="Times New Roman"/>
          <w:sz w:val="24"/>
          <w:szCs w:val="24"/>
        </w:rPr>
      </w:pPr>
      <w:proofErr w:type="spellStart"/>
      <w:r w:rsidRPr="00E64F3D">
        <w:rPr>
          <w:rFonts w:ascii="Garamond" w:hAnsi="Garamond" w:cs="Times New Roman"/>
          <w:sz w:val="24"/>
          <w:szCs w:val="24"/>
        </w:rPr>
        <w:t>Borsche</w:t>
      </w:r>
      <w:proofErr w:type="spellEnd"/>
      <w:r w:rsidRPr="00E64F3D">
        <w:rPr>
          <w:rFonts w:ascii="Garamond" w:hAnsi="Garamond" w:cs="Times New Roman"/>
          <w:sz w:val="24"/>
          <w:szCs w:val="24"/>
        </w:rPr>
        <w:t xml:space="preserve">, T.A., (2010). </w:t>
      </w:r>
      <w:r w:rsidRPr="00E64F3D">
        <w:rPr>
          <w:rFonts w:ascii="Garamond" w:hAnsi="Garamond" w:cs="Times New Roman"/>
          <w:i/>
          <w:sz w:val="24"/>
          <w:szCs w:val="24"/>
        </w:rPr>
        <w:t>Clinical instruction online course: formative versus summative evaluation</w:t>
      </w:r>
      <w:r w:rsidRPr="00E64F3D">
        <w:rPr>
          <w:rFonts w:ascii="Garamond" w:hAnsi="Garamond" w:cs="Times New Roman"/>
          <w:sz w:val="24"/>
          <w:szCs w:val="24"/>
        </w:rPr>
        <w:t>. Boston: Jones &amp; Bartlett.</w:t>
      </w:r>
    </w:p>
    <w:p w:rsidR="00891BB2" w:rsidRPr="00E64F3D" w:rsidRDefault="008B3B35" w:rsidP="00891BB2">
      <w:pPr>
        <w:pStyle w:val="NormalWeb"/>
        <w:numPr>
          <w:ilvl w:val="0"/>
          <w:numId w:val="10"/>
        </w:numPr>
        <w:rPr>
          <w:rFonts w:ascii="Garamond" w:hAnsi="Garamond"/>
        </w:rPr>
      </w:pPr>
      <w:r w:rsidRPr="00E64F3D">
        <w:rPr>
          <w:rFonts w:ascii="Garamond" w:hAnsi="Garamond"/>
        </w:rPr>
        <w:t>This is an online course with 10 modules, including teaching strategies, formative &amp; summative evaluation, clinical teaching, and legal/ethical issues.</w:t>
      </w:r>
    </w:p>
    <w:p w:rsidR="00891BB2" w:rsidRPr="00E64F3D" w:rsidRDefault="00891BB2" w:rsidP="00891BB2">
      <w:pPr>
        <w:ind w:left="720" w:hanging="720"/>
        <w:rPr>
          <w:rFonts w:ascii="Garamond" w:hAnsi="Garamond" w:cs="Times New Roman"/>
          <w:sz w:val="24"/>
          <w:szCs w:val="24"/>
        </w:rPr>
      </w:pPr>
    </w:p>
    <w:p w:rsidR="00891BB2" w:rsidRPr="00E64F3D" w:rsidRDefault="001B2431" w:rsidP="00891BB2">
      <w:pPr>
        <w:ind w:left="720" w:hanging="720"/>
        <w:rPr>
          <w:rFonts w:ascii="Garamond" w:hAnsi="Garamond" w:cs="Times New Roman"/>
          <w:sz w:val="24"/>
          <w:szCs w:val="24"/>
        </w:rPr>
      </w:pPr>
      <w:proofErr w:type="gramStart"/>
      <w:r w:rsidRPr="00E64F3D">
        <w:rPr>
          <w:rFonts w:ascii="Garamond" w:hAnsi="Garamond" w:cs="Times New Roman"/>
          <w:sz w:val="24"/>
          <w:szCs w:val="24"/>
        </w:rPr>
        <w:t>Bradshaw, M., Lowenstein, A. (2011).</w:t>
      </w:r>
      <w:r w:rsidRPr="00E64F3D">
        <w:rPr>
          <w:rFonts w:ascii="Garamond" w:hAnsi="Garamond" w:cs="Times New Roman"/>
          <w:i/>
          <w:sz w:val="24"/>
          <w:szCs w:val="24"/>
        </w:rPr>
        <w:t>Innovative teaching strategies in nursing and related health professions, 4e</w:t>
      </w:r>
      <w:r w:rsidRPr="00E64F3D">
        <w:rPr>
          <w:rFonts w:ascii="Garamond" w:hAnsi="Garamond" w:cs="Times New Roman"/>
          <w:sz w:val="24"/>
          <w:szCs w:val="24"/>
        </w:rPr>
        <w:t>.</w:t>
      </w:r>
      <w:proofErr w:type="gramEnd"/>
      <w:r w:rsidRPr="00E64F3D">
        <w:rPr>
          <w:rFonts w:ascii="Garamond" w:hAnsi="Garamond" w:cs="Times New Roman"/>
          <w:sz w:val="24"/>
          <w:szCs w:val="24"/>
        </w:rPr>
        <w:t xml:space="preserve"> Boston: Jones &amp; Bartlett.</w:t>
      </w:r>
    </w:p>
    <w:p w:rsidR="00891BB2" w:rsidRPr="00E64F3D" w:rsidRDefault="001B2431" w:rsidP="00891BB2">
      <w:pPr>
        <w:pStyle w:val="ListParagraph"/>
        <w:numPr>
          <w:ilvl w:val="0"/>
          <w:numId w:val="10"/>
        </w:numPr>
        <w:rPr>
          <w:rFonts w:ascii="Garamond" w:hAnsi="Garamond" w:cs="Times New Roman"/>
          <w:sz w:val="24"/>
          <w:szCs w:val="24"/>
        </w:rPr>
      </w:pPr>
      <w:r w:rsidRPr="00E64F3D">
        <w:rPr>
          <w:rFonts w:ascii="Garamond" w:hAnsi="Garamond" w:cs="Times New Roman"/>
          <w:sz w:val="24"/>
          <w:szCs w:val="24"/>
        </w:rPr>
        <w:t xml:space="preserve">This book provides a discussion of teaching strategies, including technology in the classroom. </w:t>
      </w:r>
    </w:p>
    <w:p w:rsidR="00500648" w:rsidRPr="00E64F3D" w:rsidRDefault="00F72FAB" w:rsidP="00891BB2">
      <w:pPr>
        <w:ind w:left="720" w:hanging="720"/>
        <w:rPr>
          <w:rFonts w:ascii="Garamond" w:hAnsi="Garamond" w:cs="Times New Roman"/>
          <w:sz w:val="24"/>
          <w:szCs w:val="24"/>
        </w:rPr>
      </w:pPr>
      <w:proofErr w:type="spellStart"/>
      <w:proofErr w:type="gramStart"/>
      <w:r w:rsidRPr="00E64F3D">
        <w:rPr>
          <w:rFonts w:ascii="Garamond" w:hAnsi="Garamond" w:cs="Times New Roman"/>
          <w:sz w:val="24"/>
          <w:szCs w:val="24"/>
        </w:rPr>
        <w:t>Rubenfeld</w:t>
      </w:r>
      <w:proofErr w:type="spellEnd"/>
      <w:r w:rsidRPr="00E64F3D">
        <w:rPr>
          <w:rFonts w:ascii="Garamond" w:hAnsi="Garamond" w:cs="Times New Roman"/>
          <w:sz w:val="24"/>
          <w:szCs w:val="24"/>
        </w:rPr>
        <w:t xml:space="preserve">, M.G. &amp; </w:t>
      </w:r>
      <w:proofErr w:type="spellStart"/>
      <w:r w:rsidRPr="00E64F3D">
        <w:rPr>
          <w:rFonts w:ascii="Garamond" w:hAnsi="Garamond" w:cs="Times New Roman"/>
          <w:sz w:val="24"/>
          <w:szCs w:val="24"/>
        </w:rPr>
        <w:t>Scheffer</w:t>
      </w:r>
      <w:proofErr w:type="spellEnd"/>
      <w:r w:rsidRPr="00E64F3D">
        <w:rPr>
          <w:rFonts w:ascii="Garamond" w:hAnsi="Garamond" w:cs="Times New Roman"/>
          <w:sz w:val="24"/>
          <w:szCs w:val="24"/>
        </w:rPr>
        <w:t>, B.</w:t>
      </w:r>
      <w:proofErr w:type="gramEnd"/>
      <w:r w:rsidRPr="00E64F3D">
        <w:rPr>
          <w:rFonts w:ascii="Garamond" w:hAnsi="Garamond" w:cs="Times New Roman"/>
          <w:sz w:val="24"/>
          <w:szCs w:val="24"/>
        </w:rPr>
        <w:t xml:space="preserve">  </w:t>
      </w:r>
      <w:r w:rsidR="001B2431" w:rsidRPr="00E64F3D">
        <w:rPr>
          <w:rFonts w:ascii="Garamond" w:hAnsi="Garamond" w:cs="Times New Roman"/>
          <w:sz w:val="24"/>
          <w:szCs w:val="24"/>
        </w:rPr>
        <w:t xml:space="preserve">(2010). </w:t>
      </w:r>
      <w:r w:rsidR="001B2431" w:rsidRPr="00E64F3D">
        <w:rPr>
          <w:rFonts w:ascii="Garamond" w:hAnsi="Garamond" w:cs="Times New Roman"/>
          <w:i/>
          <w:sz w:val="24"/>
          <w:szCs w:val="24"/>
        </w:rPr>
        <w:t>Critical thinking TACTICS for nurses: Tracking, assessing, &amp; cultivating thinking to improve competency-based strategies.</w:t>
      </w:r>
      <w:r w:rsidR="001B2431" w:rsidRPr="00E64F3D">
        <w:rPr>
          <w:rFonts w:ascii="Garamond" w:hAnsi="Garamond" w:cs="Times New Roman"/>
          <w:sz w:val="24"/>
          <w:szCs w:val="24"/>
        </w:rPr>
        <w:t xml:space="preserve"> Boston: Jones &amp; Bartlett. </w:t>
      </w:r>
    </w:p>
    <w:p w:rsidR="00891BB2" w:rsidRPr="00E64F3D" w:rsidRDefault="001B2431" w:rsidP="00891BB2">
      <w:pPr>
        <w:pStyle w:val="ListParagraph"/>
        <w:numPr>
          <w:ilvl w:val="0"/>
          <w:numId w:val="10"/>
        </w:numPr>
        <w:rPr>
          <w:rFonts w:ascii="Garamond" w:hAnsi="Garamond" w:cs="Times New Roman"/>
          <w:sz w:val="24"/>
          <w:szCs w:val="24"/>
        </w:rPr>
      </w:pPr>
      <w:r w:rsidRPr="00E64F3D">
        <w:rPr>
          <w:rFonts w:ascii="Garamond" w:hAnsi="Garamond" w:cs="Times New Roman"/>
          <w:sz w:val="24"/>
          <w:szCs w:val="24"/>
        </w:rPr>
        <w:t>This book discusses critical thinking strategies in the context of the Institute of Medicine competencies.</w:t>
      </w:r>
    </w:p>
    <w:p w:rsidR="00E64F3D" w:rsidRDefault="00E64F3D">
      <w:pPr>
        <w:rPr>
          <w:rFonts w:ascii="Garamond" w:hAnsi="Garamond"/>
          <w:sz w:val="24"/>
          <w:szCs w:val="24"/>
        </w:rPr>
      </w:pPr>
      <w:r>
        <w:rPr>
          <w:rFonts w:ascii="Garamond" w:hAnsi="Garamond"/>
          <w:b/>
          <w:bCs/>
          <w:sz w:val="24"/>
          <w:szCs w:val="24"/>
        </w:rPr>
        <w:br w:type="page"/>
      </w:r>
    </w:p>
    <w:p w:rsidR="00B4769A" w:rsidRPr="00E64F3D" w:rsidRDefault="008B3B35" w:rsidP="00B4769A">
      <w:pPr>
        <w:pStyle w:val="Heading1"/>
        <w:rPr>
          <w:rFonts w:ascii="Garamond" w:hAnsi="Garamond"/>
          <w:color w:val="auto"/>
          <w:sz w:val="24"/>
          <w:szCs w:val="24"/>
          <w:u w:val="single"/>
        </w:rPr>
      </w:pPr>
      <w:r w:rsidRPr="00E64F3D">
        <w:rPr>
          <w:rFonts w:ascii="Garamond" w:hAnsi="Garamond"/>
          <w:color w:val="auto"/>
          <w:sz w:val="24"/>
          <w:szCs w:val="24"/>
          <w:u w:val="single"/>
        </w:rPr>
        <w:lastRenderedPageBreak/>
        <w:t>The following are</w:t>
      </w:r>
      <w:r w:rsidR="00F72FAB" w:rsidRPr="00E64F3D">
        <w:rPr>
          <w:rFonts w:ascii="Garamond" w:hAnsi="Garamond"/>
          <w:color w:val="auto"/>
          <w:sz w:val="24"/>
          <w:szCs w:val="24"/>
          <w:u w:val="single"/>
        </w:rPr>
        <w:t xml:space="preserve"> </w:t>
      </w:r>
      <w:r w:rsidRPr="00E64F3D">
        <w:rPr>
          <w:rFonts w:ascii="Garamond" w:hAnsi="Garamond"/>
          <w:color w:val="auto"/>
          <w:sz w:val="24"/>
          <w:szCs w:val="24"/>
          <w:u w:val="single"/>
        </w:rPr>
        <w:t xml:space="preserve">Exemplars </w:t>
      </w:r>
      <w:r w:rsidR="00F72FAB" w:rsidRPr="00E64F3D">
        <w:rPr>
          <w:rFonts w:ascii="Garamond" w:hAnsi="Garamond"/>
          <w:color w:val="auto"/>
          <w:sz w:val="24"/>
          <w:szCs w:val="24"/>
          <w:u w:val="single"/>
        </w:rPr>
        <w:t>in Innovative</w:t>
      </w:r>
      <w:r w:rsidRPr="00E64F3D">
        <w:rPr>
          <w:rFonts w:ascii="Garamond" w:hAnsi="Garamond"/>
          <w:color w:val="auto"/>
          <w:sz w:val="24"/>
          <w:szCs w:val="24"/>
          <w:u w:val="single"/>
        </w:rPr>
        <w:t xml:space="preserve"> Teaching Strategies and Curriculum D</w:t>
      </w:r>
      <w:r w:rsidR="00F72FAB" w:rsidRPr="00E64F3D">
        <w:rPr>
          <w:rFonts w:ascii="Garamond" w:hAnsi="Garamond"/>
          <w:color w:val="auto"/>
          <w:sz w:val="24"/>
          <w:szCs w:val="24"/>
          <w:u w:val="single"/>
        </w:rPr>
        <w:t>evelopment</w:t>
      </w:r>
    </w:p>
    <w:p w:rsidR="002A3505" w:rsidRPr="00E64F3D" w:rsidRDefault="002A3505" w:rsidP="002A3505">
      <w:pPr>
        <w:rPr>
          <w:rFonts w:ascii="Garamond" w:hAnsi="Garamond"/>
          <w:sz w:val="24"/>
          <w:szCs w:val="24"/>
        </w:rPr>
      </w:pPr>
      <w:bookmarkStart w:id="2" w:name="_GoBack"/>
      <w:bookmarkEnd w:id="2"/>
    </w:p>
    <w:p w:rsidR="00B4769A" w:rsidRPr="00E64F3D" w:rsidRDefault="001B2431" w:rsidP="00FD38A0">
      <w:pPr>
        <w:pStyle w:val="ListParagraph"/>
        <w:numPr>
          <w:ilvl w:val="0"/>
          <w:numId w:val="8"/>
        </w:numPr>
        <w:spacing w:after="0" w:line="240" w:lineRule="auto"/>
        <w:ind w:left="720"/>
        <w:rPr>
          <w:rFonts w:ascii="Garamond" w:hAnsi="Garamond" w:cs="Times New Roman"/>
          <w:sz w:val="24"/>
          <w:szCs w:val="24"/>
        </w:rPr>
      </w:pPr>
      <w:r w:rsidRPr="00E64F3D">
        <w:rPr>
          <w:rFonts w:ascii="Garamond" w:hAnsi="Garamond" w:cs="Times New Roman"/>
          <w:sz w:val="24"/>
          <w:szCs w:val="24"/>
        </w:rPr>
        <w:t xml:space="preserve">Several schools noted that they developed strong partnerships with clinical nurses who identified current initiatives, such as IOM (Institute of Medicine), EBP (Evidence-Based Practice), QSEN (Quality and Safety Education for Nursing), EMR (Electronic Medical Records), SBAR (Situation-Background-Assessment-Recommendation) hand-off, and Hartford Geriatric guidelines, that new graduates needed to know for entry into practice. The clinical partners and the schools then developed the best ways for instructors to teach and for student to learn these initiatives by providing quality theory and clinical experiences. The clinical partners put special emphasis in the areas of priority setting, managing multiple patients, clinical decision making, delegation and team work. </w:t>
      </w:r>
    </w:p>
    <w:p w:rsidR="00B4769A" w:rsidRPr="00E64F3D" w:rsidRDefault="00B4769A" w:rsidP="00FD38A0">
      <w:pPr>
        <w:pStyle w:val="ListParagraph"/>
        <w:spacing w:after="0" w:line="240" w:lineRule="auto"/>
        <w:ind w:left="1080"/>
        <w:rPr>
          <w:rFonts w:ascii="Garamond" w:hAnsi="Garamond" w:cs="Times New Roman"/>
          <w:sz w:val="24"/>
          <w:szCs w:val="24"/>
        </w:rPr>
      </w:pPr>
    </w:p>
    <w:p w:rsidR="00B4769A" w:rsidRPr="00E64F3D" w:rsidRDefault="001B2431" w:rsidP="00FD38A0">
      <w:pPr>
        <w:pStyle w:val="ListParagraph"/>
        <w:numPr>
          <w:ilvl w:val="0"/>
          <w:numId w:val="8"/>
        </w:numPr>
        <w:spacing w:after="0" w:line="240" w:lineRule="auto"/>
        <w:ind w:left="720"/>
        <w:rPr>
          <w:rFonts w:ascii="Garamond" w:hAnsi="Garamond" w:cs="Times New Roman"/>
          <w:sz w:val="24"/>
          <w:szCs w:val="24"/>
        </w:rPr>
      </w:pPr>
      <w:r w:rsidRPr="00E64F3D">
        <w:rPr>
          <w:rFonts w:ascii="Garamond" w:hAnsi="Garamond" w:cs="Times New Roman"/>
          <w:sz w:val="24"/>
          <w:szCs w:val="24"/>
        </w:rPr>
        <w:t>The use of high fidelity simulators was identified repeatedly as a pedagogy that allowed students to become more self-directed through active contextual learning.  Once students had experiences during simulation labs, the students were more confident, comfortable, and competent</w:t>
      </w:r>
      <w:r w:rsidR="00F72FAB" w:rsidRPr="00E64F3D">
        <w:rPr>
          <w:rFonts w:ascii="Garamond" w:hAnsi="Garamond" w:cs="Times New Roman"/>
          <w:sz w:val="24"/>
          <w:szCs w:val="24"/>
        </w:rPr>
        <w:t>, in</w:t>
      </w:r>
      <w:r w:rsidRPr="00E64F3D">
        <w:rPr>
          <w:rFonts w:ascii="Garamond" w:hAnsi="Garamond" w:cs="Times New Roman"/>
          <w:sz w:val="24"/>
          <w:szCs w:val="24"/>
        </w:rPr>
        <w:t xml:space="preserve"> the clinical area. This technology provides learning unbound by place, time or diagnosis. Provide interdisciplinary approach by having medical and nursing students learning side-by-side in the simulation experiences. The lab experiences are peer-focused which promotes accountability and team work.</w:t>
      </w:r>
    </w:p>
    <w:p w:rsidR="00B4769A" w:rsidRPr="00E64F3D" w:rsidRDefault="00B4769A" w:rsidP="00FD38A0">
      <w:pPr>
        <w:pStyle w:val="ListParagraph"/>
        <w:spacing w:after="0" w:line="240" w:lineRule="auto"/>
        <w:rPr>
          <w:rFonts w:ascii="Garamond" w:hAnsi="Garamond" w:cs="Times New Roman"/>
          <w:sz w:val="24"/>
          <w:szCs w:val="24"/>
        </w:rPr>
      </w:pPr>
    </w:p>
    <w:p w:rsidR="00B4769A" w:rsidRPr="00E64F3D" w:rsidRDefault="001B2431" w:rsidP="00FD38A0">
      <w:pPr>
        <w:pStyle w:val="ListParagraph"/>
        <w:numPr>
          <w:ilvl w:val="0"/>
          <w:numId w:val="8"/>
        </w:numPr>
        <w:spacing w:after="0" w:line="240" w:lineRule="auto"/>
        <w:ind w:left="720"/>
        <w:rPr>
          <w:rFonts w:ascii="Garamond" w:hAnsi="Garamond" w:cs="Times New Roman"/>
          <w:sz w:val="24"/>
          <w:szCs w:val="24"/>
        </w:rPr>
      </w:pPr>
      <w:r w:rsidRPr="00E64F3D">
        <w:rPr>
          <w:rFonts w:ascii="Garamond" w:hAnsi="Garamond" w:cs="Times New Roman"/>
          <w:sz w:val="24"/>
          <w:szCs w:val="24"/>
        </w:rPr>
        <w:t>Designated education units provide preceptors who are “trained” and are prepared to assist the student in meeting their individualized educational goals. Students are paired with preceptors who work with the students and provide specific information to the students and see that students accomplish specified outcomes.</w:t>
      </w:r>
    </w:p>
    <w:p w:rsidR="00B4769A" w:rsidRPr="00E64F3D" w:rsidRDefault="00B4769A" w:rsidP="00FD38A0">
      <w:pPr>
        <w:pStyle w:val="ListParagraph"/>
        <w:spacing w:after="0" w:line="240" w:lineRule="auto"/>
        <w:rPr>
          <w:rFonts w:ascii="Garamond" w:hAnsi="Garamond" w:cs="Times New Roman"/>
          <w:sz w:val="24"/>
          <w:szCs w:val="24"/>
        </w:rPr>
      </w:pPr>
    </w:p>
    <w:p w:rsidR="00B4769A" w:rsidRPr="00E64F3D" w:rsidRDefault="001B2431" w:rsidP="00FD38A0">
      <w:pPr>
        <w:pStyle w:val="ListParagraph"/>
        <w:numPr>
          <w:ilvl w:val="0"/>
          <w:numId w:val="8"/>
        </w:numPr>
        <w:spacing w:after="0" w:line="240" w:lineRule="auto"/>
        <w:ind w:left="720"/>
        <w:rPr>
          <w:rFonts w:ascii="Garamond" w:hAnsi="Garamond" w:cs="Times New Roman"/>
          <w:sz w:val="24"/>
          <w:szCs w:val="24"/>
        </w:rPr>
      </w:pPr>
      <w:r w:rsidRPr="00E64F3D">
        <w:rPr>
          <w:rFonts w:ascii="Garamond" w:hAnsi="Garamond" w:cs="Times New Roman"/>
          <w:sz w:val="24"/>
          <w:szCs w:val="24"/>
        </w:rPr>
        <w:t xml:space="preserve">Seminars </w:t>
      </w:r>
      <w:r w:rsidR="00F72FAB" w:rsidRPr="00E64F3D">
        <w:rPr>
          <w:rFonts w:ascii="Garamond" w:hAnsi="Garamond" w:cs="Times New Roman"/>
          <w:sz w:val="24"/>
          <w:szCs w:val="24"/>
        </w:rPr>
        <w:t xml:space="preserve">are held </w:t>
      </w:r>
      <w:r w:rsidRPr="00E64F3D">
        <w:rPr>
          <w:rFonts w:ascii="Garamond" w:hAnsi="Garamond" w:cs="Times New Roman"/>
          <w:sz w:val="24"/>
          <w:szCs w:val="24"/>
        </w:rPr>
        <w:t xml:space="preserve">each week during the clinical immersion experience to incorporate theory and practice. Integrate students from all specialty areas to discuss higher </w:t>
      </w:r>
      <w:r w:rsidR="00F72FAB" w:rsidRPr="00E64F3D">
        <w:rPr>
          <w:rFonts w:ascii="Garamond" w:hAnsi="Garamond" w:cs="Times New Roman"/>
          <w:sz w:val="24"/>
          <w:szCs w:val="24"/>
        </w:rPr>
        <w:t>level concepts</w:t>
      </w:r>
      <w:r w:rsidRPr="00E64F3D">
        <w:rPr>
          <w:rFonts w:ascii="Garamond" w:hAnsi="Garamond" w:cs="Times New Roman"/>
          <w:sz w:val="24"/>
          <w:szCs w:val="24"/>
        </w:rPr>
        <w:t xml:space="preserve"> common to all their experiences, such as leadership, delegation and shared governance. Students have no clinical until their senior year, but the student have all of their theory and skills labs completed.</w:t>
      </w:r>
    </w:p>
    <w:p w:rsidR="00B4769A" w:rsidRPr="00E64F3D" w:rsidRDefault="00B4769A" w:rsidP="00FD38A0">
      <w:pPr>
        <w:pStyle w:val="ListParagraph"/>
        <w:spacing w:after="0" w:line="240" w:lineRule="auto"/>
        <w:rPr>
          <w:rFonts w:ascii="Garamond" w:hAnsi="Garamond" w:cs="Times New Roman"/>
          <w:sz w:val="24"/>
          <w:szCs w:val="24"/>
        </w:rPr>
      </w:pPr>
    </w:p>
    <w:p w:rsidR="00B4769A" w:rsidRPr="00E64F3D" w:rsidRDefault="001B2431" w:rsidP="00FD38A0">
      <w:pPr>
        <w:pStyle w:val="ListParagraph"/>
        <w:numPr>
          <w:ilvl w:val="0"/>
          <w:numId w:val="8"/>
        </w:numPr>
        <w:spacing w:after="0" w:line="240" w:lineRule="auto"/>
        <w:ind w:left="720"/>
        <w:rPr>
          <w:rFonts w:ascii="Garamond" w:hAnsi="Garamond" w:cs="Times New Roman"/>
          <w:sz w:val="24"/>
          <w:szCs w:val="24"/>
        </w:rPr>
      </w:pPr>
      <w:r w:rsidRPr="00E64F3D">
        <w:rPr>
          <w:rFonts w:ascii="Garamond" w:hAnsi="Garamond" w:cs="Times New Roman"/>
          <w:sz w:val="24"/>
          <w:szCs w:val="24"/>
        </w:rPr>
        <w:t xml:space="preserve">Nurse residency program </w:t>
      </w:r>
      <w:r w:rsidR="00F72FAB" w:rsidRPr="00E64F3D">
        <w:rPr>
          <w:rFonts w:ascii="Garamond" w:hAnsi="Garamond" w:cs="Times New Roman"/>
          <w:sz w:val="24"/>
          <w:szCs w:val="24"/>
        </w:rPr>
        <w:t xml:space="preserve">was implemented, </w:t>
      </w:r>
      <w:r w:rsidRPr="00E64F3D">
        <w:rPr>
          <w:rFonts w:ascii="Garamond" w:hAnsi="Garamond" w:cs="Times New Roman"/>
          <w:sz w:val="24"/>
          <w:szCs w:val="24"/>
        </w:rPr>
        <w:t>which is similar to a student teacher program where the students learn foundational skills in order to earn the right to get to the clinical area to practice.</w:t>
      </w:r>
    </w:p>
    <w:p w:rsidR="00B4769A" w:rsidRPr="00E64F3D" w:rsidRDefault="00B4769A" w:rsidP="00FD38A0">
      <w:pPr>
        <w:pStyle w:val="ListParagraph"/>
        <w:spacing w:after="0" w:line="240" w:lineRule="auto"/>
        <w:rPr>
          <w:rFonts w:ascii="Garamond" w:hAnsi="Garamond" w:cs="Times New Roman"/>
          <w:sz w:val="24"/>
          <w:szCs w:val="24"/>
        </w:rPr>
      </w:pPr>
    </w:p>
    <w:p w:rsidR="00B4769A" w:rsidRPr="00E64F3D" w:rsidRDefault="001B2431" w:rsidP="00FD38A0">
      <w:pPr>
        <w:pStyle w:val="ListParagraph"/>
        <w:numPr>
          <w:ilvl w:val="0"/>
          <w:numId w:val="8"/>
        </w:numPr>
        <w:spacing w:after="0" w:line="240" w:lineRule="auto"/>
        <w:ind w:left="720"/>
        <w:rPr>
          <w:rFonts w:ascii="Garamond" w:hAnsi="Garamond" w:cs="Times New Roman"/>
          <w:sz w:val="24"/>
          <w:szCs w:val="24"/>
        </w:rPr>
      </w:pPr>
      <w:r w:rsidRPr="00E64F3D">
        <w:rPr>
          <w:rFonts w:ascii="Garamond" w:hAnsi="Garamond" w:cs="Times New Roman"/>
          <w:sz w:val="24"/>
          <w:szCs w:val="24"/>
        </w:rPr>
        <w:t>Service learning program with a strong reflection period, bridges competencies across all courses. Role development related to civic responsibility.</w:t>
      </w:r>
    </w:p>
    <w:p w:rsidR="00FD38A0" w:rsidRPr="00E64F3D" w:rsidRDefault="00FD38A0" w:rsidP="00FD38A0">
      <w:pPr>
        <w:spacing w:after="0" w:line="240" w:lineRule="auto"/>
        <w:rPr>
          <w:rFonts w:ascii="Garamond" w:hAnsi="Garamond" w:cs="Times New Roman"/>
          <w:sz w:val="24"/>
          <w:szCs w:val="24"/>
        </w:rPr>
      </w:pPr>
    </w:p>
    <w:p w:rsidR="0038503D" w:rsidRPr="00E64F3D" w:rsidRDefault="001B2431" w:rsidP="00FD38A0">
      <w:pPr>
        <w:pStyle w:val="ListParagraph"/>
        <w:numPr>
          <w:ilvl w:val="0"/>
          <w:numId w:val="13"/>
        </w:numPr>
        <w:autoSpaceDE w:val="0"/>
        <w:autoSpaceDN w:val="0"/>
        <w:adjustRightInd w:val="0"/>
        <w:spacing w:after="0" w:line="240" w:lineRule="auto"/>
        <w:ind w:left="720"/>
        <w:rPr>
          <w:rFonts w:ascii="Garamond" w:hAnsi="Garamond" w:cs="Times New Roman"/>
          <w:sz w:val="24"/>
          <w:szCs w:val="24"/>
        </w:rPr>
      </w:pPr>
      <w:r w:rsidRPr="00E64F3D">
        <w:rPr>
          <w:rFonts w:ascii="Garamond" w:hAnsi="Garamond" w:cs="Times New Roman"/>
          <w:sz w:val="24"/>
          <w:szCs w:val="24"/>
        </w:rPr>
        <w:t>Curricula were redesigned away from a focus primarily on content to a much stronger focus on the concepts and highly prevalent health problems that nurses will encounter across the lifespan and across nursing units.</w:t>
      </w:r>
    </w:p>
    <w:p w:rsidR="0038503D" w:rsidRPr="00E64F3D" w:rsidRDefault="0038503D" w:rsidP="00FD38A0">
      <w:pPr>
        <w:pStyle w:val="ListParagraph"/>
        <w:autoSpaceDE w:val="0"/>
        <w:autoSpaceDN w:val="0"/>
        <w:adjustRightInd w:val="0"/>
        <w:spacing w:after="0" w:line="240" w:lineRule="auto"/>
        <w:ind w:hanging="360"/>
        <w:rPr>
          <w:rFonts w:ascii="Garamond" w:hAnsi="Garamond" w:cs="Times New Roman"/>
          <w:sz w:val="24"/>
          <w:szCs w:val="24"/>
        </w:rPr>
      </w:pPr>
    </w:p>
    <w:p w:rsidR="0038503D" w:rsidRPr="00E64F3D" w:rsidRDefault="001B2431" w:rsidP="00FD38A0">
      <w:pPr>
        <w:pStyle w:val="ListParagraph"/>
        <w:numPr>
          <w:ilvl w:val="0"/>
          <w:numId w:val="13"/>
        </w:numPr>
        <w:autoSpaceDE w:val="0"/>
        <w:autoSpaceDN w:val="0"/>
        <w:adjustRightInd w:val="0"/>
        <w:spacing w:after="0" w:line="240" w:lineRule="auto"/>
        <w:ind w:left="720"/>
        <w:rPr>
          <w:rFonts w:ascii="Garamond" w:hAnsi="Garamond" w:cs="Times New Roman"/>
          <w:sz w:val="24"/>
          <w:szCs w:val="24"/>
        </w:rPr>
      </w:pPr>
      <w:r w:rsidRPr="00E64F3D">
        <w:rPr>
          <w:rFonts w:ascii="Garamond" w:hAnsi="Garamond" w:cs="Times New Roman"/>
          <w:sz w:val="24"/>
          <w:szCs w:val="24"/>
        </w:rPr>
        <w:t>Curricula were redesigned around a competency-based framework.  These competencies necessary for nursing practice in the 21</w:t>
      </w:r>
      <w:r w:rsidRPr="00E64F3D">
        <w:rPr>
          <w:rFonts w:ascii="Garamond" w:hAnsi="Garamond" w:cs="Times New Roman"/>
          <w:sz w:val="24"/>
          <w:szCs w:val="24"/>
          <w:vertAlign w:val="superscript"/>
        </w:rPr>
        <w:t>st</w:t>
      </w:r>
      <w:r w:rsidRPr="00E64F3D">
        <w:rPr>
          <w:rFonts w:ascii="Garamond" w:hAnsi="Garamond" w:cs="Times New Roman"/>
          <w:sz w:val="24"/>
          <w:szCs w:val="24"/>
        </w:rPr>
        <w:t xml:space="preserve"> century had been identified by nursing leaders and organizations such as </w:t>
      </w:r>
      <w:r w:rsidR="00A95603">
        <w:rPr>
          <w:rFonts w:ascii="Garamond" w:hAnsi="Garamond" w:cs="Times New Roman"/>
          <w:sz w:val="24"/>
          <w:szCs w:val="24"/>
        </w:rPr>
        <w:t xml:space="preserve">the </w:t>
      </w:r>
      <w:r w:rsidRPr="00E64F3D">
        <w:rPr>
          <w:rFonts w:ascii="Garamond" w:hAnsi="Garamond" w:cs="Times New Roman"/>
          <w:sz w:val="24"/>
          <w:szCs w:val="24"/>
        </w:rPr>
        <w:t xml:space="preserve">NLN (National League for Nursing), </w:t>
      </w:r>
      <w:r w:rsidR="00F72FAB" w:rsidRPr="00E64F3D">
        <w:rPr>
          <w:rFonts w:ascii="Garamond" w:hAnsi="Garamond" w:cs="Times New Roman"/>
          <w:sz w:val="24"/>
          <w:szCs w:val="24"/>
        </w:rPr>
        <w:t>AACN (</w:t>
      </w:r>
      <w:r w:rsidRPr="00E64F3D">
        <w:rPr>
          <w:rFonts w:ascii="Garamond" w:hAnsi="Garamond" w:cs="Times New Roman"/>
          <w:sz w:val="24"/>
          <w:szCs w:val="24"/>
        </w:rPr>
        <w:t xml:space="preserve">American </w:t>
      </w:r>
      <w:r w:rsidRPr="00E64F3D">
        <w:rPr>
          <w:rFonts w:ascii="Garamond" w:hAnsi="Garamond" w:cs="Times New Roman"/>
          <w:sz w:val="24"/>
          <w:szCs w:val="24"/>
        </w:rPr>
        <w:lastRenderedPageBreak/>
        <w:t>Association of Colleges of Nursing) and QSEN (Quality and Safety Education for Nursing</w:t>
      </w:r>
      <w:r w:rsidR="00F72FAB" w:rsidRPr="00E64F3D">
        <w:rPr>
          <w:rFonts w:ascii="Garamond" w:hAnsi="Garamond" w:cs="Times New Roman"/>
          <w:sz w:val="24"/>
          <w:szCs w:val="24"/>
        </w:rPr>
        <w:t>) as</w:t>
      </w:r>
      <w:r w:rsidRPr="00E64F3D">
        <w:rPr>
          <w:rFonts w:ascii="Garamond" w:hAnsi="Garamond" w:cs="Times New Roman"/>
          <w:sz w:val="24"/>
          <w:szCs w:val="24"/>
        </w:rPr>
        <w:t xml:space="preserve"> well as the IOM (Institute of Medicine) and Pew studies.</w:t>
      </w:r>
    </w:p>
    <w:p w:rsidR="0038503D" w:rsidRPr="00E64F3D" w:rsidRDefault="0038503D" w:rsidP="00FD38A0">
      <w:pPr>
        <w:pStyle w:val="ListParagraph"/>
        <w:spacing w:after="0" w:line="240" w:lineRule="auto"/>
        <w:ind w:hanging="360"/>
        <w:rPr>
          <w:rFonts w:ascii="Garamond" w:hAnsi="Garamond" w:cs="Times New Roman"/>
          <w:sz w:val="24"/>
          <w:szCs w:val="24"/>
        </w:rPr>
      </w:pPr>
    </w:p>
    <w:p w:rsidR="0038503D" w:rsidRPr="00E64F3D" w:rsidRDefault="001B2431" w:rsidP="00FD38A0">
      <w:pPr>
        <w:pStyle w:val="ListParagraph"/>
        <w:numPr>
          <w:ilvl w:val="0"/>
          <w:numId w:val="13"/>
        </w:numPr>
        <w:autoSpaceDE w:val="0"/>
        <w:autoSpaceDN w:val="0"/>
        <w:adjustRightInd w:val="0"/>
        <w:spacing w:after="0" w:line="240" w:lineRule="auto"/>
        <w:ind w:left="720"/>
        <w:rPr>
          <w:rFonts w:ascii="Garamond" w:hAnsi="Garamond" w:cs="Times New Roman"/>
          <w:sz w:val="24"/>
          <w:szCs w:val="24"/>
        </w:rPr>
      </w:pPr>
      <w:r w:rsidRPr="00E64F3D">
        <w:rPr>
          <w:rFonts w:ascii="Garamond" w:hAnsi="Garamond" w:cs="Times New Roman"/>
          <w:sz w:val="24"/>
          <w:szCs w:val="24"/>
        </w:rPr>
        <w:t>Curricula were redesigned in order to build stronger ties between theory classes and clinical experiences, and both were redesigned with input from clinical partners to reduce the preparation-practice gap.</w:t>
      </w:r>
    </w:p>
    <w:p w:rsidR="0038503D" w:rsidRPr="00E64F3D" w:rsidRDefault="0038503D" w:rsidP="00FD38A0">
      <w:pPr>
        <w:pStyle w:val="ListParagraph"/>
        <w:autoSpaceDE w:val="0"/>
        <w:autoSpaceDN w:val="0"/>
        <w:adjustRightInd w:val="0"/>
        <w:spacing w:after="0" w:line="240" w:lineRule="auto"/>
        <w:ind w:hanging="360"/>
        <w:rPr>
          <w:rFonts w:ascii="Garamond" w:hAnsi="Garamond" w:cs="Times New Roman"/>
          <w:sz w:val="24"/>
          <w:szCs w:val="24"/>
        </w:rPr>
      </w:pPr>
    </w:p>
    <w:p w:rsidR="0038503D" w:rsidRPr="00E64F3D" w:rsidRDefault="001B2431" w:rsidP="00FD38A0">
      <w:pPr>
        <w:pStyle w:val="ListParagraph"/>
        <w:numPr>
          <w:ilvl w:val="0"/>
          <w:numId w:val="13"/>
        </w:numPr>
        <w:autoSpaceDE w:val="0"/>
        <w:autoSpaceDN w:val="0"/>
        <w:adjustRightInd w:val="0"/>
        <w:spacing w:after="0" w:line="240" w:lineRule="auto"/>
        <w:ind w:left="720"/>
        <w:rPr>
          <w:rFonts w:ascii="Garamond" w:hAnsi="Garamond" w:cs="Times New Roman"/>
          <w:sz w:val="24"/>
          <w:szCs w:val="24"/>
        </w:rPr>
      </w:pPr>
      <w:r w:rsidRPr="00E64F3D">
        <w:rPr>
          <w:rFonts w:ascii="Garamond" w:hAnsi="Garamond" w:cs="Times New Roman"/>
          <w:sz w:val="24"/>
          <w:szCs w:val="24"/>
        </w:rPr>
        <w:t xml:space="preserve">Clinical experiences were envisioned in new ways, such that students might be engaged in traditional clinical experiences, but might also have clinical experiences outside the traditional form.  The timing of experiences varied as well.  Some schools rearranged theory classes so students would always have the related theory before the clinical experiences.  </w:t>
      </w:r>
    </w:p>
    <w:p w:rsidR="0038503D" w:rsidRPr="00E64F3D" w:rsidRDefault="0038503D" w:rsidP="00FD38A0">
      <w:pPr>
        <w:pStyle w:val="ListParagraph"/>
        <w:autoSpaceDE w:val="0"/>
        <w:autoSpaceDN w:val="0"/>
        <w:adjustRightInd w:val="0"/>
        <w:spacing w:after="0" w:line="240" w:lineRule="auto"/>
        <w:ind w:hanging="360"/>
        <w:rPr>
          <w:rFonts w:ascii="Garamond" w:hAnsi="Garamond" w:cs="Times New Roman"/>
          <w:sz w:val="24"/>
          <w:szCs w:val="24"/>
        </w:rPr>
      </w:pPr>
    </w:p>
    <w:p w:rsidR="00FD38A0" w:rsidRPr="00E64F3D" w:rsidRDefault="001B2431" w:rsidP="00FD38A0">
      <w:pPr>
        <w:pStyle w:val="ListParagraph"/>
        <w:numPr>
          <w:ilvl w:val="0"/>
          <w:numId w:val="10"/>
        </w:numPr>
        <w:rPr>
          <w:rFonts w:ascii="Garamond" w:hAnsi="Garamond" w:cs="Times New Roman"/>
          <w:sz w:val="24"/>
          <w:szCs w:val="24"/>
        </w:rPr>
      </w:pPr>
      <w:r w:rsidRPr="00E64F3D">
        <w:rPr>
          <w:rFonts w:ascii="Garamond" w:hAnsi="Garamond" w:cs="Times New Roman"/>
          <w:sz w:val="24"/>
          <w:szCs w:val="24"/>
        </w:rPr>
        <w:t xml:space="preserve">Schools that provided learning experiences supporting evidence-based practice focused on the “whys’ of nursing practice, protocols, and procedures. Examples included use of problem-based learning case scenarios, global case studies, readings and projects. </w:t>
      </w:r>
    </w:p>
    <w:p w:rsidR="00FD38A0" w:rsidRPr="00E64F3D" w:rsidRDefault="00FD38A0" w:rsidP="00FD38A0">
      <w:pPr>
        <w:pStyle w:val="ListParagraph"/>
        <w:rPr>
          <w:rFonts w:ascii="Garamond" w:hAnsi="Garamond" w:cs="Times New Roman"/>
          <w:sz w:val="24"/>
          <w:szCs w:val="24"/>
        </w:rPr>
      </w:pPr>
    </w:p>
    <w:p w:rsidR="00FD38A0" w:rsidRPr="00E64F3D" w:rsidRDefault="001B2431" w:rsidP="00FD38A0">
      <w:pPr>
        <w:pStyle w:val="ListParagraph"/>
        <w:numPr>
          <w:ilvl w:val="0"/>
          <w:numId w:val="10"/>
        </w:numPr>
        <w:rPr>
          <w:rFonts w:ascii="Garamond" w:hAnsi="Garamond" w:cs="Times New Roman"/>
          <w:sz w:val="24"/>
          <w:szCs w:val="24"/>
        </w:rPr>
      </w:pPr>
      <w:r w:rsidRPr="00E64F3D">
        <w:rPr>
          <w:rFonts w:ascii="Garamond" w:hAnsi="Garamond" w:cs="Times New Roman"/>
          <w:sz w:val="24"/>
          <w:szCs w:val="24"/>
        </w:rPr>
        <w:t>Multidisciplinary approaches to care were seen when students were supported for success based on feedback from practice partners and other stakeholders to provide a learner-centered and stakeholder-centered curriculum. These curricula focused on faculty and students seeking more meaningful and relevant learning experiences, responsiveness to the marketplace and clinical practice, and feedback from all stakeholders to evaluate and improve curriculum, learning activities, and teaching. One other approach to multidisciplinary curriculum was the use of service learning with a multicultural focus.</w:t>
      </w:r>
    </w:p>
    <w:p w:rsidR="00FD38A0" w:rsidRPr="00E64F3D" w:rsidRDefault="00FD38A0" w:rsidP="00FD38A0">
      <w:pPr>
        <w:pStyle w:val="ListParagraph"/>
        <w:rPr>
          <w:rFonts w:ascii="Garamond" w:hAnsi="Garamond" w:cs="Times New Roman"/>
          <w:sz w:val="24"/>
          <w:szCs w:val="24"/>
        </w:rPr>
      </w:pPr>
    </w:p>
    <w:p w:rsidR="00FD38A0" w:rsidRPr="00E64F3D" w:rsidRDefault="001B2431" w:rsidP="00FD38A0">
      <w:pPr>
        <w:pStyle w:val="ListParagraph"/>
        <w:numPr>
          <w:ilvl w:val="0"/>
          <w:numId w:val="10"/>
        </w:numPr>
        <w:rPr>
          <w:rFonts w:ascii="Garamond" w:hAnsi="Garamond" w:cs="Times New Roman"/>
          <w:sz w:val="24"/>
          <w:szCs w:val="24"/>
        </w:rPr>
      </w:pPr>
      <w:r w:rsidRPr="00E64F3D">
        <w:rPr>
          <w:rFonts w:ascii="Garamond" w:hAnsi="Garamond" w:cs="Times New Roman"/>
          <w:sz w:val="24"/>
          <w:szCs w:val="24"/>
        </w:rPr>
        <w:t>Students</w:t>
      </w:r>
      <w:r w:rsidR="00F72FAB" w:rsidRPr="00E64F3D">
        <w:rPr>
          <w:rFonts w:ascii="Garamond" w:hAnsi="Garamond" w:cs="Times New Roman"/>
          <w:sz w:val="24"/>
          <w:szCs w:val="24"/>
        </w:rPr>
        <w:t>’</w:t>
      </w:r>
      <w:r w:rsidRPr="00E64F3D">
        <w:rPr>
          <w:rFonts w:ascii="Garamond" w:hAnsi="Garamond" w:cs="Times New Roman"/>
          <w:sz w:val="24"/>
          <w:szCs w:val="24"/>
        </w:rPr>
        <w:t xml:space="preserve"> learning in specialty areas </w:t>
      </w:r>
      <w:r w:rsidR="00F72FAB" w:rsidRPr="00E64F3D">
        <w:rPr>
          <w:rFonts w:ascii="Garamond" w:hAnsi="Garamond" w:cs="Times New Roman"/>
          <w:sz w:val="24"/>
          <w:szCs w:val="24"/>
        </w:rPr>
        <w:t>was</w:t>
      </w:r>
      <w:r w:rsidRPr="00E64F3D">
        <w:rPr>
          <w:rFonts w:ascii="Garamond" w:hAnsi="Garamond" w:cs="Times New Roman"/>
          <w:sz w:val="24"/>
          <w:szCs w:val="24"/>
        </w:rPr>
        <w:t xml:space="preserve"> evidenced by discussions between student and faculty regarding higher-level learning concepts such as leadership, delegation and shared governance. Factors identified which indicated nursing role development were described as graduates who have confidence, are intelligent, practical, are better prepared for the realities of practice, and meet civic responsibilities.</w:t>
      </w:r>
    </w:p>
    <w:p w:rsidR="00FD38A0" w:rsidRPr="00E64F3D" w:rsidRDefault="00FD38A0" w:rsidP="00FD38A0">
      <w:pPr>
        <w:pStyle w:val="ListParagraph"/>
        <w:rPr>
          <w:rFonts w:ascii="Garamond" w:hAnsi="Garamond" w:cs="Times New Roman"/>
          <w:sz w:val="24"/>
          <w:szCs w:val="24"/>
        </w:rPr>
      </w:pPr>
    </w:p>
    <w:p w:rsidR="00FD38A0" w:rsidRPr="00E64F3D" w:rsidRDefault="001B2431" w:rsidP="00FD38A0">
      <w:pPr>
        <w:pStyle w:val="ListParagraph"/>
        <w:numPr>
          <w:ilvl w:val="0"/>
          <w:numId w:val="10"/>
        </w:numPr>
        <w:rPr>
          <w:rFonts w:ascii="Garamond" w:hAnsi="Garamond" w:cs="Times New Roman"/>
          <w:sz w:val="24"/>
          <w:szCs w:val="24"/>
        </w:rPr>
      </w:pPr>
      <w:r w:rsidRPr="00E64F3D">
        <w:rPr>
          <w:rFonts w:ascii="Garamond" w:hAnsi="Garamond" w:cs="Times New Roman"/>
          <w:sz w:val="24"/>
          <w:szCs w:val="24"/>
        </w:rPr>
        <w:t>Achievement of clinical competence was seen by through the use of technology such as curricula that were responsive to tech-savvy students, such as the use of PDA’s (Personal Digital Assistants), iPods, podcasts, online &amp; hybrid courses allowing learning that is unbound by place and time. Students were also learning in a more experiential environment. There was an emphasis on higher –order cognitive skills with curricula  focusing on such things as the quality and safety education for nurses (QSEN) competencies, sharing of benchmark practices, use of clinical practice guidelines, and use of clinical practice guidelines.</w:t>
      </w:r>
    </w:p>
    <w:p w:rsidR="00080AB5" w:rsidRPr="00E64F3D" w:rsidRDefault="001B2431" w:rsidP="00080AB5">
      <w:pPr>
        <w:numPr>
          <w:ilvl w:val="0"/>
          <w:numId w:val="10"/>
        </w:numPr>
        <w:spacing w:before="60" w:after="60" w:line="240" w:lineRule="auto"/>
        <w:contextualSpacing/>
        <w:rPr>
          <w:rFonts w:ascii="Garamond" w:eastAsia="Calibri" w:hAnsi="Garamond" w:cs="Times New Roman"/>
          <w:sz w:val="24"/>
          <w:szCs w:val="24"/>
        </w:rPr>
      </w:pPr>
      <w:r w:rsidRPr="00E64F3D">
        <w:rPr>
          <w:rFonts w:ascii="Garamond" w:eastAsia="Calibri" w:hAnsi="Garamond" w:cs="Times New Roman"/>
          <w:sz w:val="24"/>
          <w:szCs w:val="24"/>
        </w:rPr>
        <w:t xml:space="preserve">Multidisciplinary approaches to care were seen when students were supported for success based on feedback from practice partners and other stakeholders to provide a learner-centered and stakeholder-centered curriculum. One approach to multidisciplinary curriculum was the use of service learning with a multicultural focus. </w:t>
      </w:r>
    </w:p>
    <w:p w:rsidR="00080AB5" w:rsidRPr="00E64F3D" w:rsidRDefault="00080AB5" w:rsidP="00080AB5">
      <w:pPr>
        <w:spacing w:before="60" w:after="60" w:line="240" w:lineRule="auto"/>
        <w:contextualSpacing/>
        <w:rPr>
          <w:rFonts w:ascii="Garamond" w:eastAsia="Calibri" w:hAnsi="Garamond" w:cs="Times New Roman"/>
          <w:sz w:val="24"/>
          <w:szCs w:val="24"/>
        </w:rPr>
      </w:pPr>
    </w:p>
    <w:p w:rsidR="00080AB5" w:rsidRPr="00E64F3D" w:rsidRDefault="001B2431" w:rsidP="00080AB5">
      <w:pPr>
        <w:numPr>
          <w:ilvl w:val="0"/>
          <w:numId w:val="10"/>
        </w:numPr>
        <w:spacing w:before="60" w:after="60" w:line="240" w:lineRule="auto"/>
        <w:contextualSpacing/>
        <w:rPr>
          <w:rFonts w:ascii="Garamond" w:eastAsia="Times New Roman" w:hAnsi="Garamond" w:cs="Times New Roman"/>
          <w:sz w:val="24"/>
          <w:szCs w:val="24"/>
        </w:rPr>
      </w:pPr>
      <w:r w:rsidRPr="00E64F3D">
        <w:rPr>
          <w:rFonts w:ascii="Garamond" w:eastAsia="Times New Roman" w:hAnsi="Garamond" w:cs="Times New Roman"/>
          <w:sz w:val="24"/>
          <w:szCs w:val="24"/>
        </w:rPr>
        <w:lastRenderedPageBreak/>
        <w:t xml:space="preserve">Simulation increases confidence before hands-on experiences, reduces crowding in clinical sites, and serves as a bridge from skills lab to clinical practice </w:t>
      </w:r>
    </w:p>
    <w:p w:rsidR="00080AB5" w:rsidRPr="00E64F3D" w:rsidRDefault="00080AB5" w:rsidP="00080AB5">
      <w:pPr>
        <w:spacing w:before="60" w:after="60" w:line="240" w:lineRule="auto"/>
        <w:contextualSpacing/>
        <w:rPr>
          <w:rFonts w:ascii="Garamond" w:eastAsia="Times New Roman" w:hAnsi="Garamond" w:cs="Times New Roman"/>
          <w:sz w:val="24"/>
          <w:szCs w:val="24"/>
        </w:rPr>
      </w:pPr>
    </w:p>
    <w:p w:rsidR="00080AB5" w:rsidRPr="00E64F3D" w:rsidRDefault="001B2431" w:rsidP="00080AB5">
      <w:pPr>
        <w:numPr>
          <w:ilvl w:val="0"/>
          <w:numId w:val="10"/>
        </w:numPr>
        <w:spacing w:before="60" w:after="60" w:line="240" w:lineRule="auto"/>
        <w:contextualSpacing/>
        <w:rPr>
          <w:rFonts w:ascii="Garamond" w:eastAsia="Calibri" w:hAnsi="Garamond" w:cs="Times New Roman"/>
          <w:sz w:val="24"/>
          <w:szCs w:val="24"/>
        </w:rPr>
      </w:pPr>
      <w:r w:rsidRPr="00E64F3D">
        <w:rPr>
          <w:rFonts w:ascii="Garamond" w:eastAsia="Times New Roman" w:hAnsi="Garamond" w:cs="Times New Roman"/>
          <w:sz w:val="24"/>
          <w:szCs w:val="24"/>
        </w:rPr>
        <w:t>Case-based teaching engage</w:t>
      </w:r>
      <w:r w:rsidR="00F72FAB" w:rsidRPr="00E64F3D">
        <w:rPr>
          <w:rFonts w:ascii="Garamond" w:eastAsia="Times New Roman" w:hAnsi="Garamond" w:cs="Times New Roman"/>
          <w:sz w:val="24"/>
          <w:szCs w:val="24"/>
        </w:rPr>
        <w:t>d</w:t>
      </w:r>
      <w:r w:rsidRPr="00E64F3D">
        <w:rPr>
          <w:rFonts w:ascii="Garamond" w:eastAsia="Times New Roman" w:hAnsi="Garamond" w:cs="Times New Roman"/>
          <w:sz w:val="24"/>
          <w:szCs w:val="24"/>
        </w:rPr>
        <w:t xml:space="preserve"> students in active learning in concept-based curriculum.</w:t>
      </w:r>
    </w:p>
    <w:p w:rsidR="00080AB5" w:rsidRPr="00E64F3D" w:rsidRDefault="00080AB5" w:rsidP="00080AB5">
      <w:pPr>
        <w:ind w:left="720"/>
        <w:contextualSpacing/>
        <w:rPr>
          <w:rFonts w:ascii="Garamond" w:eastAsia="Calibri" w:hAnsi="Garamond" w:cs="Times New Roman"/>
          <w:sz w:val="24"/>
          <w:szCs w:val="24"/>
        </w:rPr>
      </w:pPr>
    </w:p>
    <w:sectPr w:rsidR="00080AB5" w:rsidRPr="00E64F3D" w:rsidSect="003D7F50">
      <w:footerReference w:type="default" r:id="rId4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7B2" w:rsidRDefault="003817B2" w:rsidP="00AB12C6">
      <w:pPr>
        <w:spacing w:after="0" w:line="240" w:lineRule="auto"/>
      </w:pPr>
      <w:r>
        <w:separator/>
      </w:r>
    </w:p>
  </w:endnote>
  <w:endnote w:type="continuationSeparator" w:id="0">
    <w:p w:rsidR="003817B2" w:rsidRDefault="003817B2" w:rsidP="00AB12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LT Std">
    <w:altName w:val="Helvetica LT St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3563269"/>
      <w:docPartObj>
        <w:docPartGallery w:val="Page Numbers (Bottom of Page)"/>
        <w:docPartUnique/>
      </w:docPartObj>
    </w:sdtPr>
    <w:sdtContent>
      <w:p w:rsidR="00786B9C" w:rsidRDefault="001916F3">
        <w:pPr>
          <w:pStyle w:val="Footer"/>
          <w:jc w:val="right"/>
        </w:pPr>
        <w:fldSimple w:instr=" PAGE   \* MERGEFORMAT ">
          <w:r w:rsidR="00892500">
            <w:rPr>
              <w:noProof/>
            </w:rPr>
            <w:t>14</w:t>
          </w:r>
        </w:fldSimple>
      </w:p>
    </w:sdtContent>
  </w:sdt>
  <w:p w:rsidR="00786B9C" w:rsidRDefault="00786B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7B2" w:rsidRDefault="003817B2" w:rsidP="00AB12C6">
      <w:pPr>
        <w:spacing w:after="0" w:line="240" w:lineRule="auto"/>
      </w:pPr>
      <w:r>
        <w:separator/>
      </w:r>
    </w:p>
  </w:footnote>
  <w:footnote w:type="continuationSeparator" w:id="0">
    <w:p w:rsidR="003817B2" w:rsidRDefault="003817B2" w:rsidP="00AB12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473B"/>
    <w:multiLevelType w:val="multilevel"/>
    <w:tmpl w:val="A6987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927E81"/>
    <w:multiLevelType w:val="hybridMultilevel"/>
    <w:tmpl w:val="6A9AF7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2C05E9"/>
    <w:multiLevelType w:val="hybridMultilevel"/>
    <w:tmpl w:val="DD489F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F657DD"/>
    <w:multiLevelType w:val="hybridMultilevel"/>
    <w:tmpl w:val="E960B2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973E66"/>
    <w:multiLevelType w:val="hybridMultilevel"/>
    <w:tmpl w:val="3C18DA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57722E"/>
    <w:multiLevelType w:val="hybridMultilevel"/>
    <w:tmpl w:val="CA2A6208"/>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E87724"/>
    <w:multiLevelType w:val="hybridMultilevel"/>
    <w:tmpl w:val="EF54F2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574B7B"/>
    <w:multiLevelType w:val="hybridMultilevel"/>
    <w:tmpl w:val="1C94B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854247"/>
    <w:multiLevelType w:val="hybridMultilevel"/>
    <w:tmpl w:val="3B605D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1A5FC8"/>
    <w:multiLevelType w:val="hybridMultilevel"/>
    <w:tmpl w:val="63F419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561CD9"/>
    <w:multiLevelType w:val="hybridMultilevel"/>
    <w:tmpl w:val="B802D7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8B0AAE"/>
    <w:multiLevelType w:val="hybridMultilevel"/>
    <w:tmpl w:val="E00CD2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C155D3"/>
    <w:multiLevelType w:val="hybridMultilevel"/>
    <w:tmpl w:val="7C2C18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B12E7B"/>
    <w:multiLevelType w:val="multilevel"/>
    <w:tmpl w:val="DAE6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A92630"/>
    <w:multiLevelType w:val="multilevel"/>
    <w:tmpl w:val="71CA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EA5576"/>
    <w:multiLevelType w:val="hybridMultilevel"/>
    <w:tmpl w:val="DE0AC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nsid w:val="476D6778"/>
    <w:multiLevelType w:val="multilevel"/>
    <w:tmpl w:val="4DC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5140C4"/>
    <w:multiLevelType w:val="hybridMultilevel"/>
    <w:tmpl w:val="75B4E0D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70944EA"/>
    <w:multiLevelType w:val="hybridMultilevel"/>
    <w:tmpl w:val="88E2CACA"/>
    <w:lvl w:ilvl="0" w:tplc="0409000B">
      <w:start w:val="1"/>
      <w:numFmt w:val="bullet"/>
      <w:lvlText w:val=""/>
      <w:lvlJc w:val="left"/>
      <w:pPr>
        <w:ind w:left="762" w:hanging="360"/>
      </w:pPr>
      <w:rPr>
        <w:rFonts w:ascii="Wingdings" w:hAnsi="Wingdings"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9">
    <w:nsid w:val="612A5F72"/>
    <w:multiLevelType w:val="multilevel"/>
    <w:tmpl w:val="CB1C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08320F"/>
    <w:multiLevelType w:val="hybridMultilevel"/>
    <w:tmpl w:val="5EA8C2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3D3002"/>
    <w:multiLevelType w:val="hybridMultilevel"/>
    <w:tmpl w:val="AA8C28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A678E5"/>
    <w:multiLevelType w:val="hybridMultilevel"/>
    <w:tmpl w:val="73D8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951F4C"/>
    <w:multiLevelType w:val="hybridMultilevel"/>
    <w:tmpl w:val="C9E25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5D2ADA"/>
    <w:multiLevelType w:val="hybridMultilevel"/>
    <w:tmpl w:val="916C3E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930E4E"/>
    <w:multiLevelType w:val="hybridMultilevel"/>
    <w:tmpl w:val="9FD055E8"/>
    <w:lvl w:ilvl="0" w:tplc="0409000B">
      <w:start w:val="1"/>
      <w:numFmt w:val="bullet"/>
      <w:lvlText w:val=""/>
      <w:lvlJc w:val="left"/>
      <w:pPr>
        <w:ind w:left="37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537078C"/>
    <w:multiLevelType w:val="hybridMultilevel"/>
    <w:tmpl w:val="53BE25BE"/>
    <w:lvl w:ilvl="0" w:tplc="9CF4B286">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8B20FC7"/>
    <w:multiLevelType w:val="hybridMultilevel"/>
    <w:tmpl w:val="11204D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2A655B"/>
    <w:multiLevelType w:val="hybridMultilevel"/>
    <w:tmpl w:val="618E04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B95F1D"/>
    <w:multiLevelType w:val="hybridMultilevel"/>
    <w:tmpl w:val="5F9EC0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220AC0"/>
    <w:multiLevelType w:val="hybridMultilevel"/>
    <w:tmpl w:val="240A0C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9004B5"/>
    <w:multiLevelType w:val="hybridMultilevel"/>
    <w:tmpl w:val="A18CE5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1351FC"/>
    <w:multiLevelType w:val="multilevel"/>
    <w:tmpl w:val="06B2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7"/>
  </w:num>
  <w:num w:numId="3">
    <w:abstractNumId w:val="7"/>
  </w:num>
  <w:num w:numId="4">
    <w:abstractNumId w:val="26"/>
  </w:num>
  <w:num w:numId="5">
    <w:abstractNumId w:val="2"/>
  </w:num>
  <w:num w:numId="6">
    <w:abstractNumId w:val="9"/>
  </w:num>
  <w:num w:numId="7">
    <w:abstractNumId w:val="15"/>
  </w:num>
  <w:num w:numId="8">
    <w:abstractNumId w:val="5"/>
  </w:num>
  <w:num w:numId="9">
    <w:abstractNumId w:val="22"/>
  </w:num>
  <w:num w:numId="10">
    <w:abstractNumId w:val="31"/>
  </w:num>
  <w:num w:numId="11">
    <w:abstractNumId w:val="16"/>
  </w:num>
  <w:num w:numId="12">
    <w:abstractNumId w:val="24"/>
  </w:num>
  <w:num w:numId="13">
    <w:abstractNumId w:val="25"/>
  </w:num>
  <w:num w:numId="14">
    <w:abstractNumId w:val="17"/>
  </w:num>
  <w:num w:numId="15">
    <w:abstractNumId w:val="32"/>
  </w:num>
  <w:num w:numId="16">
    <w:abstractNumId w:val="14"/>
  </w:num>
  <w:num w:numId="17">
    <w:abstractNumId w:val="0"/>
  </w:num>
  <w:num w:numId="18">
    <w:abstractNumId w:val="19"/>
  </w:num>
  <w:num w:numId="19">
    <w:abstractNumId w:val="13"/>
  </w:num>
  <w:num w:numId="20">
    <w:abstractNumId w:val="21"/>
  </w:num>
  <w:num w:numId="21">
    <w:abstractNumId w:val="11"/>
  </w:num>
  <w:num w:numId="22">
    <w:abstractNumId w:val="8"/>
  </w:num>
  <w:num w:numId="23">
    <w:abstractNumId w:val="23"/>
  </w:num>
  <w:num w:numId="24">
    <w:abstractNumId w:val="29"/>
  </w:num>
  <w:num w:numId="25">
    <w:abstractNumId w:val="12"/>
  </w:num>
  <w:num w:numId="26">
    <w:abstractNumId w:val="20"/>
  </w:num>
  <w:num w:numId="27">
    <w:abstractNumId w:val="10"/>
  </w:num>
  <w:num w:numId="28">
    <w:abstractNumId w:val="3"/>
  </w:num>
  <w:num w:numId="29">
    <w:abstractNumId w:val="30"/>
  </w:num>
  <w:num w:numId="30">
    <w:abstractNumId w:val="18"/>
  </w:num>
  <w:num w:numId="31">
    <w:abstractNumId w:val="6"/>
  </w:num>
  <w:num w:numId="32">
    <w:abstractNumId w:val="4"/>
  </w:num>
  <w:num w:numId="3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9247C"/>
    <w:rsid w:val="00015346"/>
    <w:rsid w:val="000463E3"/>
    <w:rsid w:val="00057DBC"/>
    <w:rsid w:val="00080AB5"/>
    <w:rsid w:val="000D3319"/>
    <w:rsid w:val="000E5295"/>
    <w:rsid w:val="00105011"/>
    <w:rsid w:val="00117C13"/>
    <w:rsid w:val="00130682"/>
    <w:rsid w:val="001451C0"/>
    <w:rsid w:val="00155BE6"/>
    <w:rsid w:val="00161A62"/>
    <w:rsid w:val="00170899"/>
    <w:rsid w:val="00176FA0"/>
    <w:rsid w:val="001916F3"/>
    <w:rsid w:val="00193FC0"/>
    <w:rsid w:val="001950F4"/>
    <w:rsid w:val="001B2431"/>
    <w:rsid w:val="00226F5D"/>
    <w:rsid w:val="002400ED"/>
    <w:rsid w:val="00250C4E"/>
    <w:rsid w:val="00256F02"/>
    <w:rsid w:val="00272D8B"/>
    <w:rsid w:val="002801F0"/>
    <w:rsid w:val="002A3505"/>
    <w:rsid w:val="003157AE"/>
    <w:rsid w:val="003168E1"/>
    <w:rsid w:val="00334ABB"/>
    <w:rsid w:val="003817B2"/>
    <w:rsid w:val="0038503D"/>
    <w:rsid w:val="003C5B32"/>
    <w:rsid w:val="003D7F50"/>
    <w:rsid w:val="0040567C"/>
    <w:rsid w:val="00410D21"/>
    <w:rsid w:val="004349AF"/>
    <w:rsid w:val="00456417"/>
    <w:rsid w:val="00463D32"/>
    <w:rsid w:val="00476D29"/>
    <w:rsid w:val="004A7465"/>
    <w:rsid w:val="004E2559"/>
    <w:rsid w:val="004F25B8"/>
    <w:rsid w:val="00500648"/>
    <w:rsid w:val="005207A0"/>
    <w:rsid w:val="00523E85"/>
    <w:rsid w:val="00533258"/>
    <w:rsid w:val="00546E57"/>
    <w:rsid w:val="00547F9A"/>
    <w:rsid w:val="005573C0"/>
    <w:rsid w:val="00583DE9"/>
    <w:rsid w:val="005E7A01"/>
    <w:rsid w:val="00603E97"/>
    <w:rsid w:val="0064382C"/>
    <w:rsid w:val="006771E5"/>
    <w:rsid w:val="006C3242"/>
    <w:rsid w:val="006E65E3"/>
    <w:rsid w:val="007173A6"/>
    <w:rsid w:val="00722225"/>
    <w:rsid w:val="00724519"/>
    <w:rsid w:val="00724D73"/>
    <w:rsid w:val="00726FD7"/>
    <w:rsid w:val="00731CA6"/>
    <w:rsid w:val="00786B9C"/>
    <w:rsid w:val="007A5854"/>
    <w:rsid w:val="007B2E43"/>
    <w:rsid w:val="007B5F45"/>
    <w:rsid w:val="007D7B19"/>
    <w:rsid w:val="007E52D0"/>
    <w:rsid w:val="00816200"/>
    <w:rsid w:val="008355AD"/>
    <w:rsid w:val="00840277"/>
    <w:rsid w:val="00851427"/>
    <w:rsid w:val="00891BB2"/>
    <w:rsid w:val="00892500"/>
    <w:rsid w:val="008A1A71"/>
    <w:rsid w:val="008B156B"/>
    <w:rsid w:val="008B3B35"/>
    <w:rsid w:val="008E3827"/>
    <w:rsid w:val="00905B41"/>
    <w:rsid w:val="009123F7"/>
    <w:rsid w:val="0092430B"/>
    <w:rsid w:val="00932250"/>
    <w:rsid w:val="0093606D"/>
    <w:rsid w:val="0096568F"/>
    <w:rsid w:val="00986EC7"/>
    <w:rsid w:val="0099247C"/>
    <w:rsid w:val="009F5DDB"/>
    <w:rsid w:val="00A118A5"/>
    <w:rsid w:val="00A35797"/>
    <w:rsid w:val="00A95603"/>
    <w:rsid w:val="00AB12C6"/>
    <w:rsid w:val="00AC5D21"/>
    <w:rsid w:val="00AE6016"/>
    <w:rsid w:val="00B432B5"/>
    <w:rsid w:val="00B4769A"/>
    <w:rsid w:val="00B715D0"/>
    <w:rsid w:val="00B8699C"/>
    <w:rsid w:val="00BA76FF"/>
    <w:rsid w:val="00BB7B9A"/>
    <w:rsid w:val="00BF6C3D"/>
    <w:rsid w:val="00C4559D"/>
    <w:rsid w:val="00C75FBD"/>
    <w:rsid w:val="00C82635"/>
    <w:rsid w:val="00CE2257"/>
    <w:rsid w:val="00CE354E"/>
    <w:rsid w:val="00D016D2"/>
    <w:rsid w:val="00D203D3"/>
    <w:rsid w:val="00D311B7"/>
    <w:rsid w:val="00D57BAF"/>
    <w:rsid w:val="00D6183B"/>
    <w:rsid w:val="00D73742"/>
    <w:rsid w:val="00D92C40"/>
    <w:rsid w:val="00D963E9"/>
    <w:rsid w:val="00DE6B58"/>
    <w:rsid w:val="00DF5DBB"/>
    <w:rsid w:val="00E06F99"/>
    <w:rsid w:val="00E1136B"/>
    <w:rsid w:val="00E422F9"/>
    <w:rsid w:val="00E64F3D"/>
    <w:rsid w:val="00EA2FC1"/>
    <w:rsid w:val="00EA558B"/>
    <w:rsid w:val="00EB3DC2"/>
    <w:rsid w:val="00F103E1"/>
    <w:rsid w:val="00F1271D"/>
    <w:rsid w:val="00F72FAB"/>
    <w:rsid w:val="00F823AB"/>
    <w:rsid w:val="00F96CF8"/>
    <w:rsid w:val="00FB1050"/>
    <w:rsid w:val="00FD38A0"/>
    <w:rsid w:val="00FF1911"/>
    <w:rsid w:val="00FF4E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47C"/>
  </w:style>
  <w:style w:type="paragraph" w:styleId="Heading1">
    <w:name w:val="heading 1"/>
    <w:basedOn w:val="Normal"/>
    <w:next w:val="Normal"/>
    <w:link w:val="Heading1Char"/>
    <w:uiPriority w:val="9"/>
    <w:qFormat/>
    <w:rsid w:val="009924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9247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9247C"/>
    <w:pPr>
      <w:spacing w:after="0" w:line="240" w:lineRule="auto"/>
    </w:pPr>
    <w:rPr>
      <w:rFonts w:eastAsiaTheme="minorEastAsia"/>
    </w:rPr>
  </w:style>
  <w:style w:type="character" w:customStyle="1" w:styleId="NoSpacingChar">
    <w:name w:val="No Spacing Char"/>
    <w:basedOn w:val="DefaultParagraphFont"/>
    <w:link w:val="NoSpacing"/>
    <w:uiPriority w:val="1"/>
    <w:rsid w:val="0099247C"/>
    <w:rPr>
      <w:rFonts w:eastAsiaTheme="minorEastAsia"/>
    </w:rPr>
  </w:style>
  <w:style w:type="paragraph" w:styleId="BalloonText">
    <w:name w:val="Balloon Text"/>
    <w:basedOn w:val="Normal"/>
    <w:link w:val="BalloonTextChar"/>
    <w:uiPriority w:val="99"/>
    <w:semiHidden/>
    <w:unhideWhenUsed/>
    <w:rsid w:val="00992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47C"/>
    <w:rPr>
      <w:rFonts w:ascii="Tahoma" w:hAnsi="Tahoma" w:cs="Tahoma"/>
      <w:sz w:val="16"/>
      <w:szCs w:val="16"/>
    </w:rPr>
  </w:style>
  <w:style w:type="paragraph" w:styleId="ListParagraph">
    <w:name w:val="List Paragraph"/>
    <w:basedOn w:val="Normal"/>
    <w:uiPriority w:val="34"/>
    <w:qFormat/>
    <w:rsid w:val="0099247C"/>
    <w:pPr>
      <w:ind w:left="720"/>
      <w:contextualSpacing/>
    </w:pPr>
  </w:style>
  <w:style w:type="character" w:customStyle="1" w:styleId="Heading2Char">
    <w:name w:val="Heading 2 Char"/>
    <w:basedOn w:val="DefaultParagraphFont"/>
    <w:link w:val="Heading2"/>
    <w:uiPriority w:val="9"/>
    <w:rsid w:val="0099247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9247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9247C"/>
    <w:rPr>
      <w:color w:val="0000FF" w:themeColor="hyperlink"/>
      <w:u w:val="single"/>
    </w:rPr>
  </w:style>
  <w:style w:type="character" w:customStyle="1" w:styleId="nlmyear">
    <w:name w:val="nlm_year"/>
    <w:basedOn w:val="DefaultParagraphFont"/>
    <w:rsid w:val="0099247C"/>
  </w:style>
  <w:style w:type="character" w:customStyle="1" w:styleId="nlmarticle-title">
    <w:name w:val="nlm_article-title"/>
    <w:basedOn w:val="DefaultParagraphFont"/>
    <w:rsid w:val="0099247C"/>
  </w:style>
  <w:style w:type="character" w:customStyle="1" w:styleId="A2">
    <w:name w:val="A2"/>
    <w:uiPriority w:val="99"/>
    <w:rsid w:val="0099247C"/>
    <w:rPr>
      <w:rFonts w:cs="Helvetica LT Std"/>
      <w:color w:val="000000"/>
      <w:sz w:val="18"/>
      <w:szCs w:val="18"/>
    </w:rPr>
  </w:style>
  <w:style w:type="paragraph" w:styleId="NormalWeb">
    <w:name w:val="Normal (Web)"/>
    <w:basedOn w:val="Normal"/>
    <w:uiPriority w:val="99"/>
    <w:unhideWhenUsed/>
    <w:rsid w:val="00256F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6F02"/>
    <w:rPr>
      <w:b/>
      <w:bCs/>
    </w:rPr>
  </w:style>
  <w:style w:type="character" w:customStyle="1" w:styleId="medium-font">
    <w:name w:val="medium-font"/>
    <w:basedOn w:val="DefaultParagraphFont"/>
    <w:rsid w:val="004F25B8"/>
  </w:style>
  <w:style w:type="character" w:customStyle="1" w:styleId="title-link-wrapper">
    <w:name w:val="title-link-wrapper"/>
    <w:basedOn w:val="DefaultParagraphFont"/>
    <w:rsid w:val="004F25B8"/>
  </w:style>
  <w:style w:type="paragraph" w:styleId="Header">
    <w:name w:val="header"/>
    <w:basedOn w:val="Normal"/>
    <w:link w:val="HeaderChar"/>
    <w:uiPriority w:val="99"/>
    <w:semiHidden/>
    <w:unhideWhenUsed/>
    <w:rsid w:val="00AB12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12C6"/>
  </w:style>
  <w:style w:type="paragraph" w:styleId="Footer">
    <w:name w:val="footer"/>
    <w:basedOn w:val="Normal"/>
    <w:link w:val="FooterChar"/>
    <w:uiPriority w:val="99"/>
    <w:unhideWhenUsed/>
    <w:rsid w:val="00AB12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2C6"/>
  </w:style>
  <w:style w:type="character" w:customStyle="1" w:styleId="author">
    <w:name w:val="author"/>
    <w:basedOn w:val="DefaultParagraphFont"/>
    <w:rsid w:val="00A35797"/>
  </w:style>
  <w:style w:type="character" w:customStyle="1" w:styleId="listauthor">
    <w:name w:val="listauthor"/>
    <w:basedOn w:val="DefaultParagraphFont"/>
    <w:rsid w:val="00A35797"/>
  </w:style>
  <w:style w:type="character" w:customStyle="1" w:styleId="listhead">
    <w:name w:val="listhead"/>
    <w:basedOn w:val="DefaultParagraphFont"/>
    <w:rsid w:val="00A35797"/>
  </w:style>
  <w:style w:type="character" w:styleId="FollowedHyperlink">
    <w:name w:val="FollowedHyperlink"/>
    <w:basedOn w:val="DefaultParagraphFont"/>
    <w:uiPriority w:val="99"/>
    <w:semiHidden/>
    <w:unhideWhenUsed/>
    <w:rsid w:val="00A35797"/>
    <w:rPr>
      <w:color w:val="800080" w:themeColor="followedHyperlink"/>
      <w:u w:val="single"/>
    </w:rPr>
  </w:style>
  <w:style w:type="paragraph" w:styleId="BodyTextIndent3">
    <w:name w:val="Body Text Indent 3"/>
    <w:basedOn w:val="Normal"/>
    <w:link w:val="BodyTextIndent3Char"/>
    <w:rsid w:val="001451C0"/>
    <w:pPr>
      <w:tabs>
        <w:tab w:val="left" w:pos="360"/>
      </w:tabs>
      <w:spacing w:after="0" w:line="240" w:lineRule="auto"/>
      <w:ind w:left="360" w:hanging="36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451C0"/>
    <w:rPr>
      <w:rFonts w:ascii="Times New Roman" w:eastAsia="Times New Roman" w:hAnsi="Times New Roman" w:cs="Times New Roman"/>
      <w:sz w:val="24"/>
      <w:szCs w:val="24"/>
    </w:rPr>
  </w:style>
  <w:style w:type="character" w:customStyle="1" w:styleId="title-link-wrapper1">
    <w:name w:val="title-link-wrapper1"/>
    <w:basedOn w:val="DefaultParagraphFont"/>
    <w:rsid w:val="002400ED"/>
    <w:rPr>
      <w:vanish w:val="0"/>
      <w:webHidden w:val="0"/>
      <w:specVanish w:val="0"/>
    </w:rPr>
  </w:style>
  <w:style w:type="character" w:customStyle="1" w:styleId="medium-font1">
    <w:name w:val="medium-font1"/>
    <w:basedOn w:val="DefaultParagraphFont"/>
    <w:rsid w:val="002400ED"/>
    <w:rPr>
      <w:sz w:val="19"/>
      <w:szCs w:val="19"/>
    </w:rPr>
  </w:style>
  <w:style w:type="character" w:customStyle="1" w:styleId="Title1">
    <w:name w:val="Title1"/>
    <w:basedOn w:val="DefaultParagraphFont"/>
    <w:rsid w:val="002400ED"/>
  </w:style>
  <w:style w:type="character" w:customStyle="1" w:styleId="Subtitle1">
    <w:name w:val="Subtitle1"/>
    <w:basedOn w:val="DefaultParagraphFont"/>
    <w:rsid w:val="002400ED"/>
  </w:style>
  <w:style w:type="paragraph" w:styleId="Title">
    <w:name w:val="Title"/>
    <w:basedOn w:val="Normal"/>
    <w:next w:val="Normal"/>
    <w:link w:val="TitleChar"/>
    <w:uiPriority w:val="10"/>
    <w:qFormat/>
    <w:rsid w:val="00272D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72D8B"/>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272D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net.educause.edu/ir/library/pdf/CSD5612.pdf" TargetMode="External"/><Relationship Id="rId13" Type="http://schemas.openxmlformats.org/officeDocument/2006/relationships/hyperlink" Target="http://www.aacn.nche.edu/" TargetMode="External"/><Relationship Id="rId18" Type="http://schemas.openxmlformats.org/officeDocument/2006/relationships/hyperlink" Target="http://www.iienetwork.org" TargetMode="External"/><Relationship Id="rId26" Type="http://schemas.openxmlformats.org/officeDocument/2006/relationships/hyperlink" Target="http://www.qsen.org/" TargetMode="External"/><Relationship Id="rId39" Type="http://schemas.openxmlformats.org/officeDocument/2006/relationships/hyperlink" Target="http://sirc.nln.org" TargetMode="External"/><Relationship Id="rId3" Type="http://schemas.openxmlformats.org/officeDocument/2006/relationships/styles" Target="styles.xml"/><Relationship Id="rId21" Type="http://schemas.openxmlformats.org/officeDocument/2006/relationships/hyperlink" Target="http://nccc.georgetown.edu" TargetMode="External"/><Relationship Id="rId34" Type="http://schemas.openxmlformats.org/officeDocument/2006/relationships/hyperlink" Target="http://www.himss.org/ASP/topics_nursingInformatics.asp" TargetMode="External"/><Relationship Id="rId42" Type="http://schemas.openxmlformats.org/officeDocument/2006/relationships/hyperlink" Target="http://www.med.ufl.edu/oea/eval/minutes/evalplan.html" TargetMode="External"/><Relationship Id="rId7" Type="http://schemas.openxmlformats.org/officeDocument/2006/relationships/endnotes" Target="endnotes.xml"/><Relationship Id="rId12" Type="http://schemas.openxmlformats.org/officeDocument/2006/relationships/hyperlink" Target="http://www.nursing.umich.edu/oma/book_club/discussionQs/SpiritFallDown.pdf" TargetMode="External"/><Relationship Id="rId17" Type="http://schemas.openxmlformats.org/officeDocument/2006/relationships/hyperlink" Target="http://www.calendow.org" TargetMode="External"/><Relationship Id="rId25" Type="http://schemas.openxmlformats.org/officeDocument/2006/relationships/hyperlink" Target="http://people.usd.edu/~bwjames/tut/learning-style/" TargetMode="External"/><Relationship Id="rId33" Type="http://schemas.openxmlformats.org/officeDocument/2006/relationships/hyperlink" Target="http://www.ania-caring.org/" TargetMode="External"/><Relationship Id="rId38" Type="http://schemas.openxmlformats.org/officeDocument/2006/relationships/hyperlink" Target="http://www.qsen.org"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acn.nche.edu/Education/pdf/CulturalComp.pdf" TargetMode="External"/><Relationship Id="rId20" Type="http://schemas.openxmlformats.org/officeDocument/2006/relationships/hyperlink" Target="http://ncmhd.nih.gov" TargetMode="External"/><Relationship Id="rId29" Type="http://schemas.openxmlformats.org/officeDocument/2006/relationships/hyperlink" Target="http://sirc.nln.org/" TargetMode="External"/><Relationship Id="rId41" Type="http://schemas.openxmlformats.org/officeDocument/2006/relationships/hyperlink" Target="http://www.eval.org/resources.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estar.uthscsa.edu/" TargetMode="External"/><Relationship Id="rId24" Type="http://schemas.openxmlformats.org/officeDocument/2006/relationships/hyperlink" Target="http://uwa.academia.edu/ZarrinSiddiqui/Papers/78584/Creativity-in-higher-education-great-expectation" TargetMode="External"/><Relationship Id="rId32" Type="http://schemas.openxmlformats.org/officeDocument/2006/relationships/hyperlink" Target="http://www.nursing-informatics.com/sitemap.html" TargetMode="External"/><Relationship Id="rId37" Type="http://schemas.openxmlformats.org/officeDocument/2006/relationships/hyperlink" Target="http://healthlinks.washington.edu/ebp" TargetMode="External"/><Relationship Id="rId40" Type="http://schemas.openxmlformats.org/officeDocument/2006/relationships/hyperlink" Target="http://www.cast.org/publications/ncac/ncac_curriculumbe.html"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acn.nche.edu/Education/pdf/competency.pdf" TargetMode="External"/><Relationship Id="rId23" Type="http://schemas.openxmlformats.org/officeDocument/2006/relationships/hyperlink" Target="http://www.tcns.org" TargetMode="External"/><Relationship Id="rId28" Type="http://schemas.openxmlformats.org/officeDocument/2006/relationships/hyperlink" Target="http://www.thefutureofnursing.org/" TargetMode="External"/><Relationship Id="rId36" Type="http://schemas.openxmlformats.org/officeDocument/2006/relationships/hyperlink" Target="http://www.ahrq.gov" TargetMode="External"/><Relationship Id="rId49" Type="http://schemas.microsoft.com/office/2007/relationships/stylesWithEffects" Target="stylesWithEffects.xml"/><Relationship Id="rId10" Type="http://schemas.openxmlformats.org/officeDocument/2006/relationships/hyperlink" Target="http://ebn.bmj.com/" TargetMode="External"/><Relationship Id="rId19" Type="http://schemas.openxmlformats.org/officeDocument/2006/relationships/hyperlink" Target="http://www.omhrc.gov/clas" TargetMode="External"/><Relationship Id="rId31" Type="http://schemas.openxmlformats.org/officeDocument/2006/relationships/hyperlink" Target="http://www.aacn.nche.edu/education/gercomp.htm"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oannabriggs.edu.au/about/home.php" TargetMode="External"/><Relationship Id="rId14" Type="http://schemas.openxmlformats.org/officeDocument/2006/relationships/hyperlink" Target="http://www.aacn.nche.edu/Education/pdf/toolkit.pdf" TargetMode="External"/><Relationship Id="rId22" Type="http://schemas.openxmlformats.org/officeDocument/2006/relationships/hyperlink" Target="http://www.nichq.org" TargetMode="External"/><Relationship Id="rId27" Type="http://schemas.openxmlformats.org/officeDocument/2006/relationships/hyperlink" Target="http://hartfordign.org/" TargetMode="External"/><Relationship Id="rId30" Type="http://schemas.openxmlformats.org/officeDocument/2006/relationships/hyperlink" Target="http://www.nln.org/facultydevelopment/facultyresources/aces/index.htm" TargetMode="External"/><Relationship Id="rId35" Type="http://schemas.openxmlformats.org/officeDocument/2006/relationships/hyperlink" Target="http://www.informaticsnurse.com/" TargetMode="External"/><Relationship Id="rId43" Type="http://schemas.openxmlformats.org/officeDocument/2006/relationships/hyperlink" Target="http://www.sciencedirect.com/science/journal/147159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This document is arranged according to NLN Hallmarks of Excellence in Nursing Education as found in the Report Card. It includes resources of articles, books and websites for each of the Hallmarks.</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8579</Words>
  <Characters>48901</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Resources Section of Toolkit</vt:lpstr>
    </vt:vector>
  </TitlesOfParts>
  <Company>NLN TASK GROUP ON CURRICULUM INNOVATION</Company>
  <LinksUpToDate>false</LinksUpToDate>
  <CharactersWithSpaces>57366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Resources Section of Toolkit</dc:title>
  <dc:subject>To Accompany Curriculum Report Card</dc:subject>
  <dc:creator>This section prepared by:  Linda Carpenter, Marian Kovatchitch, Lynne Lewallen, and Jean Giddens.  Exemplars contributed by Sharon Boni, Janet Phillips, Jerelyn Resnick, and Nancy Stuever.</dc:creator>
  <cp:lastModifiedBy>Caren Goodwin</cp:lastModifiedBy>
  <cp:revision>3</cp:revision>
  <dcterms:created xsi:type="dcterms:W3CDTF">2011-11-02T21:12:00Z</dcterms:created>
  <dcterms:modified xsi:type="dcterms:W3CDTF">2011-11-02T21:50:00Z</dcterms:modified>
</cp:coreProperties>
</file>