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B40C94" w:rsidRDefault="00CF3BBD" w:rsidP="00CF3BBD">
      <w:pPr>
        <w:jc w:val="center"/>
        <w:rPr>
          <w:rFonts w:ascii="HelveticaNeueLT Std Cn" w:hAnsi="HelveticaNeueLT Std Cn" w:cs="Arial"/>
          <w:b/>
          <w:bCs/>
        </w:rPr>
      </w:pPr>
      <w:r w:rsidRPr="00B40C94">
        <w:rPr>
          <w:rFonts w:ascii="HelveticaNeueLT Std Cn" w:hAnsi="HelveticaNeueLT Std Cn" w:cs="Arial"/>
          <w:b/>
          <w:bCs/>
        </w:rPr>
        <w:t>NLN Affiliated Constituent League</w:t>
      </w:r>
    </w:p>
    <w:p w:rsidR="00CF3BBD" w:rsidRPr="00B40C94" w:rsidRDefault="00CF3BBD" w:rsidP="00CF3BBD">
      <w:pPr>
        <w:jc w:val="center"/>
        <w:rPr>
          <w:rFonts w:ascii="HelveticaNeueLT Std Cn" w:hAnsi="HelveticaNeueLT Std Cn" w:cs="Arial"/>
          <w:b/>
          <w:bCs/>
        </w:rPr>
      </w:pPr>
      <w:r w:rsidRPr="00B40C94">
        <w:rPr>
          <w:rFonts w:ascii="HelveticaNeueLT Std Cn" w:hAnsi="HelveticaNeueLT Std Cn" w:cs="Arial"/>
          <w:b/>
          <w:bCs/>
        </w:rPr>
        <w:t>Policy and Procedure</w:t>
      </w:r>
    </w:p>
    <w:p w:rsidR="00CF3BBD" w:rsidRPr="00B40C94" w:rsidRDefault="00CF3BBD" w:rsidP="00CF3BBD">
      <w:pPr>
        <w:jc w:val="center"/>
        <w:rPr>
          <w:rFonts w:ascii="HelveticaNeueLT Std Cn" w:hAnsi="HelveticaNeueLT Std Cn" w:cs="Arial"/>
          <w:b/>
          <w:bCs/>
        </w:rPr>
      </w:pPr>
    </w:p>
    <w:p w:rsidR="00CF3BBD" w:rsidRPr="00B40C94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</w:rPr>
      </w:pPr>
      <w:r w:rsidRPr="00B40C94">
        <w:rPr>
          <w:rFonts w:ascii="HelveticaNeueLT Std Cn" w:hAnsi="HelveticaNeueLT Std Cn" w:cs="Arial"/>
        </w:rPr>
        <w:t>Sample Template</w:t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B40C94" w:rsidTr="006425E2">
        <w:tc>
          <w:tcPr>
            <w:tcW w:w="3078" w:type="dxa"/>
          </w:tcPr>
          <w:p w:rsidR="00CF3BBD" w:rsidRPr="00B40C94" w:rsidRDefault="00CF3BBD" w:rsidP="006425E2">
            <w:pPr>
              <w:pStyle w:val="Heading1"/>
              <w:rPr>
                <w:rFonts w:ascii="HelveticaNeueLT Std Cn" w:hAnsi="HelveticaNeueLT Std Cn" w:cs="Arial"/>
                <w:smallCaps/>
              </w:rPr>
            </w:pPr>
            <w:r w:rsidRPr="00B40C94">
              <w:rPr>
                <w:rFonts w:ascii="HelveticaNeueLT Std Cn" w:hAnsi="HelveticaNeueLT Std Cn" w:cs="Arial"/>
                <w:smallCaps/>
              </w:rPr>
              <w:t>policy number</w:t>
            </w:r>
            <w:r w:rsidRPr="00B40C94">
              <w:rPr>
                <w:rFonts w:ascii="HelveticaNeueLT Std Cn" w:hAnsi="HelveticaNeueLT Std Cn" w:cs="Arial"/>
                <w:smallCaps/>
              </w:rPr>
              <w:tab/>
            </w:r>
          </w:p>
        </w:tc>
        <w:tc>
          <w:tcPr>
            <w:tcW w:w="6498" w:type="dxa"/>
          </w:tcPr>
          <w:p w:rsidR="00CF3BBD" w:rsidRPr="00B40C94" w:rsidRDefault="00BA0051" w:rsidP="006425E2">
            <w:pPr>
              <w:rPr>
                <w:rFonts w:ascii="HelveticaNeueLT Std Cn" w:hAnsi="HelveticaNeueLT Std Cn" w:cs="Arial"/>
                <w:b/>
                <w:smallCaps/>
              </w:rPr>
            </w:pPr>
            <w:r>
              <w:rPr>
                <w:rFonts w:ascii="HelveticaNeueLT Std Cn" w:hAnsi="HelveticaNeueLT Std Cn" w:cs="Arial"/>
                <w:b/>
                <w:smallCaps/>
              </w:rPr>
              <w:t>9.3</w:t>
            </w:r>
            <w:bookmarkStart w:id="0" w:name="_GoBack"/>
            <w:bookmarkEnd w:id="0"/>
          </w:p>
        </w:tc>
      </w:tr>
      <w:tr w:rsidR="00CF3BBD" w:rsidRPr="00B40C94" w:rsidTr="006425E2">
        <w:tc>
          <w:tcPr>
            <w:tcW w:w="3078" w:type="dxa"/>
          </w:tcPr>
          <w:p w:rsidR="00CF3BBD" w:rsidRPr="00B40C94" w:rsidRDefault="00CF3BBD" w:rsidP="006425E2">
            <w:pPr>
              <w:rPr>
                <w:rFonts w:ascii="HelveticaNeueLT Std Cn" w:hAnsi="HelveticaNeueLT Std Cn" w:cs="Arial"/>
                <w:b/>
                <w:smallCaps/>
              </w:rPr>
            </w:pPr>
          </w:p>
          <w:p w:rsidR="00CF3BBD" w:rsidRPr="00B40C94" w:rsidRDefault="00CF3BBD" w:rsidP="006425E2">
            <w:pPr>
              <w:pStyle w:val="Heading1"/>
              <w:rPr>
                <w:rFonts w:ascii="HelveticaNeueLT Std Cn" w:hAnsi="HelveticaNeueLT Std Cn" w:cs="Arial"/>
                <w:smallCaps/>
              </w:rPr>
            </w:pPr>
            <w:r w:rsidRPr="00B40C94">
              <w:rPr>
                <w:rFonts w:ascii="HelveticaNeueLT Std Cn" w:hAnsi="HelveticaNeueLT Std Cn" w:cs="Arial"/>
                <w:smallCaps/>
              </w:rPr>
              <w:t>policy name</w:t>
            </w:r>
            <w:r w:rsidRPr="00B40C94">
              <w:rPr>
                <w:rFonts w:ascii="HelveticaNeueLT Std Cn" w:hAnsi="HelveticaNeueLT Std Cn" w:cs="Arial"/>
                <w:smallCaps/>
              </w:rPr>
              <w:tab/>
            </w:r>
            <w:r w:rsidRPr="00B40C94">
              <w:rPr>
                <w:rFonts w:ascii="HelveticaNeueLT Std Cn" w:hAnsi="HelveticaNeueLT Std Cn" w:cs="Arial"/>
                <w:smallCaps/>
              </w:rPr>
              <w:tab/>
            </w:r>
          </w:p>
        </w:tc>
        <w:tc>
          <w:tcPr>
            <w:tcW w:w="6498" w:type="dxa"/>
          </w:tcPr>
          <w:p w:rsidR="00CF3BBD" w:rsidRPr="00B40C94" w:rsidRDefault="00CF3BBD" w:rsidP="006425E2">
            <w:pPr>
              <w:rPr>
                <w:rFonts w:ascii="HelveticaNeueLT Std Cn" w:hAnsi="HelveticaNeueLT Std Cn" w:cs="Arial"/>
              </w:rPr>
            </w:pPr>
          </w:p>
          <w:p w:rsidR="00CF3BBD" w:rsidRPr="00B40C94" w:rsidRDefault="00046A76" w:rsidP="006425E2">
            <w:pPr>
              <w:pStyle w:val="Heading2"/>
              <w:rPr>
                <w:rFonts w:ascii="HelveticaNeueLT Std Cn" w:hAnsi="HelveticaNeueLT Std Cn" w:cs="Arial"/>
                <w:sz w:val="20"/>
              </w:rPr>
            </w:pPr>
            <w:r>
              <w:rPr>
                <w:rFonts w:ascii="HelveticaNeueLT Std Cn" w:hAnsi="HelveticaNeueLT Std Cn" w:cs="Arial"/>
                <w:sz w:val="20"/>
              </w:rPr>
              <w:t>Gift Acceptance</w:t>
            </w:r>
          </w:p>
        </w:tc>
      </w:tr>
      <w:tr w:rsidR="00CF3BBD" w:rsidRPr="00B40C94" w:rsidTr="006425E2">
        <w:tc>
          <w:tcPr>
            <w:tcW w:w="3078" w:type="dxa"/>
          </w:tcPr>
          <w:p w:rsidR="00CF3BBD" w:rsidRPr="00B40C94" w:rsidRDefault="00CF3BBD" w:rsidP="006425E2">
            <w:pPr>
              <w:rPr>
                <w:rFonts w:ascii="HelveticaNeueLT Std Cn" w:hAnsi="HelveticaNeueLT Std Cn" w:cs="Arial"/>
                <w:b/>
                <w:smallCaps/>
              </w:rPr>
            </w:pPr>
          </w:p>
          <w:p w:rsidR="00CF3BBD" w:rsidRPr="00B40C94" w:rsidRDefault="00CF3BBD" w:rsidP="006425E2">
            <w:pPr>
              <w:rPr>
                <w:rFonts w:ascii="HelveticaNeueLT Std Cn" w:hAnsi="HelveticaNeueLT Std Cn" w:cs="Arial"/>
                <w:b/>
                <w:smallCaps/>
              </w:rPr>
            </w:pPr>
            <w:r w:rsidRPr="00B40C94">
              <w:rPr>
                <w:rFonts w:ascii="HelveticaNeueLT Std Cn" w:hAnsi="HelveticaNeueLT Std Cn" w:cs="Arial"/>
                <w:b/>
                <w:smallCaps/>
              </w:rPr>
              <w:t>date of origin</w:t>
            </w:r>
          </w:p>
        </w:tc>
        <w:tc>
          <w:tcPr>
            <w:tcW w:w="6498" w:type="dxa"/>
          </w:tcPr>
          <w:p w:rsidR="00CF3BBD" w:rsidRPr="00B40C94" w:rsidRDefault="00CF3BBD" w:rsidP="006425E2">
            <w:pPr>
              <w:rPr>
                <w:rFonts w:ascii="HelveticaNeueLT Std Cn" w:hAnsi="HelveticaNeueLT Std Cn" w:cs="Arial"/>
              </w:rPr>
            </w:pPr>
          </w:p>
          <w:p w:rsidR="00CF3BBD" w:rsidRPr="00B40C94" w:rsidRDefault="00CF3BBD" w:rsidP="006425E2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</w:rPr>
            </w:pPr>
            <w:r w:rsidRPr="00B40C94">
              <w:rPr>
                <w:rFonts w:ascii="HelveticaNeueLT Std Cn" w:hAnsi="HelveticaNeueLT Std Cn" w:cs="Arial"/>
              </w:rPr>
              <w:t>(Date)</w:t>
            </w:r>
          </w:p>
        </w:tc>
      </w:tr>
      <w:tr w:rsidR="00CF3BBD" w:rsidRPr="00B40C94" w:rsidTr="006425E2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B40C94" w:rsidRDefault="00CF3BBD" w:rsidP="006425E2">
            <w:pPr>
              <w:rPr>
                <w:rFonts w:ascii="HelveticaNeueLT Std Cn" w:hAnsi="HelveticaNeueLT Std Cn" w:cs="Arial"/>
                <w:b/>
                <w:smallCaps/>
              </w:rPr>
            </w:pPr>
          </w:p>
          <w:p w:rsidR="00CF3BBD" w:rsidRPr="00B40C94" w:rsidRDefault="00CF3BBD" w:rsidP="006425E2">
            <w:pPr>
              <w:pStyle w:val="Heading1"/>
              <w:rPr>
                <w:rFonts w:ascii="HelveticaNeueLT Std Cn" w:hAnsi="HelveticaNeueLT Std Cn" w:cs="Arial"/>
                <w:smallCaps/>
              </w:rPr>
            </w:pPr>
            <w:r w:rsidRPr="00B40C94">
              <w:rPr>
                <w:rFonts w:ascii="HelveticaNeueLT Std Cn" w:hAnsi="HelveticaNeueLT Std Cn" w:cs="Arial"/>
                <w:smallCaps/>
              </w:rPr>
              <w:t>purpose</w:t>
            </w:r>
          </w:p>
          <w:p w:rsidR="00CF3BBD" w:rsidRPr="00B40C94" w:rsidRDefault="00CF3BBD" w:rsidP="006425E2">
            <w:pPr>
              <w:rPr>
                <w:rFonts w:ascii="HelveticaNeueLT Std Cn" w:hAnsi="HelveticaNeueLT Std Cn" w:cs="Arial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CF3BBD" w:rsidRPr="00B40C94" w:rsidRDefault="00CF3BBD" w:rsidP="006425E2">
            <w:pPr>
              <w:pStyle w:val="BodyText"/>
              <w:rPr>
                <w:rFonts w:ascii="HelveticaNeueLT Std Cn" w:hAnsi="HelveticaNeueLT Std Cn" w:cs="Arial"/>
              </w:rPr>
            </w:pPr>
          </w:p>
          <w:p w:rsidR="00CF3BBD" w:rsidRPr="00B40C94" w:rsidRDefault="00046A76" w:rsidP="00046A76">
            <w:pPr>
              <w:numPr>
                <w:ilvl w:val="0"/>
                <w:numId w:val="3"/>
              </w:numPr>
              <w:rPr>
                <w:rFonts w:ascii="HelveticaNeueLT Std Cn" w:hAnsi="HelveticaNeueLT Std Cn" w:cs="Arial"/>
                <w:b/>
                <w:u w:val="single"/>
              </w:rPr>
            </w:pPr>
            <w:r w:rsidRPr="00046A76">
              <w:rPr>
                <w:rFonts w:ascii="HelveticaNeueLT Std Cn" w:hAnsi="HelveticaNeueLT Std Cn" w:cs="Arial"/>
                <w:highlight w:val="lightGray"/>
              </w:rPr>
              <w:t>This brief policy clarifies the board’s right, on behalf of the organization, to refuse a gift.</w:t>
            </w:r>
            <w:r w:rsidR="0083371E" w:rsidRPr="00046A76">
              <w:rPr>
                <w:rFonts w:ascii="HelveticaNeueLT Std Cn" w:hAnsi="HelveticaNeueLT Std Cn" w:cs="Arial"/>
                <w:highlight w:val="lightGray"/>
              </w:rPr>
              <w:t xml:space="preserve"> </w:t>
            </w:r>
          </w:p>
        </w:tc>
      </w:tr>
      <w:tr w:rsidR="00CF3BBD" w:rsidRPr="00B40C94" w:rsidTr="006425E2">
        <w:tc>
          <w:tcPr>
            <w:tcW w:w="3078" w:type="dxa"/>
            <w:tcBorders>
              <w:top w:val="thinThickSmallGap" w:sz="12" w:space="0" w:color="auto"/>
            </w:tcBorders>
          </w:tcPr>
          <w:p w:rsidR="00CF3BBD" w:rsidRPr="00B40C94" w:rsidRDefault="00CF3BBD" w:rsidP="006425E2">
            <w:pPr>
              <w:rPr>
                <w:rFonts w:ascii="HelveticaNeueLT Std Cn" w:hAnsi="HelveticaNeueLT Std Cn" w:cs="Arial"/>
                <w:b/>
                <w:smallCaps/>
              </w:rPr>
            </w:pPr>
            <w:r w:rsidRPr="00B40C94">
              <w:rPr>
                <w:rFonts w:ascii="HelveticaNeueLT Std Cn" w:hAnsi="HelveticaNeueLT Std Cn" w:cs="Arial"/>
                <w:b/>
                <w:smallCaps/>
              </w:rPr>
              <w:tab/>
            </w:r>
          </w:p>
        </w:tc>
        <w:tc>
          <w:tcPr>
            <w:tcW w:w="6498" w:type="dxa"/>
            <w:tcBorders>
              <w:top w:val="thinThickSmallGap" w:sz="12" w:space="0" w:color="auto"/>
            </w:tcBorders>
          </w:tcPr>
          <w:p w:rsidR="00CF3BBD" w:rsidRPr="00B40C94" w:rsidRDefault="00CF3BBD" w:rsidP="006425E2">
            <w:pPr>
              <w:rPr>
                <w:rFonts w:ascii="HelveticaNeueLT Std Cn" w:hAnsi="HelveticaNeueLT Std Cn" w:cs="Arial"/>
                <w:b/>
              </w:rPr>
            </w:pPr>
          </w:p>
        </w:tc>
      </w:tr>
      <w:tr w:rsidR="00CF3BBD" w:rsidRPr="00B40C94" w:rsidTr="006425E2">
        <w:tc>
          <w:tcPr>
            <w:tcW w:w="3078" w:type="dxa"/>
          </w:tcPr>
          <w:p w:rsidR="00CF3BBD" w:rsidRPr="00B40C94" w:rsidRDefault="00CF3BBD" w:rsidP="006425E2">
            <w:pPr>
              <w:jc w:val="both"/>
              <w:rPr>
                <w:rFonts w:ascii="HelveticaNeueLT Std Cn" w:hAnsi="HelveticaNeueLT Std Cn" w:cs="Arial"/>
                <w:b/>
                <w:smallCaps/>
              </w:rPr>
            </w:pPr>
          </w:p>
          <w:p w:rsidR="00CF3BBD" w:rsidRPr="00B40C94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</w:rPr>
            </w:pPr>
            <w:r w:rsidRPr="00B40C94">
              <w:rPr>
                <w:rFonts w:ascii="HelveticaNeueLT Std Cn" w:hAnsi="HelveticaNeueLT Std Cn" w:cs="Arial"/>
                <w:b/>
                <w:smallCaps/>
              </w:rPr>
              <w:t>policy</w:t>
            </w:r>
          </w:p>
        </w:tc>
        <w:tc>
          <w:tcPr>
            <w:tcW w:w="6498" w:type="dxa"/>
          </w:tcPr>
          <w:p w:rsidR="00CF3BBD" w:rsidRPr="00B40C94" w:rsidRDefault="00CF3BBD" w:rsidP="006425E2">
            <w:pPr>
              <w:jc w:val="both"/>
              <w:rPr>
                <w:rFonts w:ascii="HelveticaNeueLT Std Cn" w:hAnsi="HelveticaNeueLT Std Cn" w:cs="Arial"/>
              </w:rPr>
            </w:pPr>
          </w:p>
          <w:p w:rsidR="00046A76" w:rsidRPr="00046A76" w:rsidRDefault="00046A76" w:rsidP="00046A76">
            <w:pPr>
              <w:rPr>
                <w:rFonts w:ascii="HelveticaNeueLT Std Cn" w:hAnsi="HelveticaNeueLT Std Cn"/>
                <w:b/>
              </w:rPr>
            </w:pPr>
            <w:r w:rsidRPr="00046A76">
              <w:rPr>
                <w:rFonts w:ascii="HelveticaNeueLT Std Cn" w:hAnsi="HelveticaNeueLT Std Cn"/>
                <w:b/>
              </w:rPr>
              <w:t>Refusal of Gifts</w:t>
            </w:r>
          </w:p>
          <w:p w:rsidR="00CF3BBD" w:rsidRDefault="00046A76" w:rsidP="00046A76">
            <w:pPr>
              <w:jc w:val="both"/>
              <w:rPr>
                <w:rFonts w:ascii="HelveticaNeueLT Std Cn" w:hAnsi="HelveticaNeueLT Std Cn"/>
              </w:rPr>
            </w:pPr>
            <w:r w:rsidRPr="00046A76">
              <w:rPr>
                <w:rFonts w:ascii="HelveticaNeueLT Std Cn" w:hAnsi="HelveticaNeueLT Std Cn"/>
              </w:rPr>
              <w:t xml:space="preserve">The board shall have the right to refuse contributions that do not enhance, promote, and ensure further the purpose of </w:t>
            </w:r>
            <w:r w:rsidRPr="00046A76">
              <w:rPr>
                <w:rFonts w:ascii="HelveticaNeueLT Std Cn" w:hAnsi="HelveticaNeueLT Std Cn"/>
                <w:highlight w:val="lightGray"/>
              </w:rPr>
              <w:t>XYZ</w:t>
            </w:r>
            <w:r w:rsidRPr="00046A76">
              <w:rPr>
                <w:rFonts w:ascii="HelveticaNeueLT Std Cn" w:hAnsi="HelveticaNeueLT Std Cn"/>
              </w:rPr>
              <w:t xml:space="preserve"> and the long-range financial viability of the organization.</w:t>
            </w:r>
          </w:p>
          <w:p w:rsidR="00046A76" w:rsidRDefault="00046A76" w:rsidP="00046A76">
            <w:pPr>
              <w:jc w:val="both"/>
              <w:rPr>
                <w:rFonts w:ascii="HelveticaNeueLT Std Cn" w:hAnsi="HelveticaNeueLT Std Cn"/>
              </w:rPr>
            </w:pPr>
          </w:p>
          <w:p w:rsidR="00046A76" w:rsidRDefault="00046A76" w:rsidP="00046A76">
            <w:pPr>
              <w:jc w:val="both"/>
              <w:rPr>
                <w:rFonts w:ascii="HelveticaNeueLT Std Cn" w:hAnsi="HelveticaNeueLT Std Cn"/>
              </w:rPr>
            </w:pPr>
          </w:p>
          <w:p w:rsidR="00046A76" w:rsidRPr="00046A76" w:rsidRDefault="00046A76" w:rsidP="00046A76">
            <w:pPr>
              <w:jc w:val="both"/>
              <w:rPr>
                <w:rFonts w:ascii="HelveticaNeueLT Std Cn" w:hAnsi="HelveticaNeueLT Std Cn" w:cs="Arial"/>
              </w:rPr>
            </w:pPr>
          </w:p>
        </w:tc>
      </w:tr>
    </w:tbl>
    <w:p w:rsidR="00CF3BBD" w:rsidRPr="00B40C94" w:rsidRDefault="00CF3BBD" w:rsidP="00CF3BBD">
      <w:pPr>
        <w:rPr>
          <w:rFonts w:ascii="HelveticaNeueLT Std Cn" w:hAnsi="HelveticaNeueLT Std Cn" w:cs="Arial"/>
        </w:rPr>
      </w:pPr>
    </w:p>
    <w:p w:rsidR="00CF3BBD" w:rsidRPr="00B40C94" w:rsidRDefault="00CF3BBD" w:rsidP="00CF3BBD">
      <w:pPr>
        <w:rPr>
          <w:rFonts w:ascii="HelveticaNeueLT Std Cn" w:hAnsi="HelveticaNeueLT Std Cn" w:cs="Arial"/>
        </w:rPr>
      </w:pPr>
      <w:r w:rsidRPr="00B40C94">
        <w:rPr>
          <w:rFonts w:ascii="HelveticaNeueLT Std Cn" w:hAnsi="HelveticaNeueLT Std Cn" w:cs="Arial"/>
        </w:rPr>
        <w:t>Revision Dates:</w:t>
      </w:r>
    </w:p>
    <w:p w:rsidR="00CF3BBD" w:rsidRPr="00B40C94" w:rsidRDefault="00CF3BBD" w:rsidP="00CF3BB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HelveticaNeueLT Std Cn" w:hAnsi="HelveticaNeueLT Std Cn" w:cs="Arial"/>
        </w:rPr>
      </w:pPr>
    </w:p>
    <w:p w:rsidR="00CF3BBD" w:rsidRPr="00B40C94" w:rsidRDefault="00CF3BBD" w:rsidP="00CF3BB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HelveticaNeueLT Std Cn" w:hAnsi="HelveticaNeueLT Std Cn" w:cs="Arial"/>
        </w:rPr>
      </w:pPr>
    </w:p>
    <w:p w:rsidR="00323B9D" w:rsidRDefault="00BA0051"/>
    <w:sectPr w:rsidR="00323B9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94" w:rsidRDefault="00B40C94" w:rsidP="00CF3BBD">
      <w:r>
        <w:separator/>
      </w:r>
    </w:p>
  </w:endnote>
  <w:endnote w:type="continuationSeparator" w:id="0">
    <w:p w:rsidR="00B40C94" w:rsidRDefault="00B40C94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94" w:rsidRDefault="00B40C94" w:rsidP="00CF3BBD">
      <w:r>
        <w:separator/>
      </w:r>
    </w:p>
  </w:footnote>
  <w:footnote w:type="continuationSeparator" w:id="0">
    <w:p w:rsidR="00B40C94" w:rsidRDefault="00B40C94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BD" w:rsidRPr="00B40C94" w:rsidRDefault="00CF3BBD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B40C94">
      <w:rPr>
        <w:rFonts w:ascii="HelveticaNeueLT Std Cn" w:hAnsi="HelveticaNeueLT Std Cn" w:cs="Arial"/>
        <w:i/>
      </w:rPr>
      <w:t>NLN Affiliated Constituent League Policy Manual/</w:t>
    </w:r>
    <w:r w:rsidRPr="00B40C94">
      <w:rPr>
        <w:rFonts w:ascii="HelveticaNeueLT Std Cn" w:hAnsi="HelveticaNeueLT Std Cn" w:cs="Arial"/>
        <w:i/>
        <w:highlight w:val="lightGray"/>
      </w:rPr>
      <w:t>S</w:t>
    </w:r>
    <w:r w:rsidRPr="00BA0051">
      <w:rPr>
        <w:rFonts w:ascii="HelveticaNeueLT Std Cn" w:hAnsi="HelveticaNeueLT Std Cn" w:cs="Arial"/>
        <w:i/>
      </w:rPr>
      <w:t>ection</w:t>
    </w:r>
    <w:r w:rsidRPr="00B40C94">
      <w:rPr>
        <w:rFonts w:ascii="HelveticaNeueLT Std Cn" w:hAnsi="HelveticaNeueLT Std Cn" w:cs="Arial"/>
        <w:i/>
        <w:highlight w:val="lightGray"/>
      </w:rPr>
      <w:t xml:space="preserve"> </w:t>
    </w:r>
    <w:r w:rsidR="00BA0051">
      <w:rPr>
        <w:rFonts w:ascii="HelveticaNeueLT Std Cn" w:hAnsi="HelveticaNeueLT Std Cn" w:cs="Arial"/>
        <w:i/>
      </w:rPr>
      <w:t>Nine</w:t>
    </w:r>
    <w:r w:rsidRPr="00B40C94">
      <w:rPr>
        <w:rFonts w:ascii="HelveticaNeueLT Std Cn" w:hAnsi="HelveticaNeueLT Std Cn" w:cs="Arial"/>
        <w:i/>
      </w:rPr>
      <w:t>/</w:t>
    </w:r>
    <w:r w:rsidR="00B40C94">
      <w:rPr>
        <w:rFonts w:ascii="HelveticaNeueLT Std Cn" w:hAnsi="HelveticaNeueLT Std Cn" w:cs="Arial"/>
        <w:i/>
      </w:rPr>
      <w:t>Fundraising</w:t>
    </w:r>
  </w:p>
  <w:p w:rsidR="00CF3BBD" w:rsidRDefault="00CF3B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94"/>
    <w:rsid w:val="00046A76"/>
    <w:rsid w:val="00117607"/>
    <w:rsid w:val="00234E9C"/>
    <w:rsid w:val="00551B45"/>
    <w:rsid w:val="0065166B"/>
    <w:rsid w:val="00804F0F"/>
    <w:rsid w:val="0083371E"/>
    <w:rsid w:val="009A36BF"/>
    <w:rsid w:val="00B40C94"/>
    <w:rsid w:val="00B87870"/>
    <w:rsid w:val="00BA0051"/>
    <w:rsid w:val="00C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3</cp:revision>
  <dcterms:created xsi:type="dcterms:W3CDTF">2015-12-22T17:24:00Z</dcterms:created>
  <dcterms:modified xsi:type="dcterms:W3CDTF">2015-12-22T19:25:00Z</dcterms:modified>
</cp:coreProperties>
</file>