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BBD" w:rsidRPr="005A389D" w:rsidRDefault="00CF3BBD" w:rsidP="00CF3BBD">
      <w:pPr>
        <w:jc w:val="center"/>
        <w:rPr>
          <w:rFonts w:ascii="HelveticaNeueLT Std Cn" w:hAnsi="HelveticaNeueLT Std Cn" w:cs="Arial"/>
          <w:b/>
          <w:bCs/>
          <w:sz w:val="22"/>
          <w:szCs w:val="22"/>
        </w:rPr>
      </w:pPr>
      <w:r w:rsidRPr="005A389D">
        <w:rPr>
          <w:rFonts w:ascii="HelveticaNeueLT Std Cn" w:hAnsi="HelveticaNeueLT Std Cn" w:cs="Arial"/>
          <w:b/>
          <w:bCs/>
          <w:sz w:val="22"/>
          <w:szCs w:val="22"/>
        </w:rPr>
        <w:t>NLN Affiliated Constituent League</w:t>
      </w:r>
    </w:p>
    <w:p w:rsidR="00CF3BBD" w:rsidRPr="005A389D" w:rsidRDefault="00CF3BBD" w:rsidP="00CF3BBD">
      <w:pPr>
        <w:jc w:val="center"/>
        <w:rPr>
          <w:rFonts w:ascii="HelveticaNeueLT Std Cn" w:hAnsi="HelveticaNeueLT Std Cn" w:cs="Arial"/>
          <w:b/>
          <w:bCs/>
          <w:sz w:val="22"/>
          <w:szCs w:val="22"/>
        </w:rPr>
      </w:pPr>
      <w:r w:rsidRPr="005A389D">
        <w:rPr>
          <w:rFonts w:ascii="HelveticaNeueLT Std Cn" w:hAnsi="HelveticaNeueLT Std Cn" w:cs="Arial"/>
          <w:b/>
          <w:bCs/>
          <w:sz w:val="22"/>
          <w:szCs w:val="22"/>
        </w:rPr>
        <w:t>Policy and Procedure</w:t>
      </w:r>
    </w:p>
    <w:p w:rsidR="00CF3BBD" w:rsidRPr="005A389D" w:rsidRDefault="00CF3BBD" w:rsidP="00CF3BBD">
      <w:pPr>
        <w:pStyle w:val="Header"/>
        <w:tabs>
          <w:tab w:val="clear" w:pos="4320"/>
          <w:tab w:val="clear" w:pos="8640"/>
        </w:tabs>
        <w:rPr>
          <w:rFonts w:ascii="HelveticaNeueLT Std Cn" w:hAnsi="HelveticaNeueLT Std Cn" w:cs="Arial"/>
          <w:sz w:val="22"/>
          <w:szCs w:val="22"/>
        </w:rPr>
      </w:pP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3078"/>
        <w:gridCol w:w="6498"/>
      </w:tblGrid>
      <w:tr w:rsidR="00CF3BBD" w:rsidRPr="005A389D" w:rsidTr="000668F7">
        <w:tc>
          <w:tcPr>
            <w:tcW w:w="3078" w:type="dxa"/>
          </w:tcPr>
          <w:p w:rsidR="00CF3BBD" w:rsidRPr="005A389D" w:rsidRDefault="00CF3BBD" w:rsidP="000668F7">
            <w:pPr>
              <w:pStyle w:val="Heading1"/>
              <w:rPr>
                <w:rFonts w:ascii="HelveticaNeueLT Std Cn" w:hAnsi="HelveticaNeueLT Std Cn" w:cs="Arial"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>policy number</w:t>
            </w: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ab/>
            </w:r>
          </w:p>
        </w:tc>
        <w:tc>
          <w:tcPr>
            <w:tcW w:w="6498" w:type="dxa"/>
          </w:tcPr>
          <w:p w:rsidR="00CF3BBD" w:rsidRPr="005A389D" w:rsidRDefault="00BE1ECD" w:rsidP="003A4DDE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  <w: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4</w:t>
            </w:r>
            <w:r w:rsidR="00CF3BBD" w:rsidRPr="005A389D"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.</w:t>
            </w:r>
            <w:r w:rsidR="003A4DDE"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10</w:t>
            </w:r>
          </w:p>
        </w:tc>
      </w:tr>
      <w:tr w:rsidR="00CF3BBD" w:rsidRPr="005A389D" w:rsidTr="000668F7">
        <w:tc>
          <w:tcPr>
            <w:tcW w:w="3078" w:type="dxa"/>
          </w:tcPr>
          <w:p w:rsidR="00CF3BBD" w:rsidRPr="005A389D" w:rsidRDefault="00CF3BBD" w:rsidP="000668F7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  <w:p w:rsidR="00CF3BBD" w:rsidRPr="005A389D" w:rsidRDefault="00CF3BBD" w:rsidP="000668F7">
            <w:pPr>
              <w:pStyle w:val="Heading1"/>
              <w:rPr>
                <w:rFonts w:ascii="HelveticaNeueLT Std Cn" w:hAnsi="HelveticaNeueLT Std Cn" w:cs="Arial"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>policy name</w:t>
            </w: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ab/>
            </w: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ab/>
            </w:r>
          </w:p>
        </w:tc>
        <w:tc>
          <w:tcPr>
            <w:tcW w:w="6498" w:type="dxa"/>
          </w:tcPr>
          <w:p w:rsidR="00CF3BBD" w:rsidRPr="005A389D" w:rsidRDefault="00CF3BBD" w:rsidP="000668F7">
            <w:pPr>
              <w:rPr>
                <w:rFonts w:ascii="HelveticaNeueLT Std Cn" w:hAnsi="HelveticaNeueLT Std Cn" w:cs="Arial"/>
                <w:sz w:val="22"/>
                <w:szCs w:val="22"/>
              </w:rPr>
            </w:pPr>
          </w:p>
          <w:p w:rsidR="00CF3BBD" w:rsidRPr="005A389D" w:rsidRDefault="003A4DDE" w:rsidP="00963815">
            <w:pPr>
              <w:pStyle w:val="Heading2"/>
              <w:rPr>
                <w:rFonts w:ascii="HelveticaNeueLT Std Cn" w:hAnsi="HelveticaNeueLT Std Cn" w:cs="Arial"/>
                <w:szCs w:val="22"/>
              </w:rPr>
            </w:pPr>
            <w:r>
              <w:rPr>
                <w:rFonts w:ascii="HelveticaNeueLT Std Cn" w:hAnsi="HelveticaNeueLT Std Cn" w:cs="Arial"/>
                <w:szCs w:val="22"/>
              </w:rPr>
              <w:t>IRS Form 990</w:t>
            </w:r>
          </w:p>
        </w:tc>
      </w:tr>
      <w:tr w:rsidR="00CF3BBD" w:rsidRPr="005A389D" w:rsidTr="000668F7">
        <w:tc>
          <w:tcPr>
            <w:tcW w:w="3078" w:type="dxa"/>
          </w:tcPr>
          <w:p w:rsidR="00CF3BBD" w:rsidRPr="005A389D" w:rsidRDefault="00CF3BBD" w:rsidP="000668F7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  <w:p w:rsidR="00CF3BBD" w:rsidRPr="005A389D" w:rsidRDefault="00CF3BBD" w:rsidP="000668F7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date of origin</w:t>
            </w:r>
          </w:p>
        </w:tc>
        <w:tc>
          <w:tcPr>
            <w:tcW w:w="6498" w:type="dxa"/>
          </w:tcPr>
          <w:p w:rsidR="00CF3BBD" w:rsidRPr="005A389D" w:rsidRDefault="00CF3BBD" w:rsidP="000668F7">
            <w:pPr>
              <w:rPr>
                <w:rFonts w:ascii="HelveticaNeueLT Std Cn" w:hAnsi="HelveticaNeueLT Std Cn" w:cs="Arial"/>
                <w:sz w:val="22"/>
                <w:szCs w:val="22"/>
              </w:rPr>
            </w:pPr>
          </w:p>
          <w:p w:rsidR="00CF3BBD" w:rsidRPr="005A389D" w:rsidRDefault="00CF3BBD" w:rsidP="000668F7">
            <w:pPr>
              <w:pStyle w:val="Header"/>
              <w:tabs>
                <w:tab w:val="clear" w:pos="4320"/>
                <w:tab w:val="clear" w:pos="8640"/>
              </w:tabs>
              <w:rPr>
                <w:rFonts w:ascii="HelveticaNeueLT Std Cn" w:hAnsi="HelveticaNeueLT Std Cn" w:cs="Arial"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sz w:val="22"/>
                <w:szCs w:val="22"/>
              </w:rPr>
              <w:t>(Date)</w:t>
            </w:r>
          </w:p>
        </w:tc>
      </w:tr>
      <w:tr w:rsidR="00CF3BBD" w:rsidRPr="005A389D" w:rsidTr="000668F7">
        <w:tc>
          <w:tcPr>
            <w:tcW w:w="3078" w:type="dxa"/>
            <w:tcBorders>
              <w:bottom w:val="thinThickSmallGap" w:sz="12" w:space="0" w:color="auto"/>
            </w:tcBorders>
          </w:tcPr>
          <w:p w:rsidR="00CF3BBD" w:rsidRPr="005A389D" w:rsidRDefault="00CF3BBD" w:rsidP="000668F7">
            <w:pPr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  <w:p w:rsidR="00CF3BBD" w:rsidRPr="005A389D" w:rsidRDefault="00CF3BBD" w:rsidP="000668F7">
            <w:pPr>
              <w:pStyle w:val="Heading1"/>
              <w:rPr>
                <w:rFonts w:ascii="HelveticaNeueLT Std Cn" w:hAnsi="HelveticaNeueLT Std Cn" w:cs="Arial"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smallCaps/>
                <w:sz w:val="22"/>
                <w:szCs w:val="22"/>
              </w:rPr>
              <w:t>purpose</w:t>
            </w:r>
          </w:p>
          <w:p w:rsidR="00CF3BBD" w:rsidRPr="005A389D" w:rsidRDefault="00CF3BBD" w:rsidP="000668F7">
            <w:pPr>
              <w:rPr>
                <w:rFonts w:ascii="HelveticaNeueLT Std Cn" w:hAnsi="HelveticaNeueLT Std Cn" w:cs="Arial"/>
                <w:sz w:val="22"/>
                <w:szCs w:val="22"/>
              </w:rPr>
            </w:pPr>
          </w:p>
        </w:tc>
        <w:tc>
          <w:tcPr>
            <w:tcW w:w="6498" w:type="dxa"/>
            <w:tcBorders>
              <w:bottom w:val="thinThickSmallGap" w:sz="12" w:space="0" w:color="auto"/>
            </w:tcBorders>
          </w:tcPr>
          <w:p w:rsidR="00772F8E" w:rsidRDefault="00772F8E" w:rsidP="007F6BA4">
            <w:pPr>
              <w:rPr>
                <w:rFonts w:ascii="HelveticaNeueLT Std Cn" w:hAnsi="HelveticaNeueLT Std Cn" w:cs="Arial"/>
                <w:sz w:val="22"/>
                <w:szCs w:val="22"/>
              </w:rPr>
            </w:pPr>
          </w:p>
          <w:p w:rsidR="003A4DDE" w:rsidRPr="003A4DDE" w:rsidRDefault="003A4DDE" w:rsidP="003A4DDE">
            <w:pPr>
              <w:rPr>
                <w:rFonts w:ascii="HelveticaNeueLT Std Cn" w:hAnsi="HelveticaNeueLT Std Cn" w:cs="Arial"/>
                <w:sz w:val="22"/>
                <w:szCs w:val="22"/>
              </w:rPr>
            </w:pPr>
            <w:r w:rsidRPr="003A4DDE">
              <w:rPr>
                <w:rFonts w:ascii="HelveticaNeueLT Std Cn" w:hAnsi="HelveticaNeueLT Std Cn" w:cs="Arial"/>
                <w:sz w:val="22"/>
                <w:szCs w:val="22"/>
              </w:rPr>
              <w:t>Board Checklist for IRS Form 990</w:t>
            </w:r>
          </w:p>
          <w:p w:rsidR="00B26250" w:rsidRPr="007F6BA4" w:rsidRDefault="00B26250" w:rsidP="003A4DDE">
            <w:pPr>
              <w:rPr>
                <w:rFonts w:ascii="HelveticaNeueLT Std Cn" w:hAnsi="HelveticaNeueLT Std Cn" w:cs="Arial"/>
                <w:sz w:val="22"/>
                <w:szCs w:val="22"/>
              </w:rPr>
            </w:pPr>
          </w:p>
        </w:tc>
      </w:tr>
      <w:tr w:rsidR="00CF3BBD" w:rsidRPr="005A389D" w:rsidTr="000668F7">
        <w:trPr>
          <w:trHeight w:val="6111"/>
        </w:trPr>
        <w:tc>
          <w:tcPr>
            <w:tcW w:w="3078" w:type="dxa"/>
          </w:tcPr>
          <w:p w:rsidR="00CF3BBD" w:rsidRPr="005A389D" w:rsidRDefault="00CF3BBD" w:rsidP="000668F7">
            <w:pPr>
              <w:jc w:val="both"/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  <w:p w:rsidR="00CF3BBD" w:rsidRPr="005A389D" w:rsidRDefault="00CF3BBD" w:rsidP="00CF3BBD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ind w:left="360" w:hanging="360"/>
              <w:jc w:val="both"/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  <w:r w:rsidRPr="005A389D"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  <w:t>policy</w:t>
            </w:r>
          </w:p>
        </w:tc>
        <w:tc>
          <w:tcPr>
            <w:tcW w:w="6498" w:type="dxa"/>
          </w:tcPr>
          <w:p w:rsidR="00F74E1A" w:rsidRDefault="00F74E1A" w:rsidP="00F74E1A">
            <w:pPr>
              <w:rPr>
                <w:rFonts w:ascii="HelveticaNeueLT Std Cn" w:hAnsi="HelveticaNeueLT Std Cn"/>
                <w:sz w:val="22"/>
                <w:szCs w:val="22"/>
              </w:rPr>
            </w:pPr>
          </w:p>
          <w:p w:rsidR="003A4DDE" w:rsidRDefault="003A4DDE" w:rsidP="003A4DDE">
            <w:pPr>
              <w:rPr>
                <w:rFonts w:ascii="HelveticaNeueLT Std Cn" w:hAnsi="HelveticaNeueLT Std Cn"/>
                <w:sz w:val="22"/>
                <w:szCs w:val="22"/>
              </w:rPr>
            </w:pPr>
            <w:r w:rsidRPr="003A4DDE">
              <w:rPr>
                <w:rFonts w:ascii="HelveticaNeueLT Std Cn" w:hAnsi="HelveticaNeueLT Std Cn"/>
                <w:sz w:val="22"/>
                <w:szCs w:val="22"/>
              </w:rPr>
              <w:t xml:space="preserve">The board shall ensure that the following steps toward public disclosure of </w:t>
            </w:r>
            <w:r w:rsidRPr="003A4DDE">
              <w:rPr>
                <w:rFonts w:ascii="HelveticaNeueLT Std Cn" w:hAnsi="HelveticaNeueLT Std Cn"/>
                <w:sz w:val="22"/>
                <w:szCs w:val="22"/>
                <w:highlight w:val="lightGray"/>
              </w:rPr>
              <w:t>XYZ’s</w:t>
            </w:r>
            <w:r w:rsidRPr="003A4DDE">
              <w:rPr>
                <w:rFonts w:ascii="HelveticaNeueLT Std Cn" w:hAnsi="HelveticaNeueLT Std Cn"/>
                <w:sz w:val="22"/>
                <w:szCs w:val="22"/>
              </w:rPr>
              <w:t xml:space="preserve"> financial status take place:</w:t>
            </w:r>
          </w:p>
          <w:p w:rsidR="005C2265" w:rsidRPr="003A4DDE" w:rsidRDefault="005C2265" w:rsidP="003A4DDE">
            <w:pPr>
              <w:rPr>
                <w:rFonts w:ascii="HelveticaNeueLT Std Cn" w:hAnsi="HelveticaNeueLT Std Cn"/>
                <w:sz w:val="22"/>
                <w:szCs w:val="22"/>
              </w:rPr>
            </w:pPr>
          </w:p>
          <w:p w:rsidR="003A4DDE" w:rsidRPr="003A4DDE" w:rsidRDefault="003A4DDE" w:rsidP="003A4DDE">
            <w:pPr>
              <w:pStyle w:val="ListParagraph"/>
              <w:numPr>
                <w:ilvl w:val="0"/>
                <w:numId w:val="30"/>
              </w:numPr>
              <w:rPr>
                <w:rFonts w:ascii="HelveticaNeueLT Std Cn" w:hAnsi="HelveticaNeueLT Std Cn"/>
                <w:sz w:val="22"/>
                <w:szCs w:val="22"/>
              </w:rPr>
            </w:pPr>
            <w:r w:rsidRPr="003A4DDE">
              <w:rPr>
                <w:rFonts w:ascii="HelveticaNeueLT Std Cn" w:hAnsi="HelveticaNeueLT Std Cn"/>
                <w:sz w:val="22"/>
                <w:szCs w:val="22"/>
              </w:rPr>
              <w:t>Review Form 990 and Form 990-T by legal counsel by [</w:t>
            </w:r>
            <w:r w:rsidR="00054779" w:rsidRPr="00054779">
              <w:rPr>
                <w:rFonts w:ascii="HelveticaNeueLT Std Cn" w:hAnsi="HelveticaNeueLT Std Cn"/>
                <w:sz w:val="22"/>
                <w:szCs w:val="22"/>
                <w:highlight w:val="lightGray"/>
              </w:rPr>
              <w:t>May 15</w:t>
            </w:r>
            <w:r w:rsidR="00054779" w:rsidRPr="00054779">
              <w:rPr>
                <w:rFonts w:ascii="HelveticaNeueLT Std Cn" w:hAnsi="HelveticaNeueLT Std Cn"/>
                <w:sz w:val="22"/>
                <w:szCs w:val="22"/>
                <w:highlight w:val="lightGray"/>
                <w:vertAlign w:val="superscript"/>
              </w:rPr>
              <w:t>th</w:t>
            </w:r>
            <w:r w:rsidR="00054779" w:rsidRPr="00054779">
              <w:rPr>
                <w:rFonts w:ascii="HelveticaNeueLT Std Cn" w:hAnsi="HelveticaNeueLT Std Cn"/>
                <w:sz w:val="22"/>
                <w:szCs w:val="22"/>
                <w:highlight w:val="lightGray"/>
              </w:rPr>
              <w:t xml:space="preserve"> based on fiscal year ending December 31 </w:t>
            </w:r>
            <w:r w:rsidR="00054779" w:rsidRPr="00054779">
              <w:rPr>
                <w:rFonts w:ascii="HelveticaNeueLT Std Cn" w:hAnsi="HelveticaNeueLT Std Cn"/>
                <w:b/>
                <w:sz w:val="22"/>
                <w:szCs w:val="22"/>
                <w:highlight w:val="lightGray"/>
              </w:rPr>
              <w:t>OR</w:t>
            </w:r>
            <w:r w:rsidR="00054779" w:rsidRPr="00054779">
              <w:rPr>
                <w:rFonts w:ascii="HelveticaNeueLT Std Cn" w:hAnsi="HelveticaNeueLT Std Cn"/>
                <w:sz w:val="22"/>
                <w:szCs w:val="22"/>
                <w:highlight w:val="lightGray"/>
              </w:rPr>
              <w:br/>
            </w:r>
            <w:r w:rsidRPr="00054779">
              <w:rPr>
                <w:rFonts w:ascii="HelveticaNeueLT Std Cn" w:hAnsi="HelveticaNeueLT Std Cn"/>
                <w:sz w:val="22"/>
                <w:szCs w:val="22"/>
                <w:highlight w:val="lightGray"/>
              </w:rPr>
              <w:t>September 30, based on fiscal year ending June 30</w:t>
            </w:r>
            <w:r w:rsidRPr="003A4DDE">
              <w:rPr>
                <w:rFonts w:ascii="HelveticaNeueLT Std Cn" w:hAnsi="HelveticaNeueLT Std Cn"/>
                <w:sz w:val="22"/>
                <w:szCs w:val="22"/>
              </w:rPr>
              <w:t>] each year.</w:t>
            </w:r>
            <w:r w:rsidR="005C2265">
              <w:rPr>
                <w:rFonts w:ascii="HelveticaNeueLT Std Cn" w:hAnsi="HelveticaNeueLT Std Cn"/>
                <w:sz w:val="22"/>
                <w:szCs w:val="22"/>
              </w:rPr>
              <w:br/>
            </w:r>
          </w:p>
          <w:p w:rsidR="003A4DDE" w:rsidRPr="003A4DDE" w:rsidRDefault="003A4DDE" w:rsidP="003A4DDE">
            <w:pPr>
              <w:pStyle w:val="ListParagraph"/>
              <w:numPr>
                <w:ilvl w:val="0"/>
                <w:numId w:val="30"/>
              </w:numPr>
              <w:rPr>
                <w:rFonts w:ascii="HelveticaNeueLT Std Cn" w:hAnsi="HelveticaNeueLT Std Cn"/>
                <w:sz w:val="22"/>
                <w:szCs w:val="22"/>
              </w:rPr>
            </w:pPr>
            <w:r w:rsidRPr="003A4DDE">
              <w:rPr>
                <w:rFonts w:ascii="HelveticaNeueLT Std Cn" w:hAnsi="HelveticaNeueLT Std Cn"/>
                <w:sz w:val="22"/>
                <w:szCs w:val="22"/>
              </w:rPr>
              <w:t>Distribute, to the full board, a copy of the Form 990 in advance of filing for review and consideration.</w:t>
            </w:r>
            <w:r w:rsidR="005C2265">
              <w:rPr>
                <w:rFonts w:ascii="HelveticaNeueLT Std Cn" w:hAnsi="HelveticaNeueLT Std Cn"/>
                <w:sz w:val="22"/>
                <w:szCs w:val="22"/>
              </w:rPr>
              <w:br/>
            </w:r>
          </w:p>
          <w:p w:rsidR="003A4DDE" w:rsidRPr="003A4DDE" w:rsidRDefault="003A4DDE" w:rsidP="003A4DDE">
            <w:pPr>
              <w:pStyle w:val="ListParagraph"/>
              <w:numPr>
                <w:ilvl w:val="0"/>
                <w:numId w:val="30"/>
              </w:numPr>
              <w:rPr>
                <w:rFonts w:ascii="HelveticaNeueLT Std Cn" w:hAnsi="HelveticaNeueLT Std Cn"/>
                <w:sz w:val="22"/>
                <w:szCs w:val="22"/>
              </w:rPr>
            </w:pPr>
            <w:r w:rsidRPr="003A4DDE">
              <w:rPr>
                <w:rFonts w:ascii="HelveticaNeueLT Std Cn" w:hAnsi="HelveticaNeueLT Std Cn"/>
                <w:sz w:val="22"/>
                <w:szCs w:val="22"/>
              </w:rPr>
              <w:t xml:space="preserve">File accurate, complete, timely, and in compliance with regulatory requirements Form 990 by </w:t>
            </w:r>
            <w:r w:rsidR="00054779">
              <w:rPr>
                <w:rFonts w:ascii="HelveticaNeueLT Std Cn" w:hAnsi="HelveticaNeueLT Std Cn"/>
                <w:sz w:val="22"/>
                <w:szCs w:val="22"/>
              </w:rPr>
              <w:t xml:space="preserve">without extension, each year </w:t>
            </w:r>
            <w:r w:rsidR="005C2265">
              <w:rPr>
                <w:rFonts w:ascii="HelveticaNeueLT Std Cn" w:hAnsi="HelveticaNeueLT Std Cn"/>
                <w:sz w:val="22"/>
                <w:szCs w:val="22"/>
              </w:rPr>
              <w:br/>
            </w:r>
          </w:p>
          <w:p w:rsidR="003A4DDE" w:rsidRPr="003A4DDE" w:rsidRDefault="003A4DDE" w:rsidP="003A4DDE">
            <w:pPr>
              <w:pStyle w:val="ListParagraph"/>
              <w:numPr>
                <w:ilvl w:val="0"/>
                <w:numId w:val="30"/>
              </w:numPr>
              <w:rPr>
                <w:rFonts w:ascii="HelveticaNeueLT Std Cn" w:hAnsi="HelveticaNeueLT Std Cn"/>
                <w:sz w:val="22"/>
                <w:szCs w:val="22"/>
              </w:rPr>
            </w:pPr>
            <w:r w:rsidRPr="00054779">
              <w:rPr>
                <w:rFonts w:ascii="HelveticaNeueLT Std Cn" w:hAnsi="HelveticaNeueLT Std Cn"/>
                <w:sz w:val="22"/>
                <w:szCs w:val="22"/>
              </w:rPr>
              <w:t>File accurate, complete, timely, and in compliance with regulatory requirements Form 990-T (Unrelated Business Income Tax) by without extension, each year.</w:t>
            </w:r>
            <w:r w:rsidR="005C2265">
              <w:rPr>
                <w:rFonts w:ascii="HelveticaNeueLT Std Cn" w:hAnsi="HelveticaNeueLT Std Cn"/>
                <w:sz w:val="22"/>
                <w:szCs w:val="22"/>
              </w:rPr>
              <w:br/>
            </w:r>
          </w:p>
          <w:p w:rsidR="00772F8E" w:rsidRPr="008009E4" w:rsidRDefault="003A4DDE" w:rsidP="00054779">
            <w:pPr>
              <w:pStyle w:val="ListParagraph"/>
              <w:numPr>
                <w:ilvl w:val="0"/>
                <w:numId w:val="30"/>
              </w:numPr>
              <w:rPr>
                <w:rFonts w:ascii="HelveticaNeueLT Std Cn" w:hAnsi="HelveticaNeueLT Std Cn"/>
                <w:sz w:val="22"/>
                <w:szCs w:val="22"/>
              </w:rPr>
            </w:pPr>
            <w:r w:rsidRPr="003A4DDE">
              <w:rPr>
                <w:rFonts w:ascii="HelveticaNeueLT Std Cn" w:hAnsi="HelveticaNeueLT Std Cn"/>
                <w:sz w:val="22"/>
                <w:szCs w:val="22"/>
              </w:rPr>
              <w:t>Disclose to the general public, through the organization’s Web site, Form 990 and the audited financial statements</w:t>
            </w:r>
            <w:r w:rsidR="00054779">
              <w:rPr>
                <w:rFonts w:ascii="HelveticaNeueLT Std Cn" w:hAnsi="HelveticaNeueLT Std Cn"/>
                <w:sz w:val="22"/>
                <w:szCs w:val="22"/>
              </w:rPr>
              <w:t>.</w:t>
            </w:r>
            <w:bookmarkStart w:id="0" w:name="_GoBack"/>
            <w:bookmarkEnd w:id="0"/>
          </w:p>
        </w:tc>
      </w:tr>
      <w:tr w:rsidR="000668F7" w:rsidRPr="000668F7" w:rsidTr="00F67DBE">
        <w:trPr>
          <w:trHeight w:val="260"/>
        </w:trPr>
        <w:tc>
          <w:tcPr>
            <w:tcW w:w="3078" w:type="dxa"/>
          </w:tcPr>
          <w:p w:rsidR="000668F7" w:rsidRPr="000668F7" w:rsidRDefault="000668F7" w:rsidP="000668F7">
            <w:pPr>
              <w:jc w:val="both"/>
              <w:rPr>
                <w:rFonts w:ascii="HelveticaNeueLT Std Cn" w:hAnsi="HelveticaNeueLT Std Cn" w:cs="Arial"/>
                <w:b/>
                <w:smallCaps/>
                <w:sz w:val="22"/>
                <w:szCs w:val="22"/>
              </w:rPr>
            </w:pPr>
          </w:p>
        </w:tc>
        <w:tc>
          <w:tcPr>
            <w:tcW w:w="6498" w:type="dxa"/>
          </w:tcPr>
          <w:p w:rsidR="000668F7" w:rsidRPr="000668F7" w:rsidRDefault="000668F7" w:rsidP="000668F7">
            <w:pPr>
              <w:rPr>
                <w:rFonts w:ascii="HelveticaNeueLT Std Cn" w:hAnsi="HelveticaNeueLT Std Cn"/>
                <w:sz w:val="22"/>
                <w:szCs w:val="22"/>
                <w:highlight w:val="lightGray"/>
              </w:rPr>
            </w:pPr>
          </w:p>
        </w:tc>
      </w:tr>
    </w:tbl>
    <w:p w:rsidR="00CF3BBD" w:rsidRPr="000668F7" w:rsidRDefault="00CF3BBD" w:rsidP="00CF3BBD">
      <w:pPr>
        <w:rPr>
          <w:rFonts w:ascii="HelveticaNeueLT Std Cn" w:hAnsi="HelveticaNeueLT Std Cn" w:cs="Arial"/>
          <w:sz w:val="22"/>
          <w:szCs w:val="22"/>
        </w:rPr>
      </w:pPr>
    </w:p>
    <w:p w:rsidR="00CF3BBD" w:rsidRPr="000668F7" w:rsidRDefault="00CF3BBD" w:rsidP="00CF3BBD">
      <w:pPr>
        <w:rPr>
          <w:rFonts w:ascii="HelveticaNeueLT Std Cn" w:hAnsi="HelveticaNeueLT Std Cn" w:cs="Arial"/>
          <w:sz w:val="22"/>
          <w:szCs w:val="22"/>
        </w:rPr>
      </w:pPr>
      <w:r w:rsidRPr="000668F7">
        <w:rPr>
          <w:rFonts w:ascii="HelveticaNeueLT Std Cn" w:hAnsi="HelveticaNeueLT Std Cn" w:cs="Arial"/>
          <w:sz w:val="22"/>
          <w:szCs w:val="22"/>
        </w:rPr>
        <w:t>Revision Dates:</w:t>
      </w:r>
    </w:p>
    <w:p w:rsidR="00CF3BBD" w:rsidRPr="000668F7" w:rsidRDefault="00CF3BBD" w:rsidP="00B247B2">
      <w:pPr>
        <w:pStyle w:val="Header"/>
        <w:tabs>
          <w:tab w:val="clear" w:pos="4320"/>
          <w:tab w:val="clear" w:pos="8640"/>
        </w:tabs>
        <w:ind w:left="720"/>
        <w:rPr>
          <w:rFonts w:ascii="HelveticaNeueLT Std Cn" w:hAnsi="HelveticaNeueLT Std Cn" w:cs="Arial"/>
          <w:sz w:val="22"/>
          <w:szCs w:val="22"/>
        </w:rPr>
      </w:pPr>
    </w:p>
    <w:p w:rsidR="000668F7" w:rsidRPr="000668F7" w:rsidRDefault="000668F7" w:rsidP="00B247B2">
      <w:pPr>
        <w:pStyle w:val="Header"/>
        <w:tabs>
          <w:tab w:val="clear" w:pos="4320"/>
          <w:tab w:val="clear" w:pos="8640"/>
        </w:tabs>
        <w:ind w:left="360"/>
        <w:rPr>
          <w:rFonts w:ascii="HelveticaNeueLT Std Cn" w:hAnsi="HelveticaNeueLT Std Cn" w:cs="Arial"/>
          <w:sz w:val="22"/>
          <w:szCs w:val="22"/>
        </w:rPr>
      </w:pPr>
    </w:p>
    <w:sectPr w:rsidR="000668F7" w:rsidRPr="000668F7" w:rsidSect="000668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DDE" w:rsidRDefault="003A4DDE" w:rsidP="00CF3BBD">
      <w:r>
        <w:separator/>
      </w:r>
    </w:p>
  </w:endnote>
  <w:endnote w:type="continuationSeparator" w:id="0">
    <w:p w:rsidR="003A4DDE" w:rsidRDefault="003A4DDE" w:rsidP="00CF3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Cn">
    <w:panose1 w:val="020B0506030502030204"/>
    <w:charset w:val="00"/>
    <w:family w:val="swiss"/>
    <w:notTrueType/>
    <w:pitch w:val="variable"/>
    <w:sig w:usb0="800000AF" w:usb1="4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DDE" w:rsidRDefault="003A4DDE" w:rsidP="00CF3BBD">
      <w:r>
        <w:separator/>
      </w:r>
    </w:p>
  </w:footnote>
  <w:footnote w:type="continuationSeparator" w:id="0">
    <w:p w:rsidR="003A4DDE" w:rsidRDefault="003A4DDE" w:rsidP="00CF3B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DDE" w:rsidRPr="00AB52BF" w:rsidRDefault="003A4DDE" w:rsidP="00CF3BBD">
    <w:pPr>
      <w:tabs>
        <w:tab w:val="center" w:pos="4320"/>
        <w:tab w:val="right" w:pos="9450"/>
      </w:tabs>
      <w:ind w:right="-90"/>
      <w:jc w:val="right"/>
      <w:rPr>
        <w:rFonts w:ascii="HelveticaNeueLT Std Cn" w:hAnsi="HelveticaNeueLT Std Cn" w:cs="Arial"/>
        <w:i/>
      </w:rPr>
    </w:pPr>
    <w:r w:rsidRPr="00AB52BF">
      <w:rPr>
        <w:rFonts w:ascii="HelveticaNeueLT Std Cn" w:hAnsi="HelveticaNeueLT Std Cn" w:cs="Arial"/>
        <w:i/>
      </w:rPr>
      <w:t xml:space="preserve">NLN Affiliated Constituent League Policy Manual/Section </w:t>
    </w:r>
    <w:r>
      <w:rPr>
        <w:rFonts w:ascii="HelveticaNeueLT Std Cn" w:hAnsi="HelveticaNeueLT Std Cn" w:cs="Arial"/>
        <w:i/>
      </w:rPr>
      <w:t>4/Finance</w:t>
    </w:r>
  </w:p>
  <w:p w:rsidR="003A4DDE" w:rsidRPr="00AB52BF" w:rsidRDefault="003A4DDE">
    <w:pPr>
      <w:pStyle w:val="Header"/>
      <w:rPr>
        <w:rFonts w:ascii="HelveticaNeueLT Std Cn" w:hAnsi="HelveticaNeueLT Std 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1B38"/>
    <w:multiLevelType w:val="multilevel"/>
    <w:tmpl w:val="B4300E7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6343066"/>
    <w:multiLevelType w:val="hybridMultilevel"/>
    <w:tmpl w:val="03FAE526"/>
    <w:lvl w:ilvl="0" w:tplc="8B7211C4">
      <w:start w:val="4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C2820"/>
    <w:multiLevelType w:val="hybridMultilevel"/>
    <w:tmpl w:val="043E26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801B57"/>
    <w:multiLevelType w:val="hybridMultilevel"/>
    <w:tmpl w:val="1F6E2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DF6047"/>
    <w:multiLevelType w:val="hybridMultilevel"/>
    <w:tmpl w:val="A8CE5C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B74336"/>
    <w:multiLevelType w:val="hybridMultilevel"/>
    <w:tmpl w:val="58F29C5E"/>
    <w:lvl w:ilvl="0" w:tplc="D31EC28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E51441"/>
    <w:multiLevelType w:val="hybridMultilevel"/>
    <w:tmpl w:val="74BE1F0C"/>
    <w:lvl w:ilvl="0" w:tplc="04090005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1679A5"/>
    <w:multiLevelType w:val="hybridMultilevel"/>
    <w:tmpl w:val="27C86D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07703F"/>
    <w:multiLevelType w:val="hybridMultilevel"/>
    <w:tmpl w:val="D34EDEEC"/>
    <w:lvl w:ilvl="0" w:tplc="D4AA120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507A17"/>
    <w:multiLevelType w:val="hybridMultilevel"/>
    <w:tmpl w:val="60D8A2EE"/>
    <w:lvl w:ilvl="0" w:tplc="164A7404">
      <w:start w:val="4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3F46F8"/>
    <w:multiLevelType w:val="hybridMultilevel"/>
    <w:tmpl w:val="CD106B0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B581B41"/>
    <w:multiLevelType w:val="hybridMultilevel"/>
    <w:tmpl w:val="32A654D2"/>
    <w:lvl w:ilvl="0" w:tplc="164A7404">
      <w:start w:val="4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356741"/>
    <w:multiLevelType w:val="hybridMultilevel"/>
    <w:tmpl w:val="A3405F92"/>
    <w:lvl w:ilvl="0" w:tplc="164A7404">
      <w:start w:val="4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3141F6"/>
    <w:multiLevelType w:val="multilevel"/>
    <w:tmpl w:val="82CA120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41BE683C"/>
    <w:multiLevelType w:val="hybridMultilevel"/>
    <w:tmpl w:val="F600EF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B37CAA"/>
    <w:multiLevelType w:val="hybridMultilevel"/>
    <w:tmpl w:val="AD3A2DF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AD8087A"/>
    <w:multiLevelType w:val="hybridMultilevel"/>
    <w:tmpl w:val="BEA454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F14D4B"/>
    <w:multiLevelType w:val="hybridMultilevel"/>
    <w:tmpl w:val="FAA664EA"/>
    <w:lvl w:ilvl="0" w:tplc="164A7404">
      <w:start w:val="2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012405"/>
    <w:multiLevelType w:val="hybridMultilevel"/>
    <w:tmpl w:val="055298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573659"/>
    <w:multiLevelType w:val="hybridMultilevel"/>
    <w:tmpl w:val="D1AA1672"/>
    <w:lvl w:ilvl="0" w:tplc="164A7404">
      <w:start w:val="4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6F03B2"/>
    <w:multiLevelType w:val="hybridMultilevel"/>
    <w:tmpl w:val="CD4A49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617C37"/>
    <w:multiLevelType w:val="hybridMultilevel"/>
    <w:tmpl w:val="27DC7AB8"/>
    <w:lvl w:ilvl="0" w:tplc="4AD416A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DC62F6E"/>
    <w:multiLevelType w:val="hybridMultilevel"/>
    <w:tmpl w:val="ACCA745A"/>
    <w:lvl w:ilvl="0" w:tplc="164A7404">
      <w:start w:val="4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455648"/>
    <w:multiLevelType w:val="hybridMultilevel"/>
    <w:tmpl w:val="A72261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570CA6"/>
    <w:multiLevelType w:val="hybridMultilevel"/>
    <w:tmpl w:val="D06EAEC8"/>
    <w:lvl w:ilvl="0" w:tplc="164A7404">
      <w:start w:val="4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F30FC7"/>
    <w:multiLevelType w:val="hybridMultilevel"/>
    <w:tmpl w:val="0602F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675092"/>
    <w:multiLevelType w:val="hybridMultilevel"/>
    <w:tmpl w:val="C0B0CADA"/>
    <w:lvl w:ilvl="0" w:tplc="164A7404">
      <w:start w:val="4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1B5867"/>
    <w:multiLevelType w:val="hybridMultilevel"/>
    <w:tmpl w:val="4BFE9D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65650D"/>
    <w:multiLevelType w:val="hybridMultilevel"/>
    <w:tmpl w:val="41F4BC50"/>
    <w:lvl w:ilvl="0" w:tplc="164A7404">
      <w:start w:val="4"/>
      <w:numFmt w:val="bullet"/>
      <w:lvlText w:val="•"/>
      <w:lvlJc w:val="left"/>
      <w:pPr>
        <w:ind w:left="1080" w:hanging="720"/>
      </w:pPr>
      <w:rPr>
        <w:rFonts w:ascii="HelveticaNeueLT Std Cn" w:eastAsia="Times New Roman" w:hAnsi="HelveticaNeueLT Std C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AF766F"/>
    <w:multiLevelType w:val="hybridMultilevel"/>
    <w:tmpl w:val="63202A30"/>
    <w:lvl w:ilvl="0" w:tplc="2480C6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B55033"/>
    <w:multiLevelType w:val="hybridMultilevel"/>
    <w:tmpl w:val="2224275A"/>
    <w:lvl w:ilvl="0" w:tplc="7CC64916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21"/>
  </w:num>
  <w:num w:numId="4">
    <w:abstractNumId w:val="0"/>
  </w:num>
  <w:num w:numId="5">
    <w:abstractNumId w:val="14"/>
  </w:num>
  <w:num w:numId="6">
    <w:abstractNumId w:val="27"/>
  </w:num>
  <w:num w:numId="7">
    <w:abstractNumId w:val="5"/>
  </w:num>
  <w:num w:numId="8">
    <w:abstractNumId w:val="25"/>
  </w:num>
  <w:num w:numId="9">
    <w:abstractNumId w:val="29"/>
  </w:num>
  <w:num w:numId="10">
    <w:abstractNumId w:val="7"/>
  </w:num>
  <w:num w:numId="11">
    <w:abstractNumId w:val="1"/>
  </w:num>
  <w:num w:numId="12">
    <w:abstractNumId w:val="18"/>
  </w:num>
  <w:num w:numId="13">
    <w:abstractNumId w:val="11"/>
  </w:num>
  <w:num w:numId="14">
    <w:abstractNumId w:val="22"/>
  </w:num>
  <w:num w:numId="15">
    <w:abstractNumId w:val="26"/>
  </w:num>
  <w:num w:numId="16">
    <w:abstractNumId w:val="10"/>
  </w:num>
  <w:num w:numId="17">
    <w:abstractNumId w:val="16"/>
  </w:num>
  <w:num w:numId="18">
    <w:abstractNumId w:val="28"/>
  </w:num>
  <w:num w:numId="19">
    <w:abstractNumId w:val="24"/>
  </w:num>
  <w:num w:numId="20">
    <w:abstractNumId w:val="19"/>
  </w:num>
  <w:num w:numId="21">
    <w:abstractNumId w:val="6"/>
  </w:num>
  <w:num w:numId="22">
    <w:abstractNumId w:val="2"/>
  </w:num>
  <w:num w:numId="23">
    <w:abstractNumId w:val="9"/>
  </w:num>
  <w:num w:numId="24">
    <w:abstractNumId w:val="23"/>
  </w:num>
  <w:num w:numId="25">
    <w:abstractNumId w:val="12"/>
  </w:num>
  <w:num w:numId="26">
    <w:abstractNumId w:val="3"/>
  </w:num>
  <w:num w:numId="27">
    <w:abstractNumId w:val="8"/>
  </w:num>
  <w:num w:numId="28">
    <w:abstractNumId w:val="4"/>
  </w:num>
  <w:num w:numId="29">
    <w:abstractNumId w:val="30"/>
  </w:num>
  <w:num w:numId="30">
    <w:abstractNumId w:val="20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2BF"/>
    <w:rsid w:val="00054779"/>
    <w:rsid w:val="000668F7"/>
    <w:rsid w:val="00103688"/>
    <w:rsid w:val="00117607"/>
    <w:rsid w:val="001702D9"/>
    <w:rsid w:val="001E0F2C"/>
    <w:rsid w:val="002D442E"/>
    <w:rsid w:val="00363612"/>
    <w:rsid w:val="003A4DDE"/>
    <w:rsid w:val="00551B45"/>
    <w:rsid w:val="005A389D"/>
    <w:rsid w:val="005C2265"/>
    <w:rsid w:val="0065166B"/>
    <w:rsid w:val="00772F8E"/>
    <w:rsid w:val="00790C9C"/>
    <w:rsid w:val="007F6BA4"/>
    <w:rsid w:val="008009E4"/>
    <w:rsid w:val="00804F0F"/>
    <w:rsid w:val="008A769D"/>
    <w:rsid w:val="008F2C50"/>
    <w:rsid w:val="00963815"/>
    <w:rsid w:val="009A36BF"/>
    <w:rsid w:val="009C2A9E"/>
    <w:rsid w:val="00AB52BF"/>
    <w:rsid w:val="00B247B2"/>
    <w:rsid w:val="00B26250"/>
    <w:rsid w:val="00B87870"/>
    <w:rsid w:val="00BC1F54"/>
    <w:rsid w:val="00BE1ECD"/>
    <w:rsid w:val="00CF3BBD"/>
    <w:rsid w:val="00E82C4B"/>
    <w:rsid w:val="00F30522"/>
    <w:rsid w:val="00F67DBE"/>
    <w:rsid w:val="00F7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BBD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F3BBD"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qFormat/>
    <w:rsid w:val="00CF3BBD"/>
    <w:pPr>
      <w:keepNext/>
      <w:outlineLvl w:val="1"/>
    </w:pPr>
    <w:rPr>
      <w:rFonts w:ascii="Arial" w:hAnsi="Arial"/>
      <w:b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3BBD"/>
    <w:rPr>
      <w:rFonts w:ascii="Arial" w:eastAsia="Times New Roman" w:hAnsi="Arial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CF3BBD"/>
    <w:rPr>
      <w:rFonts w:ascii="Arial" w:eastAsia="Times New Roman" w:hAnsi="Arial" w:cs="Times New Roman"/>
      <w:b/>
      <w:smallCaps/>
      <w:szCs w:val="20"/>
    </w:rPr>
  </w:style>
  <w:style w:type="paragraph" w:styleId="Header">
    <w:name w:val="header"/>
    <w:basedOn w:val="Normal"/>
    <w:link w:val="HeaderChar"/>
    <w:semiHidden/>
    <w:rsid w:val="00CF3B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CF3BBD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rsid w:val="00CF3BBD"/>
    <w:pPr>
      <w:jc w:val="both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semiHidden/>
    <w:rsid w:val="00CF3BBD"/>
    <w:rPr>
      <w:rFonts w:ascii="Arial" w:eastAsia="Times New Roman" w:hAnsi="Arial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CF3BBD"/>
    <w:pPr>
      <w:tabs>
        <w:tab w:val="left" w:pos="342"/>
      </w:tabs>
      <w:ind w:left="342" w:hanging="342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semiHidden/>
    <w:rsid w:val="00CF3BBD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F3B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D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A38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BBD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F3BBD"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qFormat/>
    <w:rsid w:val="00CF3BBD"/>
    <w:pPr>
      <w:keepNext/>
      <w:outlineLvl w:val="1"/>
    </w:pPr>
    <w:rPr>
      <w:rFonts w:ascii="Arial" w:hAnsi="Arial"/>
      <w:b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3BBD"/>
    <w:rPr>
      <w:rFonts w:ascii="Arial" w:eastAsia="Times New Roman" w:hAnsi="Arial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CF3BBD"/>
    <w:rPr>
      <w:rFonts w:ascii="Arial" w:eastAsia="Times New Roman" w:hAnsi="Arial" w:cs="Times New Roman"/>
      <w:b/>
      <w:smallCaps/>
      <w:szCs w:val="20"/>
    </w:rPr>
  </w:style>
  <w:style w:type="paragraph" w:styleId="Header">
    <w:name w:val="header"/>
    <w:basedOn w:val="Normal"/>
    <w:link w:val="HeaderChar"/>
    <w:semiHidden/>
    <w:rsid w:val="00CF3B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CF3BBD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semiHidden/>
    <w:rsid w:val="00CF3BBD"/>
    <w:pPr>
      <w:jc w:val="both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semiHidden/>
    <w:rsid w:val="00CF3BBD"/>
    <w:rPr>
      <w:rFonts w:ascii="Arial" w:eastAsia="Times New Roman" w:hAnsi="Arial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CF3BBD"/>
    <w:pPr>
      <w:tabs>
        <w:tab w:val="left" w:pos="342"/>
      </w:tabs>
      <w:ind w:left="342" w:hanging="342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semiHidden/>
    <w:rsid w:val="00CF3BBD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F3B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D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A3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Membership%20and%20Recognition%20Programs\Constituent%20Leagues\Governance\CL%20Policy%20Manual\NLN%20CL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NLN CL Policy Template</Template>
  <TotalTime>5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Chrissy Ward</dc:creator>
  <cp:lastModifiedBy>Chrissy Ward</cp:lastModifiedBy>
  <cp:revision>3</cp:revision>
  <dcterms:created xsi:type="dcterms:W3CDTF">2015-11-30T20:26:00Z</dcterms:created>
  <dcterms:modified xsi:type="dcterms:W3CDTF">2015-12-22T17:04:00Z</dcterms:modified>
</cp:coreProperties>
</file>