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BE1ECD" w:rsidP="007857B3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3A4DDE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1</w:t>
            </w:r>
            <w:r w:rsidR="007857B3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811FC7" w:rsidP="00EF5893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Business Continuity Plan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772F8E" w:rsidRDefault="00772F8E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26250" w:rsidRDefault="00811FC7" w:rsidP="00626114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 w:rsidRPr="00811FC7">
              <w:rPr>
                <w:rFonts w:ascii="HelveticaNeueLT Std Cn" w:hAnsi="HelveticaNeueLT Std Cn" w:cs="Arial"/>
                <w:sz w:val="22"/>
                <w:szCs w:val="22"/>
              </w:rPr>
              <w:t xml:space="preserve">It is the policy of </w:t>
            </w:r>
            <w:r w:rsidRPr="00811FC7">
              <w:rPr>
                <w:rFonts w:ascii="HelveticaNeueLT Std Cn" w:hAnsi="HelveticaNeueLT Std Cn" w:cs="Arial"/>
                <w:sz w:val="22"/>
                <w:szCs w:val="22"/>
                <w:highlight w:val="lightGray"/>
              </w:rPr>
              <w:t>XYZ</w:t>
            </w:r>
            <w:r w:rsidRPr="00811FC7">
              <w:rPr>
                <w:rFonts w:ascii="HelveticaNeueLT Std Cn" w:hAnsi="HelveticaNeueLT Std Cn" w:cs="Arial"/>
                <w:sz w:val="22"/>
                <w:szCs w:val="22"/>
              </w:rPr>
              <w:t xml:space="preserve"> to protect its employees and to prevent the interruption of vital operations. </w:t>
            </w:r>
            <w:r w:rsidRPr="00811FC7">
              <w:rPr>
                <w:rFonts w:ascii="HelveticaNeueLT Std Cn" w:hAnsi="HelveticaNeueLT Std Cn" w:cs="Arial"/>
                <w:sz w:val="22"/>
                <w:szCs w:val="22"/>
                <w:highlight w:val="lightGray"/>
              </w:rPr>
              <w:t>XYZ</w:t>
            </w:r>
            <w:r w:rsidRPr="00811FC7">
              <w:rPr>
                <w:rFonts w:ascii="HelveticaNeueLT Std Cn" w:hAnsi="HelveticaNeueLT Std Cn" w:cs="Arial"/>
                <w:sz w:val="22"/>
                <w:szCs w:val="22"/>
              </w:rPr>
              <w:t xml:space="preserve"> is committed to employing all appropriate strategies for anticipating and controlling crisis situations.</w:t>
            </w:r>
          </w:p>
          <w:p w:rsidR="00811FC7" w:rsidRPr="007F6BA4" w:rsidRDefault="00811FC7" w:rsidP="0062611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811FC7" w:rsidRPr="00811FC7" w:rsidRDefault="006068F9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  <w:r>
              <w:rPr>
                <w:rFonts w:ascii="HelveticaNeueLT Std Cn" w:hAnsi="HelveticaNeueLT Std Cn"/>
                <w:sz w:val="22"/>
                <w:szCs w:val="22"/>
              </w:rPr>
              <w:t>The CL Board</w:t>
            </w:r>
            <w:bookmarkStart w:id="0" w:name="_GoBack"/>
            <w:bookmarkEnd w:id="0"/>
            <w:r w:rsidR="00811FC7" w:rsidRPr="00811FC7">
              <w:rPr>
                <w:rFonts w:ascii="HelveticaNeueLT Std Cn" w:hAnsi="HelveticaNeueLT Std Cn"/>
                <w:sz w:val="22"/>
                <w:szCs w:val="22"/>
              </w:rPr>
              <w:t xml:space="preserve"> is responsible for development and implementation of an emergency response and recovery plan. This plan will establish contingencies and anticipate threats that could harm </w:t>
            </w:r>
            <w:r w:rsidR="00811FC7" w:rsidRPr="00811FC7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="00811FC7" w:rsidRPr="00811FC7">
              <w:rPr>
                <w:rFonts w:ascii="HelveticaNeueLT Std Cn" w:hAnsi="HelveticaNeueLT Std Cn"/>
                <w:sz w:val="22"/>
                <w:szCs w:val="22"/>
              </w:rPr>
              <w:t xml:space="preserve"> personnel, property, clientele, and reputation. </w:t>
            </w:r>
            <w:r w:rsidR="00811FC7" w:rsidRPr="00811FC7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XYZ’s</w:t>
            </w:r>
            <w:r w:rsidR="00811FC7" w:rsidRPr="00811FC7">
              <w:rPr>
                <w:rFonts w:ascii="HelveticaNeueLT Std Cn" w:hAnsi="HelveticaNeueLT Std Cn"/>
                <w:sz w:val="22"/>
                <w:szCs w:val="22"/>
              </w:rPr>
              <w:t xml:space="preserve"> board is responsible for review and approval of this plan. </w:t>
            </w: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 xml:space="preserve">All employees are expected to comply with this plan and to minimize risk to themselves and to </w:t>
            </w:r>
            <w:r w:rsidRPr="00811FC7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811FC7">
              <w:rPr>
                <w:rFonts w:ascii="HelveticaNeueLT Std Cn" w:hAnsi="HelveticaNeueLT Std Cn"/>
                <w:sz w:val="22"/>
                <w:szCs w:val="22"/>
              </w:rPr>
              <w:t xml:space="preserve"> property, clientele, and reputation.</w:t>
            </w: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Copies of this document and other documents referenced in this plan will be stored off-site and be readily available for reference in the event of an emergency situation that restricts or prohibits access to the normal workplace.</w:t>
            </w: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811FC7" w:rsidRDefault="00811FC7" w:rsidP="00811FC7">
            <w:pPr>
              <w:rPr>
                <w:rFonts w:ascii="HelveticaNeueLT Std Cn" w:hAnsi="HelveticaNeueLT Std Cn"/>
                <w:b/>
                <w:sz w:val="22"/>
                <w:szCs w:val="22"/>
                <w:u w:val="single"/>
              </w:rPr>
            </w:pPr>
            <w:r w:rsidRPr="00811FC7">
              <w:rPr>
                <w:rFonts w:ascii="HelveticaNeueLT Std Cn" w:hAnsi="HelveticaNeueLT Std Cn"/>
                <w:b/>
                <w:sz w:val="22"/>
                <w:szCs w:val="22"/>
                <w:u w:val="single"/>
              </w:rPr>
              <w:t>Purpose</w:t>
            </w:r>
          </w:p>
          <w:p w:rsidR="00811FC7" w:rsidRPr="00811FC7" w:rsidRDefault="00811FC7" w:rsidP="00811FC7">
            <w:pPr>
              <w:rPr>
                <w:rFonts w:ascii="HelveticaNeueLT Std Cn" w:hAnsi="HelveticaNeueLT Std Cn"/>
                <w:b/>
                <w:sz w:val="22"/>
                <w:szCs w:val="22"/>
                <w:u w:val="single"/>
              </w:rPr>
            </w:pP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This Emergency Response and Recovery plan is intended to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6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anticipate potential threats to XYZ operations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6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provide an orderly and efficient transition from normal to emergency conditions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6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provide specific guidelines appropriate for complex and unpredictable occurrences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6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provide consistency in action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6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prevent activity inconsistent with the organization’s philosophy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6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establish threshold events that may trigger an emergency response</w:t>
            </w: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811FC7" w:rsidRPr="00811FC7" w:rsidRDefault="00811FC7" w:rsidP="00811FC7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Emergency Response and Recovery Manual Table of Contents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Policy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Purpose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Emergency Response Team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Emergency Responsibilities and Location of Fire Extinguishers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Emergencies Requiring Building Evacuation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Fire Emergencies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Bomb Threats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Miscellaneous Emergencies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First Aid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Business Operations Recovery — Server Contingency Plan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3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lastRenderedPageBreak/>
              <w:t>Emergency Evaluation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4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 xml:space="preserve">Server Contingency Plan </w:t>
            </w:r>
          </w:p>
          <w:p w:rsidR="00811FC7" w:rsidRPr="00811FC7" w:rsidRDefault="00811FC7" w:rsidP="00811FC7">
            <w:pPr>
              <w:pStyle w:val="ListParagraph"/>
              <w:numPr>
                <w:ilvl w:val="0"/>
                <w:numId w:val="4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Offsite Backup</w:t>
            </w:r>
          </w:p>
          <w:p w:rsidR="00772F8E" w:rsidRPr="00811FC7" w:rsidRDefault="00811FC7" w:rsidP="00811FC7">
            <w:pPr>
              <w:pStyle w:val="ListParagraph"/>
              <w:numPr>
                <w:ilvl w:val="0"/>
                <w:numId w:val="4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11FC7">
              <w:rPr>
                <w:rFonts w:ascii="HelveticaNeueLT Std Cn" w:hAnsi="HelveticaNeueLT Std Cn"/>
                <w:sz w:val="22"/>
                <w:szCs w:val="22"/>
              </w:rPr>
              <w:t>Emergency Response Plan Appendices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DE" w:rsidRDefault="003A4DDE" w:rsidP="00CF3BBD">
      <w:r>
        <w:separator/>
      </w:r>
    </w:p>
  </w:endnote>
  <w:endnote w:type="continuationSeparator" w:id="0">
    <w:p w:rsidR="003A4DDE" w:rsidRDefault="003A4DDE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DE" w:rsidRDefault="003A4DDE" w:rsidP="00CF3BBD">
      <w:r>
        <w:separator/>
      </w:r>
    </w:p>
  </w:footnote>
  <w:footnote w:type="continuationSeparator" w:id="0">
    <w:p w:rsidR="003A4DDE" w:rsidRDefault="003A4DDE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DE" w:rsidRPr="00AB52BF" w:rsidRDefault="003A4DDE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>
      <w:rPr>
        <w:rFonts w:ascii="HelveticaNeueLT Std Cn" w:hAnsi="HelveticaNeueLT Std Cn" w:cs="Arial"/>
        <w:i/>
      </w:rPr>
      <w:t>4/Finance</w:t>
    </w:r>
  </w:p>
  <w:p w:rsidR="003A4DDE" w:rsidRPr="00AB52BF" w:rsidRDefault="003A4DDE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343066"/>
    <w:multiLevelType w:val="hybridMultilevel"/>
    <w:tmpl w:val="03FAE526"/>
    <w:lvl w:ilvl="0" w:tplc="8B7211C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C2820"/>
    <w:multiLevelType w:val="hybridMultilevel"/>
    <w:tmpl w:val="043E26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1B57"/>
    <w:multiLevelType w:val="hybridMultilevel"/>
    <w:tmpl w:val="1F6E2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6047"/>
    <w:multiLevelType w:val="hybridMultilevel"/>
    <w:tmpl w:val="A8CE5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374B6"/>
    <w:multiLevelType w:val="hybridMultilevel"/>
    <w:tmpl w:val="F92E0888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51441"/>
    <w:multiLevelType w:val="hybridMultilevel"/>
    <w:tmpl w:val="74BE1F0C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679A5"/>
    <w:multiLevelType w:val="hybridMultilevel"/>
    <w:tmpl w:val="27C8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0005F"/>
    <w:multiLevelType w:val="hybridMultilevel"/>
    <w:tmpl w:val="FD5A3392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7703F"/>
    <w:multiLevelType w:val="hybridMultilevel"/>
    <w:tmpl w:val="D34EDEEC"/>
    <w:lvl w:ilvl="0" w:tplc="D4AA12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07A17"/>
    <w:multiLevelType w:val="hybridMultilevel"/>
    <w:tmpl w:val="60D8A2EE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F46F8"/>
    <w:multiLevelType w:val="hybridMultilevel"/>
    <w:tmpl w:val="CD106B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227339"/>
    <w:multiLevelType w:val="hybridMultilevel"/>
    <w:tmpl w:val="39528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81B41"/>
    <w:multiLevelType w:val="hybridMultilevel"/>
    <w:tmpl w:val="32A654D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56741"/>
    <w:multiLevelType w:val="hybridMultilevel"/>
    <w:tmpl w:val="A3405F9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B3D561B"/>
    <w:multiLevelType w:val="hybridMultilevel"/>
    <w:tmpl w:val="277036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E397D"/>
    <w:multiLevelType w:val="hybridMultilevel"/>
    <w:tmpl w:val="6BE240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23F"/>
    <w:multiLevelType w:val="hybridMultilevel"/>
    <w:tmpl w:val="4D88C4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67CE6"/>
    <w:multiLevelType w:val="hybridMultilevel"/>
    <w:tmpl w:val="02282C16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D8087A"/>
    <w:multiLevelType w:val="hybridMultilevel"/>
    <w:tmpl w:val="BEA45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37C86"/>
    <w:multiLevelType w:val="hybridMultilevel"/>
    <w:tmpl w:val="EFF2CD62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14D4B"/>
    <w:multiLevelType w:val="hybridMultilevel"/>
    <w:tmpl w:val="FAA664EA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012405"/>
    <w:multiLevelType w:val="hybridMultilevel"/>
    <w:tmpl w:val="05529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73659"/>
    <w:multiLevelType w:val="hybridMultilevel"/>
    <w:tmpl w:val="D1AA167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F03B2"/>
    <w:multiLevelType w:val="hybridMultilevel"/>
    <w:tmpl w:val="CD4A4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C62F6E"/>
    <w:multiLevelType w:val="hybridMultilevel"/>
    <w:tmpl w:val="ACCA745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455648"/>
    <w:multiLevelType w:val="hybridMultilevel"/>
    <w:tmpl w:val="A72261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70CA6"/>
    <w:multiLevelType w:val="hybridMultilevel"/>
    <w:tmpl w:val="D06EAEC8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675092"/>
    <w:multiLevelType w:val="hybridMultilevel"/>
    <w:tmpl w:val="C0B0CAD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395C54"/>
    <w:multiLevelType w:val="hybridMultilevel"/>
    <w:tmpl w:val="1318F6B6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65650D"/>
    <w:multiLevelType w:val="hybridMultilevel"/>
    <w:tmpl w:val="41F4BC50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3F3A21"/>
    <w:multiLevelType w:val="hybridMultilevel"/>
    <w:tmpl w:val="8E028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B55033"/>
    <w:multiLevelType w:val="hybridMultilevel"/>
    <w:tmpl w:val="2224275A"/>
    <w:lvl w:ilvl="0" w:tplc="7CC6491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29"/>
  </w:num>
  <w:num w:numId="4">
    <w:abstractNumId w:val="0"/>
  </w:num>
  <w:num w:numId="5">
    <w:abstractNumId w:val="19"/>
  </w:num>
  <w:num w:numId="6">
    <w:abstractNumId w:val="36"/>
  </w:num>
  <w:num w:numId="7">
    <w:abstractNumId w:val="6"/>
  </w:num>
  <w:num w:numId="8">
    <w:abstractNumId w:val="33"/>
  </w:num>
  <w:num w:numId="9">
    <w:abstractNumId w:val="38"/>
  </w:num>
  <w:num w:numId="10">
    <w:abstractNumId w:val="8"/>
  </w:num>
  <w:num w:numId="11">
    <w:abstractNumId w:val="1"/>
  </w:num>
  <w:num w:numId="12">
    <w:abstractNumId w:val="26"/>
  </w:num>
  <w:num w:numId="13">
    <w:abstractNumId w:val="14"/>
  </w:num>
  <w:num w:numId="14">
    <w:abstractNumId w:val="30"/>
  </w:num>
  <w:num w:numId="15">
    <w:abstractNumId w:val="34"/>
  </w:num>
  <w:num w:numId="16">
    <w:abstractNumId w:val="12"/>
  </w:num>
  <w:num w:numId="17">
    <w:abstractNumId w:val="23"/>
  </w:num>
  <w:num w:numId="18">
    <w:abstractNumId w:val="37"/>
  </w:num>
  <w:num w:numId="19">
    <w:abstractNumId w:val="32"/>
  </w:num>
  <w:num w:numId="20">
    <w:abstractNumId w:val="27"/>
  </w:num>
  <w:num w:numId="21">
    <w:abstractNumId w:val="7"/>
  </w:num>
  <w:num w:numId="22">
    <w:abstractNumId w:val="2"/>
  </w:num>
  <w:num w:numId="23">
    <w:abstractNumId w:val="11"/>
  </w:num>
  <w:num w:numId="24">
    <w:abstractNumId w:val="31"/>
  </w:num>
  <w:num w:numId="25">
    <w:abstractNumId w:val="15"/>
  </w:num>
  <w:num w:numId="26">
    <w:abstractNumId w:val="3"/>
  </w:num>
  <w:num w:numId="27">
    <w:abstractNumId w:val="10"/>
  </w:num>
  <w:num w:numId="28">
    <w:abstractNumId w:val="4"/>
  </w:num>
  <w:num w:numId="29">
    <w:abstractNumId w:val="40"/>
  </w:num>
  <w:num w:numId="30">
    <w:abstractNumId w:val="28"/>
  </w:num>
  <w:num w:numId="31">
    <w:abstractNumId w:val="25"/>
  </w:num>
  <w:num w:numId="32">
    <w:abstractNumId w:val="18"/>
  </w:num>
  <w:num w:numId="33">
    <w:abstractNumId w:val="35"/>
  </w:num>
  <w:num w:numId="34">
    <w:abstractNumId w:val="17"/>
  </w:num>
  <w:num w:numId="35">
    <w:abstractNumId w:val="24"/>
  </w:num>
  <w:num w:numId="36">
    <w:abstractNumId w:val="13"/>
  </w:num>
  <w:num w:numId="37">
    <w:abstractNumId w:val="21"/>
  </w:num>
  <w:num w:numId="38">
    <w:abstractNumId w:val="20"/>
  </w:num>
  <w:num w:numId="39">
    <w:abstractNumId w:val="9"/>
  </w:num>
  <w:num w:numId="40">
    <w:abstractNumId w:val="39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668F7"/>
    <w:rsid w:val="00103688"/>
    <w:rsid w:val="00117607"/>
    <w:rsid w:val="001702D9"/>
    <w:rsid w:val="001E0F2C"/>
    <w:rsid w:val="002D442E"/>
    <w:rsid w:val="002E6F2B"/>
    <w:rsid w:val="00363612"/>
    <w:rsid w:val="003A4DDE"/>
    <w:rsid w:val="00551B45"/>
    <w:rsid w:val="005A389D"/>
    <w:rsid w:val="005C2265"/>
    <w:rsid w:val="006068F9"/>
    <w:rsid w:val="00626114"/>
    <w:rsid w:val="0065166B"/>
    <w:rsid w:val="00772F8E"/>
    <w:rsid w:val="007857B3"/>
    <w:rsid w:val="00790C9C"/>
    <w:rsid w:val="007F6BA4"/>
    <w:rsid w:val="008009E4"/>
    <w:rsid w:val="00804F0F"/>
    <w:rsid w:val="00811FC7"/>
    <w:rsid w:val="008A769D"/>
    <w:rsid w:val="008F2C50"/>
    <w:rsid w:val="00963815"/>
    <w:rsid w:val="009A36BF"/>
    <w:rsid w:val="009C2A9E"/>
    <w:rsid w:val="00AB52BF"/>
    <w:rsid w:val="00B247B2"/>
    <w:rsid w:val="00B26250"/>
    <w:rsid w:val="00B87870"/>
    <w:rsid w:val="00BC1F54"/>
    <w:rsid w:val="00BE1ECD"/>
    <w:rsid w:val="00CF3BBD"/>
    <w:rsid w:val="00E82C4B"/>
    <w:rsid w:val="00EF5893"/>
    <w:rsid w:val="00F30522"/>
    <w:rsid w:val="00F67DBE"/>
    <w:rsid w:val="00F74E1A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Ward</dc:creator>
  <cp:lastModifiedBy>Chrissy Ward</cp:lastModifiedBy>
  <cp:revision>4</cp:revision>
  <dcterms:created xsi:type="dcterms:W3CDTF">2015-11-30T20:35:00Z</dcterms:created>
  <dcterms:modified xsi:type="dcterms:W3CDTF">2016-01-19T19:39:00Z</dcterms:modified>
</cp:coreProperties>
</file>