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AF1F7" w14:textId="77777777" w:rsidR="00B37B2A" w:rsidRPr="00B37B2A" w:rsidRDefault="00B37B2A" w:rsidP="00353970">
      <w:pPr>
        <w:spacing w:after="0" w:line="240" w:lineRule="auto"/>
        <w:rPr>
          <w:rFonts w:asciiTheme="minorHAnsi" w:eastAsia="Calibri" w:hAnsiTheme="minorHAnsi" w:cstheme="minorHAnsi"/>
          <w:sz w:val="36"/>
          <w:szCs w:val="36"/>
        </w:rPr>
      </w:pPr>
    </w:p>
    <w:p w14:paraId="1F12D04D" w14:textId="77777777" w:rsidR="00B37B2A" w:rsidRPr="00B37B2A" w:rsidRDefault="00B37B2A" w:rsidP="00353970">
      <w:pPr>
        <w:spacing w:after="0" w:line="240" w:lineRule="auto"/>
        <w:rPr>
          <w:rFonts w:asciiTheme="minorHAnsi" w:eastAsia="Calibri" w:hAnsiTheme="minorHAnsi" w:cstheme="minorHAnsi"/>
          <w:sz w:val="36"/>
          <w:szCs w:val="36"/>
        </w:rPr>
      </w:pPr>
    </w:p>
    <w:p w14:paraId="20D57FDD" w14:textId="6AC19234" w:rsidR="00353970" w:rsidRPr="00B37B2A" w:rsidRDefault="00353970" w:rsidP="00353970">
      <w:pPr>
        <w:spacing w:after="0" w:line="240" w:lineRule="auto"/>
        <w:rPr>
          <w:rFonts w:asciiTheme="minorHAnsi" w:eastAsia="Calibri" w:hAnsiTheme="minorHAnsi" w:cstheme="minorHAnsi"/>
          <w:color w:val="274191"/>
          <w:sz w:val="36"/>
          <w:szCs w:val="36"/>
        </w:rPr>
      </w:pPr>
      <w:r w:rsidRPr="00B37B2A">
        <w:rPr>
          <w:rFonts w:asciiTheme="minorHAnsi" w:eastAsia="Calibri" w:hAnsiTheme="minorHAnsi" w:cstheme="minorHAnsi"/>
          <w:color w:val="274191"/>
          <w:sz w:val="36"/>
          <w:szCs w:val="36"/>
        </w:rPr>
        <w:t>PATIENT CHART</w:t>
      </w:r>
    </w:p>
    <w:p w14:paraId="399715BB" w14:textId="4C88BCD9" w:rsidR="00353970" w:rsidRPr="00B37B2A" w:rsidRDefault="00353970" w:rsidP="00353970">
      <w:pPr>
        <w:tabs>
          <w:tab w:val="left" w:pos="960"/>
        </w:tabs>
        <w:spacing w:after="0" w:line="240" w:lineRule="auto"/>
        <w:rPr>
          <w:rFonts w:asciiTheme="minorHAnsi" w:eastAsia="Calibri" w:hAnsiTheme="minorHAnsi" w:cstheme="minorHAnsi"/>
          <w:sz w:val="24"/>
          <w:szCs w:val="24"/>
        </w:rPr>
      </w:pPr>
    </w:p>
    <w:p w14:paraId="7429759B" w14:textId="77777777" w:rsidR="00353970" w:rsidRPr="00B37B2A" w:rsidRDefault="00353970" w:rsidP="00353970">
      <w:pPr>
        <w:spacing w:after="0" w:line="240" w:lineRule="auto"/>
        <w:rPr>
          <w:rFonts w:asciiTheme="minorHAnsi" w:eastAsia="Calibri" w:hAnsiTheme="minorHAnsi" w:cstheme="minorHAnsi"/>
          <w:sz w:val="24"/>
          <w:szCs w:val="24"/>
        </w:rPr>
      </w:pPr>
      <w:r w:rsidRPr="00B37B2A">
        <w:rPr>
          <w:rFonts w:asciiTheme="minorHAnsi" w:eastAsia="Calibri" w:hAnsiTheme="minorHAnsi" w:cstheme="minorHAnsi"/>
          <w:sz w:val="24"/>
          <w:szCs w:val="24"/>
        </w:rPr>
        <w:t>Chart for George Palo Simulation #3</w:t>
      </w:r>
    </w:p>
    <w:p w14:paraId="7591B0DE" w14:textId="3F820BFF" w:rsidR="00353970" w:rsidRPr="00B37B2A" w:rsidRDefault="00353970" w:rsidP="00353970">
      <w:pPr>
        <w:spacing w:after="0" w:line="240" w:lineRule="auto"/>
        <w:rPr>
          <w:rFonts w:asciiTheme="minorHAnsi" w:eastAsia="Calibri" w:hAnsiTheme="minorHAnsi" w:cstheme="minorHAnsi"/>
          <w:sz w:val="24"/>
          <w:szCs w:val="24"/>
        </w:rPr>
      </w:pPr>
    </w:p>
    <w:p w14:paraId="7B12F9D1" w14:textId="2206D25F" w:rsidR="00133D34" w:rsidRPr="00B37B2A" w:rsidRDefault="00133D34" w:rsidP="00353970">
      <w:pPr>
        <w:spacing w:after="0" w:line="240" w:lineRule="auto"/>
        <w:rPr>
          <w:rFonts w:asciiTheme="minorHAnsi" w:eastAsia="Calibri" w:hAnsiTheme="minorHAnsi" w:cstheme="minorHAnsi"/>
          <w:sz w:val="24"/>
          <w:szCs w:val="24"/>
        </w:rPr>
      </w:pPr>
    </w:p>
    <w:p w14:paraId="7AC13B55" w14:textId="620E2E41" w:rsidR="00133D34" w:rsidRPr="00B37B2A" w:rsidRDefault="00133D34" w:rsidP="00353970">
      <w:pPr>
        <w:spacing w:after="0" w:line="240" w:lineRule="auto"/>
        <w:rPr>
          <w:rFonts w:asciiTheme="minorHAnsi" w:eastAsia="Calibri" w:hAnsiTheme="minorHAnsi" w:cstheme="minorHAnsi"/>
          <w:sz w:val="24"/>
          <w:szCs w:val="24"/>
        </w:rPr>
      </w:pPr>
    </w:p>
    <w:p w14:paraId="1425A932" w14:textId="472CFD42" w:rsidR="00133D34" w:rsidRPr="00B37B2A" w:rsidRDefault="00133D34" w:rsidP="00133D34">
      <w:pPr>
        <w:rPr>
          <w:rFonts w:asciiTheme="minorHAnsi" w:hAnsiTheme="minorHAnsi" w:cstheme="minorHAnsi"/>
          <w:sz w:val="24"/>
          <w:szCs w:val="24"/>
        </w:rPr>
      </w:pPr>
      <w:r w:rsidRPr="00B37B2A">
        <w:rPr>
          <w:rFonts w:asciiTheme="minorHAnsi" w:hAnsiTheme="minorHAnsi" w:cstheme="minorHAnsi"/>
          <w:sz w:val="24"/>
          <w:szCs w:val="24"/>
        </w:rPr>
        <w:t>Download th</w:t>
      </w:r>
      <w:r w:rsidR="0056117A" w:rsidRPr="00B37B2A">
        <w:rPr>
          <w:rFonts w:asciiTheme="minorHAnsi" w:hAnsiTheme="minorHAnsi" w:cstheme="minorHAnsi"/>
          <w:sz w:val="24"/>
          <w:szCs w:val="24"/>
        </w:rPr>
        <w:t>i</w:t>
      </w:r>
      <w:r w:rsidRPr="00B37B2A">
        <w:rPr>
          <w:rFonts w:asciiTheme="minorHAnsi" w:hAnsiTheme="minorHAnsi" w:cstheme="minorHAnsi"/>
          <w:sz w:val="24"/>
          <w:szCs w:val="24"/>
        </w:rPr>
        <w:t>s tool and attach to chart:</w:t>
      </w:r>
    </w:p>
    <w:p w14:paraId="54F9E083" w14:textId="1E05BFC8" w:rsidR="00133D34" w:rsidRPr="00B37B2A" w:rsidRDefault="00133D34" w:rsidP="00F20392">
      <w:pPr>
        <w:pStyle w:val="ListParagraph"/>
        <w:numPr>
          <w:ilvl w:val="0"/>
          <w:numId w:val="41"/>
        </w:numPr>
        <w:autoSpaceDE w:val="0"/>
        <w:autoSpaceDN w:val="0"/>
        <w:adjustRightInd w:val="0"/>
        <w:rPr>
          <w:rFonts w:asciiTheme="minorHAnsi" w:hAnsiTheme="minorHAnsi" w:cstheme="minorHAnsi"/>
          <w:sz w:val="24"/>
          <w:szCs w:val="24"/>
          <w:u w:val="single"/>
        </w:rPr>
      </w:pPr>
      <w:r w:rsidRPr="00B37B2A">
        <w:rPr>
          <w:rFonts w:asciiTheme="minorHAnsi" w:hAnsiTheme="minorHAnsi" w:cstheme="minorHAnsi"/>
          <w:color w:val="000000"/>
          <w:sz w:val="24"/>
          <w:szCs w:val="24"/>
        </w:rPr>
        <w:t xml:space="preserve">KATZ Index of Independence in Activities of Daily </w:t>
      </w:r>
      <w:r w:rsidRPr="00B37B2A">
        <w:rPr>
          <w:rFonts w:asciiTheme="minorHAnsi" w:hAnsiTheme="minorHAnsi" w:cstheme="minorHAnsi"/>
          <w:sz w:val="24"/>
          <w:szCs w:val="24"/>
        </w:rPr>
        <w:t xml:space="preserve">Living (ADL) </w:t>
      </w:r>
    </w:p>
    <w:p w14:paraId="7DD12AB8" w14:textId="55ECC62D" w:rsidR="00B0790E" w:rsidRPr="00B37B2A" w:rsidRDefault="00371A87" w:rsidP="00B0790E">
      <w:pPr>
        <w:pStyle w:val="ListParagraph"/>
        <w:autoSpaceDE w:val="0"/>
        <w:autoSpaceDN w:val="0"/>
        <w:adjustRightInd w:val="0"/>
        <w:rPr>
          <w:rFonts w:asciiTheme="minorHAnsi" w:hAnsiTheme="minorHAnsi" w:cstheme="minorHAnsi"/>
          <w:sz w:val="24"/>
          <w:szCs w:val="24"/>
        </w:rPr>
      </w:pPr>
      <w:hyperlink r:id="rId10" w:history="1">
        <w:r w:rsidR="00B0790E" w:rsidRPr="00B37B2A">
          <w:rPr>
            <w:rStyle w:val="Hyperlink"/>
            <w:rFonts w:asciiTheme="minorHAnsi" w:hAnsiTheme="minorHAnsi" w:cstheme="minorHAnsi"/>
            <w:sz w:val="24"/>
            <w:szCs w:val="24"/>
          </w:rPr>
          <w:t>https://hign.org/consultgeri/try-this-series/katz-index-independence-activities-daily-living-adl</w:t>
        </w:r>
      </w:hyperlink>
    </w:p>
    <w:p w14:paraId="26FB248C" w14:textId="77777777" w:rsidR="00133D34" w:rsidRPr="00B37B2A" w:rsidRDefault="00133D34" w:rsidP="00353970">
      <w:pPr>
        <w:spacing w:after="0" w:line="240" w:lineRule="auto"/>
        <w:rPr>
          <w:rFonts w:asciiTheme="minorHAnsi" w:eastAsia="Calibri" w:hAnsiTheme="minorHAnsi" w:cstheme="minorHAnsi"/>
        </w:rPr>
      </w:pPr>
    </w:p>
    <w:p w14:paraId="2097BD6A" w14:textId="77777777" w:rsidR="00133D34" w:rsidRPr="00B37B2A" w:rsidRDefault="00133D34">
      <w:pPr>
        <w:spacing w:after="0" w:line="240" w:lineRule="auto"/>
        <w:rPr>
          <w:rFonts w:asciiTheme="minorHAnsi" w:eastAsia="Calibri" w:hAnsiTheme="minorHAnsi" w:cstheme="minorHAnsi"/>
          <w:sz w:val="36"/>
          <w:szCs w:val="28"/>
        </w:rPr>
      </w:pPr>
      <w:r w:rsidRPr="00B37B2A">
        <w:rPr>
          <w:rFonts w:asciiTheme="minorHAnsi" w:eastAsia="Calibri" w:hAnsiTheme="minorHAnsi" w:cstheme="minorHAnsi"/>
          <w:sz w:val="36"/>
          <w:szCs w:val="28"/>
        </w:rPr>
        <w:br w:type="page"/>
      </w:r>
    </w:p>
    <w:p w14:paraId="78369E4D" w14:textId="784A4AE5" w:rsidR="00973E8D" w:rsidRPr="00B37B2A" w:rsidRDefault="00973E8D" w:rsidP="00973E8D">
      <w:pPr>
        <w:spacing w:after="0"/>
        <w:jc w:val="center"/>
        <w:outlineLvl w:val="1"/>
        <w:rPr>
          <w:rFonts w:asciiTheme="minorHAnsi" w:eastAsia="Calibri" w:hAnsiTheme="minorHAnsi" w:cstheme="minorHAnsi"/>
          <w:color w:val="274191"/>
          <w:sz w:val="36"/>
          <w:szCs w:val="28"/>
        </w:rPr>
      </w:pPr>
      <w:r w:rsidRPr="00B37B2A">
        <w:rPr>
          <w:rFonts w:asciiTheme="minorHAnsi" w:eastAsia="Calibri" w:hAnsiTheme="minorHAnsi" w:cstheme="minorHAnsi"/>
          <w:color w:val="274191"/>
          <w:sz w:val="36"/>
          <w:szCs w:val="28"/>
        </w:rPr>
        <w:lastRenderedPageBreak/>
        <w:t>SBAR Report Students Will Receive Before Simulation</w:t>
      </w:r>
    </w:p>
    <w:p w14:paraId="4F10C0DF" w14:textId="77777777" w:rsidR="00133D34" w:rsidRPr="00B37B2A" w:rsidRDefault="00133D34" w:rsidP="0092641D">
      <w:pPr>
        <w:spacing w:after="0" w:line="240" w:lineRule="auto"/>
        <w:rPr>
          <w:rFonts w:asciiTheme="minorHAnsi" w:hAnsiTheme="minorHAnsi" w:cstheme="minorHAnsi"/>
          <w:b/>
          <w:sz w:val="24"/>
          <w:szCs w:val="24"/>
        </w:rPr>
      </w:pPr>
      <w:bookmarkStart w:id="0" w:name="_Hlk4774034"/>
    </w:p>
    <w:p w14:paraId="0F7AF0B3" w14:textId="47FB65A8"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Time: </w:t>
      </w:r>
      <w:r w:rsidRPr="00B37B2A">
        <w:rPr>
          <w:rFonts w:asciiTheme="minorHAnsi" w:hAnsiTheme="minorHAnsi" w:cstheme="minorHAnsi"/>
          <w:sz w:val="24"/>
          <w:szCs w:val="24"/>
        </w:rPr>
        <w:t>0900</w:t>
      </w:r>
    </w:p>
    <w:p w14:paraId="62A06FEB" w14:textId="77777777" w:rsidR="0092641D" w:rsidRPr="00B37B2A" w:rsidRDefault="0092641D" w:rsidP="0092641D">
      <w:pPr>
        <w:spacing w:after="0" w:line="240" w:lineRule="auto"/>
        <w:rPr>
          <w:rFonts w:asciiTheme="minorHAnsi" w:hAnsiTheme="minorHAnsi" w:cstheme="minorHAnsi"/>
          <w:sz w:val="24"/>
          <w:szCs w:val="24"/>
        </w:rPr>
      </w:pPr>
    </w:p>
    <w:p w14:paraId="52AB924D" w14:textId="3FF26735"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Person providing report: </w:t>
      </w:r>
      <w:r w:rsidRPr="00B37B2A">
        <w:rPr>
          <w:rFonts w:asciiTheme="minorHAnsi" w:hAnsiTheme="minorHAnsi" w:cstheme="minorHAnsi"/>
          <w:sz w:val="24"/>
          <w:szCs w:val="24"/>
        </w:rPr>
        <w:t>Community health nurse supervisor</w:t>
      </w:r>
    </w:p>
    <w:p w14:paraId="516E381E" w14:textId="77777777" w:rsidR="0092641D" w:rsidRPr="00B37B2A" w:rsidRDefault="0092641D" w:rsidP="0092641D">
      <w:pPr>
        <w:spacing w:after="0" w:line="240" w:lineRule="auto"/>
        <w:rPr>
          <w:rFonts w:asciiTheme="minorHAnsi" w:hAnsiTheme="minorHAnsi" w:cstheme="minorHAnsi"/>
          <w:b/>
          <w:sz w:val="24"/>
          <w:szCs w:val="24"/>
        </w:rPr>
      </w:pPr>
    </w:p>
    <w:p w14:paraId="1253A095" w14:textId="307E6671"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Situation:</w:t>
      </w:r>
      <w:r w:rsidRPr="00B37B2A">
        <w:rPr>
          <w:rFonts w:asciiTheme="minorHAnsi" w:hAnsiTheme="minorHAnsi" w:cstheme="minorHAnsi"/>
          <w:sz w:val="24"/>
          <w:szCs w:val="24"/>
        </w:rPr>
        <w:t xml:space="preserve"> George Palo is a 90-year-old who fell and fractured the neck of his femur 8 days ago. He had an ORIF – open reduction, internal fixation repair. He did very well post-op and progressed quickly to partial, then full weight bearing. He was discharged yesterday to his daughter Maggie’s home. He will have physical therapy, occupational therapy, and visits by our community health nurses twice a week. Maggie asked us to visit as soon as possible because George is insisting he is ready to go home to his apartment.</w:t>
      </w:r>
    </w:p>
    <w:p w14:paraId="18A1E8C5" w14:textId="77777777" w:rsidR="0092641D" w:rsidRPr="00B37B2A" w:rsidRDefault="0092641D" w:rsidP="0092641D">
      <w:pPr>
        <w:spacing w:after="0" w:line="240" w:lineRule="auto"/>
        <w:rPr>
          <w:rFonts w:asciiTheme="minorHAnsi" w:hAnsiTheme="minorHAnsi" w:cstheme="minorHAnsi"/>
          <w:sz w:val="24"/>
          <w:szCs w:val="24"/>
        </w:rPr>
      </w:pPr>
    </w:p>
    <w:p w14:paraId="2E08D071" w14:textId="5A62D043"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Background:</w:t>
      </w:r>
      <w:r w:rsidRPr="00B37B2A">
        <w:rPr>
          <w:rFonts w:asciiTheme="minorHAnsi" w:hAnsiTheme="minorHAnsi" w:cstheme="minorHAnsi"/>
          <w:sz w:val="24"/>
          <w:szCs w:val="24"/>
        </w:rPr>
        <w:t xml:space="preserve"> George took residence in his retirement community apartment about one year ago -- 2 years after Anna, his wife of 65 years, died. The community health nurse made a visit 6 months ago at the request of his daughter Maggie. She was concerned about his memory loss. He missed paying some bills and the retirement community nurse noted an increase in his BP and thought he might not be taking his meds. The nurse recommended a visit to his physician, who diagnosed him with </w:t>
      </w:r>
      <w:r w:rsidR="00FB4F90" w:rsidRPr="00B37B2A">
        <w:rPr>
          <w:rFonts w:asciiTheme="minorHAnsi" w:hAnsiTheme="minorHAnsi" w:cstheme="minorHAnsi"/>
          <w:sz w:val="24"/>
          <w:szCs w:val="24"/>
        </w:rPr>
        <w:t xml:space="preserve">minor </w:t>
      </w:r>
      <w:r w:rsidR="00E223FF" w:rsidRPr="00B37B2A">
        <w:rPr>
          <w:rFonts w:asciiTheme="minorHAnsi" w:hAnsiTheme="minorHAnsi" w:cstheme="minorHAnsi"/>
          <w:sz w:val="24"/>
          <w:szCs w:val="24"/>
        </w:rPr>
        <w:t>neurocognitive</w:t>
      </w:r>
      <w:r w:rsidR="00FB4F90" w:rsidRPr="00B37B2A">
        <w:rPr>
          <w:rFonts w:asciiTheme="minorHAnsi" w:hAnsiTheme="minorHAnsi" w:cstheme="minorHAnsi"/>
          <w:sz w:val="24"/>
          <w:szCs w:val="24"/>
        </w:rPr>
        <w:t xml:space="preserve"> </w:t>
      </w:r>
      <w:r w:rsidRPr="00B37B2A">
        <w:rPr>
          <w:rFonts w:asciiTheme="minorHAnsi" w:hAnsiTheme="minorHAnsi" w:cstheme="minorHAnsi"/>
          <w:sz w:val="24"/>
          <w:szCs w:val="24"/>
        </w:rPr>
        <w:t>impairment due to Alzheimer’s disease v. vascular etiology and started him on galantamine. He did well until Max, his golden retriever, died 3 months ago. Maggie requested we visit again to assess him for depression. Dr. Casey, his primary care physician, decided it was an adjustment disorder with depressed mood, and did not feel he needed antidepressant medication. With encouragement, George joined a walking group to continue being outdoors and walking and arrangements were made for George to drive with a buddy to the Humane Society to continue his volunteer activities there.</w:t>
      </w:r>
    </w:p>
    <w:p w14:paraId="6A23460F" w14:textId="77777777" w:rsidR="0092641D" w:rsidRPr="00B37B2A" w:rsidRDefault="0092641D" w:rsidP="0092641D">
      <w:pPr>
        <w:spacing w:after="0" w:line="240" w:lineRule="auto"/>
        <w:rPr>
          <w:rFonts w:asciiTheme="minorHAnsi" w:hAnsiTheme="minorHAnsi" w:cstheme="minorHAnsi"/>
          <w:b/>
          <w:sz w:val="24"/>
          <w:szCs w:val="24"/>
        </w:rPr>
      </w:pPr>
    </w:p>
    <w:p w14:paraId="3709760E" w14:textId="77A6293C"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Assessment: </w:t>
      </w:r>
      <w:r w:rsidRPr="00B37B2A">
        <w:rPr>
          <w:rFonts w:asciiTheme="minorHAnsi" w:hAnsiTheme="minorHAnsi" w:cstheme="minorHAnsi"/>
          <w:sz w:val="24"/>
          <w:szCs w:val="24"/>
        </w:rPr>
        <w:t>Discharge vitals were T-98.6, R-18, P-80, BP 135/84. Reports from the hospital indicate that he has had no complications and is doing well with his rehab. He did not experience any delirium during hospitalization and progressed to weight bearing but uses a walker. His BP remains under control and pain is managed with tramadol. He has</w:t>
      </w:r>
      <w:r w:rsidR="009E1F3D" w:rsidRPr="00B37B2A">
        <w:rPr>
          <w:rFonts w:asciiTheme="minorHAnsi" w:hAnsiTheme="minorHAnsi" w:cstheme="minorHAnsi"/>
          <w:sz w:val="24"/>
          <w:szCs w:val="24"/>
        </w:rPr>
        <w:t xml:space="preserve"> trazodone</w:t>
      </w:r>
      <w:r w:rsidRPr="00B37B2A">
        <w:rPr>
          <w:rFonts w:asciiTheme="minorHAnsi" w:hAnsiTheme="minorHAnsi" w:cstheme="minorHAnsi"/>
          <w:sz w:val="24"/>
          <w:szCs w:val="24"/>
        </w:rPr>
        <w:t xml:space="preserve"> ordered for sleep.</w:t>
      </w:r>
    </w:p>
    <w:p w14:paraId="48DAA5D9" w14:textId="77777777" w:rsidR="0092641D" w:rsidRPr="00B37B2A" w:rsidRDefault="0092641D" w:rsidP="0092641D">
      <w:pPr>
        <w:spacing w:after="0" w:line="240" w:lineRule="auto"/>
        <w:rPr>
          <w:rFonts w:asciiTheme="minorHAnsi" w:hAnsiTheme="minorHAnsi" w:cstheme="minorHAnsi"/>
          <w:sz w:val="24"/>
          <w:szCs w:val="24"/>
        </w:rPr>
      </w:pPr>
    </w:p>
    <w:p w14:paraId="38B6CD91" w14:textId="55903A57" w:rsidR="003C07FC"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Recommendation: </w:t>
      </w:r>
      <w:r w:rsidRPr="00B37B2A">
        <w:rPr>
          <w:rFonts w:asciiTheme="minorHAnsi" w:hAnsiTheme="minorHAnsi" w:cstheme="minorHAnsi"/>
          <w:sz w:val="24"/>
          <w:szCs w:val="24"/>
        </w:rPr>
        <w:t>Do a complete physical assessment and assess using the Katz tool to see how he is managing with activities of daily living. Report your findings to the physical therapist so you can collaborate on criteria and goals to determine when George can return to his apartment.</w:t>
      </w:r>
      <w:bookmarkEnd w:id="0"/>
    </w:p>
    <w:p w14:paraId="57F8FD67" w14:textId="50C4024D" w:rsidR="00133D34" w:rsidRPr="00B37B2A" w:rsidRDefault="00133D34" w:rsidP="0092641D">
      <w:pPr>
        <w:spacing w:after="0" w:line="240" w:lineRule="auto"/>
        <w:rPr>
          <w:rFonts w:asciiTheme="minorHAnsi" w:hAnsiTheme="minorHAnsi" w:cstheme="minorHAnsi"/>
          <w:sz w:val="24"/>
          <w:szCs w:val="24"/>
        </w:rPr>
      </w:pPr>
      <w:r w:rsidRPr="00B37B2A">
        <w:rPr>
          <w:rFonts w:asciiTheme="minorHAnsi" w:hAnsiTheme="minorHAnsi" w:cstheme="minorHAnsi"/>
          <w:sz w:val="24"/>
          <w:szCs w:val="24"/>
        </w:rPr>
        <w:br w:type="page"/>
      </w:r>
    </w:p>
    <w:p w14:paraId="14C7B0E1" w14:textId="57878F47" w:rsidR="005C43BF" w:rsidRPr="00B37B2A" w:rsidRDefault="00B37B2A" w:rsidP="00973E8D">
      <w:pPr>
        <w:spacing w:after="0"/>
        <w:jc w:val="center"/>
        <w:rPr>
          <w:rFonts w:asciiTheme="minorHAnsi" w:hAnsiTheme="minorHAnsi" w:cstheme="minorHAnsi"/>
          <w:color w:val="274191"/>
          <w:sz w:val="36"/>
          <w:szCs w:val="36"/>
        </w:rPr>
      </w:pPr>
      <w:r w:rsidRPr="00B37B2A">
        <w:rPr>
          <w:rFonts w:asciiTheme="minorHAnsi" w:hAnsiTheme="minorHAnsi" w:cstheme="minorHAnsi"/>
          <w:color w:val="274191"/>
          <w:sz w:val="36"/>
          <w:szCs w:val="36"/>
        </w:rPr>
        <w:lastRenderedPageBreak/>
        <w:t>H</w:t>
      </w:r>
      <w:r w:rsidR="005C43BF" w:rsidRPr="00B37B2A">
        <w:rPr>
          <w:rFonts w:asciiTheme="minorHAnsi" w:hAnsiTheme="minorHAnsi" w:cstheme="minorHAnsi"/>
          <w:color w:val="274191"/>
          <w:sz w:val="36"/>
          <w:szCs w:val="36"/>
        </w:rPr>
        <w:t>ospital Discharge Summary</w:t>
      </w:r>
    </w:p>
    <w:p w14:paraId="4BD96E8C" w14:textId="77777777" w:rsidR="0030069B" w:rsidRPr="00B37B2A" w:rsidRDefault="0030069B" w:rsidP="0092641D">
      <w:pPr>
        <w:spacing w:after="0" w:line="240" w:lineRule="auto"/>
        <w:rPr>
          <w:rFonts w:asciiTheme="minorHAnsi" w:hAnsiTheme="minorHAnsi" w:cstheme="minorHAnsi"/>
          <w:b/>
          <w:sz w:val="24"/>
          <w:szCs w:val="24"/>
        </w:rPr>
      </w:pPr>
    </w:p>
    <w:p w14:paraId="6F72BD49" w14:textId="4BAE6170" w:rsidR="005C43BF" w:rsidRPr="00B37B2A" w:rsidRDefault="005C43BF"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Hospital Course: </w:t>
      </w:r>
      <w:r w:rsidRPr="00B37B2A">
        <w:rPr>
          <w:rFonts w:asciiTheme="minorHAnsi" w:hAnsiTheme="minorHAnsi" w:cstheme="minorHAnsi"/>
          <w:sz w:val="24"/>
          <w:szCs w:val="24"/>
        </w:rPr>
        <w:t>George Palo, 90</w:t>
      </w:r>
      <w:r w:rsidR="00F45E04" w:rsidRPr="00B37B2A">
        <w:rPr>
          <w:rFonts w:asciiTheme="minorHAnsi" w:hAnsiTheme="minorHAnsi" w:cstheme="minorHAnsi"/>
          <w:sz w:val="24"/>
          <w:szCs w:val="24"/>
        </w:rPr>
        <w:t>-</w:t>
      </w:r>
      <w:r w:rsidRPr="00B37B2A">
        <w:rPr>
          <w:rFonts w:asciiTheme="minorHAnsi" w:hAnsiTheme="minorHAnsi" w:cstheme="minorHAnsi"/>
          <w:sz w:val="24"/>
          <w:szCs w:val="24"/>
        </w:rPr>
        <w:t>year</w:t>
      </w:r>
      <w:r w:rsidR="00F45E04" w:rsidRPr="00B37B2A">
        <w:rPr>
          <w:rFonts w:asciiTheme="minorHAnsi" w:hAnsiTheme="minorHAnsi" w:cstheme="minorHAnsi"/>
          <w:sz w:val="24"/>
          <w:szCs w:val="24"/>
        </w:rPr>
        <w:t>-</w:t>
      </w:r>
      <w:r w:rsidRPr="00B37B2A">
        <w:rPr>
          <w:rFonts w:asciiTheme="minorHAnsi" w:hAnsiTheme="minorHAnsi" w:cstheme="minorHAnsi"/>
          <w:sz w:val="24"/>
          <w:szCs w:val="24"/>
        </w:rPr>
        <w:t>old male, was admitted via emergency department following a fall. X-ray confirmed a right femoral neck fracture. He consented to surgical repair --open reduction and internal fixation. Surgery performed by Allen Holt, MD</w:t>
      </w:r>
      <w:r w:rsidR="00F45E04" w:rsidRPr="00B37B2A">
        <w:rPr>
          <w:rFonts w:asciiTheme="minorHAnsi" w:hAnsiTheme="minorHAnsi" w:cstheme="minorHAnsi"/>
          <w:sz w:val="24"/>
          <w:szCs w:val="24"/>
        </w:rPr>
        <w:t>,</w:t>
      </w:r>
      <w:r w:rsidRPr="00B37B2A">
        <w:rPr>
          <w:rFonts w:asciiTheme="minorHAnsi" w:hAnsiTheme="minorHAnsi" w:cstheme="minorHAnsi"/>
          <w:sz w:val="24"/>
          <w:szCs w:val="24"/>
        </w:rPr>
        <w:t xml:space="preserve"> and proceeded without incident. Post-operative course uncomplicated. Patient recovered well and progressed from partial to full weight bearing with assistance of walker. </w:t>
      </w:r>
      <w:r w:rsidR="00CC30E1" w:rsidRPr="00B37B2A">
        <w:rPr>
          <w:rFonts w:asciiTheme="minorHAnsi" w:hAnsiTheme="minorHAnsi" w:cstheme="minorHAnsi"/>
          <w:sz w:val="24"/>
          <w:szCs w:val="24"/>
        </w:rPr>
        <w:t xml:space="preserve">Transitioned from tramadol to acetaminophen for pain control. </w:t>
      </w:r>
      <w:r w:rsidRPr="00B37B2A">
        <w:rPr>
          <w:rFonts w:asciiTheme="minorHAnsi" w:hAnsiTheme="minorHAnsi" w:cstheme="minorHAnsi"/>
          <w:sz w:val="24"/>
          <w:szCs w:val="24"/>
        </w:rPr>
        <w:t xml:space="preserve">Blood pressure remains under control with </w:t>
      </w:r>
      <w:r w:rsidR="00F532E6" w:rsidRPr="00B37B2A">
        <w:rPr>
          <w:rFonts w:asciiTheme="minorHAnsi" w:hAnsiTheme="minorHAnsi" w:cstheme="minorHAnsi"/>
          <w:sz w:val="24"/>
          <w:szCs w:val="24"/>
        </w:rPr>
        <w:t>a</w:t>
      </w:r>
      <w:r w:rsidRPr="00B37B2A">
        <w:rPr>
          <w:rFonts w:asciiTheme="minorHAnsi" w:hAnsiTheme="minorHAnsi" w:cstheme="minorHAnsi"/>
          <w:sz w:val="24"/>
          <w:szCs w:val="24"/>
        </w:rPr>
        <w:t>tenolol</w:t>
      </w:r>
      <w:r w:rsidR="00F532E6" w:rsidRPr="00B37B2A">
        <w:rPr>
          <w:rFonts w:asciiTheme="minorHAnsi" w:hAnsiTheme="minorHAnsi" w:cstheme="minorHAnsi"/>
          <w:sz w:val="24"/>
          <w:szCs w:val="24"/>
        </w:rPr>
        <w:t xml:space="preserve"> </w:t>
      </w:r>
      <w:r w:rsidRPr="00B37B2A">
        <w:rPr>
          <w:rFonts w:asciiTheme="minorHAnsi" w:hAnsiTheme="minorHAnsi" w:cstheme="minorHAnsi"/>
          <w:sz w:val="24"/>
          <w:szCs w:val="24"/>
        </w:rPr>
        <w:t xml:space="preserve">50 mg daily. All lab results within normal limits. Previously diagnosed </w:t>
      </w:r>
      <w:bookmarkStart w:id="1" w:name="_Hlk2686773"/>
      <w:r w:rsidRPr="00B37B2A">
        <w:rPr>
          <w:rFonts w:asciiTheme="minorHAnsi" w:hAnsiTheme="minorHAnsi" w:cstheme="minorHAnsi"/>
          <w:sz w:val="24"/>
          <w:szCs w:val="24"/>
        </w:rPr>
        <w:t>m</w:t>
      </w:r>
      <w:r w:rsidR="00BC0DE4" w:rsidRPr="00B37B2A">
        <w:rPr>
          <w:rFonts w:asciiTheme="minorHAnsi" w:hAnsiTheme="minorHAnsi" w:cstheme="minorHAnsi"/>
          <w:sz w:val="24"/>
          <w:szCs w:val="24"/>
        </w:rPr>
        <w:t xml:space="preserve">inor neurocognitive disorder </w:t>
      </w:r>
      <w:bookmarkEnd w:id="1"/>
      <w:r w:rsidR="00BC0DE4" w:rsidRPr="00B37B2A">
        <w:rPr>
          <w:rFonts w:asciiTheme="minorHAnsi" w:hAnsiTheme="minorHAnsi" w:cstheme="minorHAnsi"/>
          <w:sz w:val="24"/>
          <w:szCs w:val="24"/>
        </w:rPr>
        <w:t xml:space="preserve">with </w:t>
      </w:r>
      <w:r w:rsidR="003C07FC" w:rsidRPr="00B37B2A">
        <w:rPr>
          <w:rFonts w:asciiTheme="minorHAnsi" w:hAnsiTheme="minorHAnsi" w:cstheme="minorHAnsi"/>
          <w:sz w:val="24"/>
          <w:szCs w:val="24"/>
        </w:rPr>
        <w:t>dementia, Alzheimer’s</w:t>
      </w:r>
      <w:r w:rsidR="00BC0DE4" w:rsidRPr="00B37B2A">
        <w:rPr>
          <w:rFonts w:asciiTheme="minorHAnsi" w:hAnsiTheme="minorHAnsi" w:cstheme="minorHAnsi"/>
          <w:sz w:val="24"/>
          <w:szCs w:val="24"/>
        </w:rPr>
        <w:t xml:space="preserve"> v. vascular etiology</w:t>
      </w:r>
      <w:r w:rsidRPr="00B37B2A">
        <w:rPr>
          <w:rFonts w:asciiTheme="minorHAnsi" w:hAnsiTheme="minorHAnsi" w:cstheme="minorHAnsi"/>
          <w:sz w:val="24"/>
          <w:szCs w:val="24"/>
        </w:rPr>
        <w:t>– uncomplicated.</w:t>
      </w:r>
    </w:p>
    <w:p w14:paraId="7BDCD2C9" w14:textId="77777777" w:rsidR="0092641D" w:rsidRPr="00B37B2A" w:rsidRDefault="0092641D" w:rsidP="0092641D">
      <w:pPr>
        <w:spacing w:after="0" w:line="240" w:lineRule="auto"/>
        <w:rPr>
          <w:rFonts w:asciiTheme="minorHAnsi" w:hAnsiTheme="minorHAnsi" w:cstheme="minorHAnsi"/>
          <w:sz w:val="24"/>
          <w:szCs w:val="24"/>
        </w:rPr>
      </w:pPr>
    </w:p>
    <w:p w14:paraId="1FD47DDA" w14:textId="553D6775" w:rsidR="005C43BF" w:rsidRPr="00B37B2A" w:rsidRDefault="005C43BF" w:rsidP="0092641D">
      <w:pPr>
        <w:spacing w:after="0" w:line="240" w:lineRule="auto"/>
        <w:rPr>
          <w:rFonts w:asciiTheme="minorHAnsi" w:hAnsiTheme="minorHAnsi" w:cstheme="minorHAnsi"/>
          <w:sz w:val="24"/>
          <w:szCs w:val="24"/>
        </w:rPr>
      </w:pPr>
      <w:r w:rsidRPr="00B37B2A">
        <w:rPr>
          <w:rFonts w:asciiTheme="minorHAnsi" w:hAnsiTheme="minorHAnsi" w:cstheme="minorHAnsi"/>
          <w:b/>
          <w:sz w:val="24"/>
          <w:szCs w:val="24"/>
        </w:rPr>
        <w:t xml:space="preserve">Activity and Limitations: </w:t>
      </w:r>
      <w:r w:rsidRPr="00B37B2A">
        <w:rPr>
          <w:rFonts w:asciiTheme="minorHAnsi" w:hAnsiTheme="minorHAnsi" w:cstheme="minorHAnsi"/>
          <w:sz w:val="24"/>
          <w:szCs w:val="24"/>
        </w:rPr>
        <w:t>Use of walker with all transfers and ambulation. Continue ROM activities, strengthening and endurance activities per physical therapy. Assist with transition to home and advance mobility skills (from walker to cane) and increase endurance. The patient is to continue physical and occupational therapy to assist with ambulation to independence.</w:t>
      </w:r>
    </w:p>
    <w:p w14:paraId="2FB6CEC5" w14:textId="77777777" w:rsidR="0092641D" w:rsidRPr="00B37B2A" w:rsidRDefault="0092641D" w:rsidP="0092641D">
      <w:pPr>
        <w:spacing w:after="0" w:line="240" w:lineRule="auto"/>
        <w:rPr>
          <w:rFonts w:asciiTheme="minorHAnsi" w:hAnsiTheme="minorHAnsi" w:cstheme="minorHAnsi"/>
          <w:sz w:val="24"/>
          <w:szCs w:val="24"/>
        </w:rPr>
      </w:pPr>
    </w:p>
    <w:p w14:paraId="58F6D4AC" w14:textId="4FD92C61" w:rsidR="0030069B" w:rsidRPr="00B37B2A" w:rsidRDefault="005C43BF" w:rsidP="00B37B2A">
      <w:pPr>
        <w:spacing w:after="0" w:line="240" w:lineRule="auto"/>
        <w:rPr>
          <w:rFonts w:ascii="Lucida Handwriting" w:hAnsi="Lucida Handwriting" w:cstheme="minorHAnsi"/>
          <w:sz w:val="24"/>
          <w:szCs w:val="24"/>
        </w:rPr>
      </w:pPr>
      <w:r w:rsidRPr="00B37B2A">
        <w:rPr>
          <w:rFonts w:asciiTheme="minorHAnsi" w:hAnsiTheme="minorHAnsi" w:cstheme="minorHAnsi"/>
          <w:b/>
          <w:sz w:val="24"/>
          <w:szCs w:val="24"/>
        </w:rPr>
        <w:t xml:space="preserve">Discharge Instructions: </w:t>
      </w:r>
      <w:r w:rsidRPr="00B37B2A">
        <w:rPr>
          <w:rFonts w:asciiTheme="minorHAnsi" w:hAnsiTheme="minorHAnsi" w:cstheme="minorHAnsi"/>
          <w:sz w:val="24"/>
          <w:szCs w:val="24"/>
        </w:rPr>
        <w:t xml:space="preserve">Patient refused transfer to </w:t>
      </w:r>
      <w:r w:rsidR="00F532E6" w:rsidRPr="00B37B2A">
        <w:rPr>
          <w:rFonts w:asciiTheme="minorHAnsi" w:hAnsiTheme="minorHAnsi" w:cstheme="minorHAnsi"/>
          <w:sz w:val="24"/>
          <w:szCs w:val="24"/>
        </w:rPr>
        <w:t xml:space="preserve">an inpatient </w:t>
      </w:r>
      <w:r w:rsidRPr="00B37B2A">
        <w:rPr>
          <w:rFonts w:asciiTheme="minorHAnsi" w:hAnsiTheme="minorHAnsi" w:cstheme="minorHAnsi"/>
          <w:sz w:val="24"/>
          <w:szCs w:val="24"/>
        </w:rPr>
        <w:t>rehabilitation center; preferred rehab services in daughter’s home. Home health nurse consult for nursing care, physical therapy, and occupational therapy. Schedule post-operative follo</w:t>
      </w:r>
      <w:r w:rsidR="003C07FC" w:rsidRPr="00B37B2A">
        <w:rPr>
          <w:rFonts w:asciiTheme="minorHAnsi" w:hAnsiTheme="minorHAnsi" w:cstheme="minorHAnsi"/>
          <w:sz w:val="24"/>
          <w:szCs w:val="24"/>
        </w:rPr>
        <w:t>w-up with Dr. Holt in 4 weeks.</w:t>
      </w:r>
      <w:r w:rsidR="00B37B2A">
        <w:rPr>
          <w:rFonts w:asciiTheme="minorHAnsi" w:hAnsiTheme="minorHAnsi" w:cstheme="minorHAnsi"/>
          <w:sz w:val="24"/>
          <w:szCs w:val="24"/>
        </w:rPr>
        <w:t xml:space="preserve">   </w:t>
      </w:r>
      <w:r w:rsidRPr="00B37B2A">
        <w:rPr>
          <w:rFonts w:ascii="Lucida Handwriting" w:hAnsi="Lucida Handwriting" w:cstheme="minorHAnsi"/>
          <w:sz w:val="24"/>
          <w:szCs w:val="24"/>
        </w:rPr>
        <w:t>Benjamin R. Casey, MD</w:t>
      </w:r>
    </w:p>
    <w:p w14:paraId="1049A2AE" w14:textId="77777777" w:rsidR="0030069B" w:rsidRPr="00B37B2A" w:rsidRDefault="0030069B" w:rsidP="00B37B2A">
      <w:pPr>
        <w:spacing w:after="0" w:line="240" w:lineRule="auto"/>
        <w:ind w:left="720" w:hanging="720"/>
        <w:rPr>
          <w:rFonts w:asciiTheme="minorHAnsi" w:hAnsiTheme="minorHAnsi" w:cstheme="minorHAnsi"/>
        </w:rPr>
      </w:pPr>
    </w:p>
    <w:p w14:paraId="3844B9A6" w14:textId="77777777" w:rsidR="00133D34" w:rsidRPr="00B37B2A" w:rsidRDefault="00133D34" w:rsidP="00B37B2A">
      <w:pPr>
        <w:spacing w:after="0" w:line="240" w:lineRule="auto"/>
        <w:rPr>
          <w:rFonts w:asciiTheme="minorHAnsi" w:hAnsiTheme="minorHAnsi" w:cstheme="minorHAnsi"/>
          <w:sz w:val="36"/>
          <w:szCs w:val="36"/>
        </w:rPr>
      </w:pPr>
      <w:r w:rsidRPr="00B37B2A">
        <w:rPr>
          <w:rFonts w:asciiTheme="minorHAnsi" w:hAnsiTheme="minorHAnsi" w:cstheme="minorHAnsi"/>
          <w:sz w:val="36"/>
          <w:szCs w:val="36"/>
        </w:rPr>
        <w:br w:type="page"/>
      </w:r>
    </w:p>
    <w:p w14:paraId="3CD7BF73" w14:textId="3F92D478" w:rsidR="0030069B" w:rsidRPr="00B37B2A" w:rsidRDefault="00973E8D" w:rsidP="0030069B">
      <w:pPr>
        <w:spacing w:after="0"/>
        <w:rPr>
          <w:rFonts w:asciiTheme="minorHAnsi" w:hAnsiTheme="minorHAnsi" w:cstheme="minorHAnsi"/>
          <w:b/>
          <w:color w:val="274191"/>
          <w:sz w:val="36"/>
          <w:szCs w:val="36"/>
          <w:highlight w:val="yellow"/>
        </w:rPr>
      </w:pPr>
      <w:r w:rsidRPr="00B37B2A">
        <w:rPr>
          <w:rFonts w:asciiTheme="minorHAnsi" w:hAnsiTheme="minorHAnsi" w:cstheme="minorHAnsi"/>
          <w:color w:val="274191"/>
          <w:sz w:val="36"/>
          <w:szCs w:val="36"/>
        </w:rPr>
        <w:lastRenderedPageBreak/>
        <w:t>Medication Reconciliation Form</w:t>
      </w:r>
    </w:p>
    <w:p w14:paraId="5346C437" w14:textId="77777777" w:rsidR="00973E8D" w:rsidRPr="00B37B2A" w:rsidRDefault="00973E8D" w:rsidP="00973E8D">
      <w:pPr>
        <w:spacing w:after="0" w:line="240" w:lineRule="auto"/>
        <w:rPr>
          <w:rFonts w:asciiTheme="minorHAnsi" w:eastAsia="Calibri" w:hAnsiTheme="minorHAnsi" w:cstheme="minorHAnsi"/>
          <w:b/>
          <w:sz w:val="16"/>
          <w:szCs w:val="16"/>
          <w:highlight w:val="yellow"/>
        </w:rPr>
      </w:pPr>
    </w:p>
    <w:p w14:paraId="5CE2630C" w14:textId="3CBF4BA2" w:rsidR="00973E8D" w:rsidRPr="00B37B2A" w:rsidRDefault="00973E8D" w:rsidP="00973E8D">
      <w:pPr>
        <w:spacing w:after="0" w:line="240" w:lineRule="auto"/>
        <w:rPr>
          <w:rFonts w:asciiTheme="minorHAnsi" w:eastAsia="Calibri" w:hAnsiTheme="minorHAnsi" w:cstheme="minorHAnsi"/>
          <w:b/>
          <w:sz w:val="24"/>
          <w:szCs w:val="24"/>
          <w:highlight w:val="yellow"/>
        </w:rPr>
      </w:pPr>
      <w:r w:rsidRPr="00B37B2A">
        <w:rPr>
          <w:rFonts w:asciiTheme="minorHAnsi" w:eastAsia="Calibri" w:hAnsiTheme="minorHAnsi" w:cstheme="minorHAnsi"/>
          <w:b/>
          <w:sz w:val="24"/>
          <w:szCs w:val="24"/>
        </w:rPr>
        <w:t>Source of medication list (i.e. patient, family member, primary care provider):</w:t>
      </w:r>
      <w:r w:rsidRPr="00B37B2A">
        <w:rPr>
          <w:rFonts w:asciiTheme="minorHAnsi" w:eastAsia="Calibri" w:hAnsiTheme="minorHAnsi" w:cstheme="minorHAnsi"/>
          <w:sz w:val="24"/>
          <w:szCs w:val="24"/>
        </w:rPr>
        <w:t xml:space="preserve"> </w:t>
      </w:r>
      <w:r w:rsidR="00133D34" w:rsidRPr="00B37B2A">
        <w:rPr>
          <w:rFonts w:asciiTheme="minorHAnsi" w:eastAsia="Calibri" w:hAnsiTheme="minorHAnsi" w:cstheme="minorHAnsi"/>
          <w:sz w:val="24"/>
          <w:szCs w:val="24"/>
        </w:rPr>
        <w:t>p</w:t>
      </w:r>
      <w:r w:rsidR="00FB4F90" w:rsidRPr="00B37B2A">
        <w:rPr>
          <w:rFonts w:asciiTheme="minorHAnsi" w:eastAsia="Calibri" w:hAnsiTheme="minorHAnsi" w:cstheme="minorHAnsi"/>
          <w:sz w:val="24"/>
          <w:szCs w:val="24"/>
        </w:rPr>
        <w:t>rimary care provider</w:t>
      </w:r>
    </w:p>
    <w:p w14:paraId="73FEA0DE" w14:textId="11C56D55" w:rsidR="00973E8D" w:rsidRPr="00B37B2A" w:rsidRDefault="00973E8D" w:rsidP="00973E8D">
      <w:pPr>
        <w:spacing w:after="0" w:line="240" w:lineRule="auto"/>
        <w:rPr>
          <w:rFonts w:asciiTheme="minorHAnsi" w:eastAsia="Calibri" w:hAnsiTheme="minorHAnsi" w:cstheme="minorHAnsi"/>
          <w:b/>
          <w:bCs/>
          <w:sz w:val="24"/>
          <w:szCs w:val="24"/>
        </w:rPr>
      </w:pPr>
      <w:r w:rsidRPr="00B37B2A">
        <w:rPr>
          <w:rFonts w:asciiTheme="minorHAnsi" w:eastAsia="Calibri" w:hAnsiTheme="minorHAnsi" w:cstheme="minorHAnsi"/>
          <w:b/>
          <w:bCs/>
          <w:sz w:val="24"/>
          <w:szCs w:val="24"/>
        </w:rPr>
        <w:t xml:space="preserve">Allergies/Sensitivities: </w:t>
      </w:r>
      <w:r w:rsidRPr="00B37B2A">
        <w:rPr>
          <w:rFonts w:asciiTheme="minorHAnsi" w:eastAsia="Calibri" w:hAnsiTheme="minorHAnsi" w:cstheme="minorHAnsi"/>
          <w:bCs/>
          <w:sz w:val="24"/>
          <w:szCs w:val="24"/>
        </w:rPr>
        <w:t>Penicillin</w:t>
      </w:r>
    </w:p>
    <w:p w14:paraId="0B2A513C" w14:textId="77777777" w:rsidR="0030069B" w:rsidRPr="00B37B2A" w:rsidRDefault="0030069B" w:rsidP="0030069B">
      <w:pPr>
        <w:spacing w:after="0"/>
        <w:rPr>
          <w:rFonts w:asciiTheme="minorHAnsi" w:eastAsia="Calibri" w:hAnsiTheme="minorHAnsi" w:cstheme="minorHAnsi"/>
          <w:b/>
          <w:bCs/>
          <w:sz w:val="24"/>
          <w:szCs w:val="24"/>
        </w:rPr>
      </w:pPr>
    </w:p>
    <w:tbl>
      <w:tblPr>
        <w:tblStyle w:val="TableGrid2"/>
        <w:tblW w:w="10682" w:type="dxa"/>
        <w:jc w:val="center"/>
        <w:tblLook w:val="04A0" w:firstRow="1" w:lastRow="0" w:firstColumn="1" w:lastColumn="0" w:noHBand="0" w:noVBand="1"/>
      </w:tblPr>
      <w:tblGrid>
        <w:gridCol w:w="1933"/>
        <w:gridCol w:w="1109"/>
        <w:gridCol w:w="1032"/>
        <w:gridCol w:w="1432"/>
        <w:gridCol w:w="1498"/>
        <w:gridCol w:w="1711"/>
        <w:gridCol w:w="1967"/>
      </w:tblGrid>
      <w:tr w:rsidR="00973E8D" w:rsidRPr="00B37B2A" w14:paraId="28783508" w14:textId="77777777" w:rsidTr="00973E8D">
        <w:trPr>
          <w:trHeight w:val="413"/>
          <w:jc w:val="center"/>
        </w:trPr>
        <w:tc>
          <w:tcPr>
            <w:tcW w:w="1933" w:type="dxa"/>
            <w:shd w:val="clear" w:color="auto" w:fill="C6D9F1"/>
          </w:tcPr>
          <w:p w14:paraId="717B2038"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Medication Name</w:t>
            </w:r>
          </w:p>
        </w:tc>
        <w:tc>
          <w:tcPr>
            <w:tcW w:w="1109" w:type="dxa"/>
            <w:shd w:val="clear" w:color="auto" w:fill="C6D9F1"/>
          </w:tcPr>
          <w:p w14:paraId="1B8FF1BE"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Dose</w:t>
            </w:r>
          </w:p>
        </w:tc>
        <w:tc>
          <w:tcPr>
            <w:tcW w:w="1032" w:type="dxa"/>
            <w:shd w:val="clear" w:color="auto" w:fill="C6D9F1"/>
          </w:tcPr>
          <w:p w14:paraId="7C39C0FD"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Route</w:t>
            </w:r>
          </w:p>
        </w:tc>
        <w:tc>
          <w:tcPr>
            <w:tcW w:w="1432" w:type="dxa"/>
            <w:shd w:val="clear" w:color="auto" w:fill="C6D9F1"/>
          </w:tcPr>
          <w:p w14:paraId="4EADA83D"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Frequency</w:t>
            </w:r>
          </w:p>
        </w:tc>
        <w:tc>
          <w:tcPr>
            <w:tcW w:w="1498" w:type="dxa"/>
            <w:shd w:val="clear" w:color="auto" w:fill="C6D9F1"/>
          </w:tcPr>
          <w:p w14:paraId="771C0F96" w14:textId="77777777"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Last Dose</w:t>
            </w:r>
          </w:p>
        </w:tc>
        <w:tc>
          <w:tcPr>
            <w:tcW w:w="1711" w:type="dxa"/>
            <w:shd w:val="clear" w:color="auto" w:fill="C6D9F1"/>
          </w:tcPr>
          <w:p w14:paraId="03C21CDB" w14:textId="4654193E"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Reason</w:t>
            </w:r>
          </w:p>
        </w:tc>
        <w:tc>
          <w:tcPr>
            <w:tcW w:w="1967" w:type="dxa"/>
            <w:shd w:val="clear" w:color="auto" w:fill="C6D9F1"/>
          </w:tcPr>
          <w:p w14:paraId="0A8EEF1F" w14:textId="295A2ECC" w:rsidR="00973E8D" w:rsidRPr="00B37B2A" w:rsidRDefault="00973E8D" w:rsidP="0030069B">
            <w:pPr>
              <w:spacing w:after="0" w:line="240" w:lineRule="auto"/>
              <w:jc w:val="center"/>
              <w:rPr>
                <w:rFonts w:asciiTheme="minorHAnsi" w:eastAsia="SimSun" w:hAnsiTheme="minorHAnsi" w:cstheme="minorHAnsi"/>
                <w:b/>
              </w:rPr>
            </w:pPr>
            <w:r w:rsidRPr="00B37B2A">
              <w:rPr>
                <w:rFonts w:asciiTheme="minorHAnsi" w:eastAsia="SimSun" w:hAnsiTheme="minorHAnsi" w:cstheme="minorHAnsi"/>
                <w:b/>
              </w:rPr>
              <w:t>Continue/DC</w:t>
            </w:r>
          </w:p>
        </w:tc>
      </w:tr>
      <w:tr w:rsidR="00973E8D" w:rsidRPr="00B37B2A" w14:paraId="4062D960" w14:textId="77777777" w:rsidTr="00973E8D">
        <w:trPr>
          <w:trHeight w:val="530"/>
          <w:jc w:val="center"/>
        </w:trPr>
        <w:tc>
          <w:tcPr>
            <w:tcW w:w="1933" w:type="dxa"/>
          </w:tcPr>
          <w:p w14:paraId="2697334C"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Atenolol</w:t>
            </w:r>
          </w:p>
        </w:tc>
        <w:tc>
          <w:tcPr>
            <w:tcW w:w="1109" w:type="dxa"/>
          </w:tcPr>
          <w:p w14:paraId="1197B7B7"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50 mg</w:t>
            </w:r>
          </w:p>
        </w:tc>
        <w:tc>
          <w:tcPr>
            <w:tcW w:w="1032" w:type="dxa"/>
          </w:tcPr>
          <w:p w14:paraId="046F9770"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481160C1" w14:textId="4190A3F3" w:rsidR="00973E8D" w:rsidRPr="00B37B2A" w:rsidRDefault="00973E8D" w:rsidP="00253A15">
            <w:pPr>
              <w:tabs>
                <w:tab w:val="left" w:pos="213"/>
                <w:tab w:val="center" w:pos="608"/>
              </w:tabs>
              <w:spacing w:after="0" w:line="240" w:lineRule="auto"/>
              <w:rPr>
                <w:rFonts w:asciiTheme="minorHAnsi" w:eastAsia="SimSun" w:hAnsiTheme="minorHAnsi" w:cstheme="minorHAnsi"/>
              </w:rPr>
            </w:pPr>
            <w:r w:rsidRPr="00B37B2A">
              <w:rPr>
                <w:rFonts w:asciiTheme="minorHAnsi" w:eastAsia="SimSun" w:hAnsiTheme="minorHAnsi" w:cstheme="minorHAnsi"/>
              </w:rPr>
              <w:t>daily</w:t>
            </w:r>
          </w:p>
        </w:tc>
        <w:tc>
          <w:tcPr>
            <w:tcW w:w="1498" w:type="dxa"/>
          </w:tcPr>
          <w:p w14:paraId="5DB9A760" w14:textId="5CC3107F"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64EA7B1A"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3656F0DB" w14:textId="48D9C1BE"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4565BA20" w14:textId="77777777" w:rsidTr="00133D34">
        <w:trPr>
          <w:trHeight w:val="458"/>
          <w:jc w:val="center"/>
        </w:trPr>
        <w:tc>
          <w:tcPr>
            <w:tcW w:w="1933" w:type="dxa"/>
          </w:tcPr>
          <w:p w14:paraId="2B3A0D38" w14:textId="7D3BD9F1" w:rsidR="00973E8D" w:rsidRPr="00B37B2A" w:rsidRDefault="00133D34" w:rsidP="00253A15">
            <w:pPr>
              <w:spacing w:after="0" w:line="240" w:lineRule="auto"/>
              <w:rPr>
                <w:rFonts w:asciiTheme="minorHAnsi" w:eastAsia="SimSun" w:hAnsiTheme="minorHAnsi" w:cstheme="minorHAnsi"/>
              </w:rPr>
            </w:pPr>
            <w:r w:rsidRPr="00B37B2A">
              <w:rPr>
                <w:rFonts w:asciiTheme="minorHAnsi" w:hAnsiTheme="minorHAnsi" w:cstheme="minorHAnsi"/>
                <w:color w:val="222222"/>
                <w:shd w:val="clear" w:color="auto" w:fill="FFFFFF"/>
              </w:rPr>
              <w:t>Galantamine</w:t>
            </w:r>
          </w:p>
        </w:tc>
        <w:tc>
          <w:tcPr>
            <w:tcW w:w="1109" w:type="dxa"/>
          </w:tcPr>
          <w:p w14:paraId="6D19F2E9" w14:textId="067D2DCF"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12 mg</w:t>
            </w:r>
          </w:p>
        </w:tc>
        <w:tc>
          <w:tcPr>
            <w:tcW w:w="1032" w:type="dxa"/>
          </w:tcPr>
          <w:p w14:paraId="1788BF1F"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7418C015" w14:textId="4586D6A7"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twice a day</w:t>
            </w:r>
            <w:r w:rsidR="00973E8D" w:rsidRPr="00B37B2A">
              <w:rPr>
                <w:rFonts w:asciiTheme="minorHAnsi" w:eastAsia="SimSun" w:hAnsiTheme="minorHAnsi" w:cstheme="minorHAnsi"/>
              </w:rPr>
              <w:t xml:space="preserve"> with food</w:t>
            </w:r>
          </w:p>
        </w:tc>
        <w:tc>
          <w:tcPr>
            <w:tcW w:w="1498" w:type="dxa"/>
          </w:tcPr>
          <w:p w14:paraId="748DCBD4" w14:textId="22ABD8D7"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0AA195FF"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7ED17AEC" w14:textId="12816F90"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334799FE" w14:textId="77777777" w:rsidTr="00133D34">
        <w:trPr>
          <w:trHeight w:val="476"/>
          <w:jc w:val="center"/>
        </w:trPr>
        <w:tc>
          <w:tcPr>
            <w:tcW w:w="1933" w:type="dxa"/>
          </w:tcPr>
          <w:p w14:paraId="6AA24A58"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Multivitamin</w:t>
            </w:r>
          </w:p>
        </w:tc>
        <w:tc>
          <w:tcPr>
            <w:tcW w:w="1109" w:type="dxa"/>
          </w:tcPr>
          <w:p w14:paraId="6F0B014F"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1 tab</w:t>
            </w:r>
          </w:p>
        </w:tc>
        <w:tc>
          <w:tcPr>
            <w:tcW w:w="1032" w:type="dxa"/>
          </w:tcPr>
          <w:p w14:paraId="143E30C2"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30E13C19"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daily</w:t>
            </w:r>
          </w:p>
        </w:tc>
        <w:tc>
          <w:tcPr>
            <w:tcW w:w="1498" w:type="dxa"/>
          </w:tcPr>
          <w:p w14:paraId="4BCB58B5" w14:textId="5B659A8E"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0900</w:t>
            </w:r>
          </w:p>
        </w:tc>
        <w:tc>
          <w:tcPr>
            <w:tcW w:w="1711" w:type="dxa"/>
          </w:tcPr>
          <w:p w14:paraId="5B19BE79"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5316F87C" w14:textId="74041154"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328E6A4A" w14:textId="77777777" w:rsidTr="00133D34">
        <w:trPr>
          <w:trHeight w:val="494"/>
          <w:jc w:val="center"/>
        </w:trPr>
        <w:tc>
          <w:tcPr>
            <w:tcW w:w="1933" w:type="dxa"/>
          </w:tcPr>
          <w:p w14:paraId="5CEB8328"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Acetaminophen</w:t>
            </w:r>
          </w:p>
        </w:tc>
        <w:tc>
          <w:tcPr>
            <w:tcW w:w="1109" w:type="dxa"/>
          </w:tcPr>
          <w:p w14:paraId="52138639"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two 325 mg tabs</w:t>
            </w:r>
          </w:p>
        </w:tc>
        <w:tc>
          <w:tcPr>
            <w:tcW w:w="1032" w:type="dxa"/>
          </w:tcPr>
          <w:p w14:paraId="521119BD"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75154A1D" w14:textId="25314CBD" w:rsidR="00973E8D" w:rsidRPr="00B37B2A" w:rsidRDefault="00CC30E1"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 xml:space="preserve">every 4-6 hours </w:t>
            </w:r>
            <w:r w:rsidR="00973E8D" w:rsidRPr="00B37B2A">
              <w:rPr>
                <w:rFonts w:asciiTheme="minorHAnsi" w:eastAsia="SimSun" w:hAnsiTheme="minorHAnsi" w:cstheme="minorHAnsi"/>
              </w:rPr>
              <w:t>prn for pain</w:t>
            </w:r>
          </w:p>
        </w:tc>
        <w:tc>
          <w:tcPr>
            <w:tcW w:w="1498" w:type="dxa"/>
          </w:tcPr>
          <w:p w14:paraId="4CC92E4D"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none</w:t>
            </w:r>
          </w:p>
        </w:tc>
        <w:tc>
          <w:tcPr>
            <w:tcW w:w="1711" w:type="dxa"/>
          </w:tcPr>
          <w:p w14:paraId="5997FBDE"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5D020BE0" w14:textId="05AD04A6"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r w:rsidR="00973E8D" w:rsidRPr="00B37B2A" w14:paraId="4BA9CF1A" w14:textId="77777777" w:rsidTr="00973E8D">
        <w:trPr>
          <w:trHeight w:val="602"/>
          <w:jc w:val="center"/>
        </w:trPr>
        <w:tc>
          <w:tcPr>
            <w:tcW w:w="1933" w:type="dxa"/>
          </w:tcPr>
          <w:p w14:paraId="1856B62F" w14:textId="30F4FA9A"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T</w:t>
            </w:r>
            <w:r w:rsidR="0056117A" w:rsidRPr="00B37B2A">
              <w:rPr>
                <w:rFonts w:asciiTheme="minorHAnsi" w:eastAsia="SimSun" w:hAnsiTheme="minorHAnsi" w:cstheme="minorHAnsi"/>
              </w:rPr>
              <w:t>razodone</w:t>
            </w:r>
          </w:p>
        </w:tc>
        <w:tc>
          <w:tcPr>
            <w:tcW w:w="1109" w:type="dxa"/>
          </w:tcPr>
          <w:p w14:paraId="5197E8EA" w14:textId="083F8A27"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2</w:t>
            </w:r>
            <w:r w:rsidR="00973E8D" w:rsidRPr="00B37B2A">
              <w:rPr>
                <w:rFonts w:asciiTheme="minorHAnsi" w:eastAsia="SimSun" w:hAnsiTheme="minorHAnsi" w:cstheme="minorHAnsi"/>
              </w:rPr>
              <w:t>5 mg</w:t>
            </w:r>
          </w:p>
        </w:tc>
        <w:tc>
          <w:tcPr>
            <w:tcW w:w="1032" w:type="dxa"/>
          </w:tcPr>
          <w:p w14:paraId="4BCF298E" w14:textId="77777777" w:rsidR="00973E8D" w:rsidRPr="00B37B2A" w:rsidRDefault="00973E8D"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po</w:t>
            </w:r>
          </w:p>
        </w:tc>
        <w:tc>
          <w:tcPr>
            <w:tcW w:w="1432" w:type="dxa"/>
          </w:tcPr>
          <w:p w14:paraId="657A108A" w14:textId="6022F951" w:rsidR="00973E8D" w:rsidRPr="00B37B2A" w:rsidRDefault="0056117A" w:rsidP="00253A15">
            <w:pPr>
              <w:spacing w:after="0" w:line="240" w:lineRule="auto"/>
              <w:rPr>
                <w:rFonts w:asciiTheme="minorHAnsi" w:eastAsia="SimSun" w:hAnsiTheme="minorHAnsi" w:cstheme="minorHAnsi"/>
              </w:rPr>
            </w:pPr>
            <w:r w:rsidRPr="00B37B2A">
              <w:rPr>
                <w:rFonts w:asciiTheme="minorHAnsi" w:eastAsia="SimSun" w:hAnsiTheme="minorHAnsi" w:cstheme="minorHAnsi"/>
              </w:rPr>
              <w:t>at bedtime</w:t>
            </w:r>
          </w:p>
        </w:tc>
        <w:tc>
          <w:tcPr>
            <w:tcW w:w="1498" w:type="dxa"/>
          </w:tcPr>
          <w:p w14:paraId="16D963D0" w14:textId="08BF3749" w:rsidR="00973E8D" w:rsidRPr="00B37B2A" w:rsidRDefault="00371A87" w:rsidP="00253A15">
            <w:pPr>
              <w:spacing w:after="0" w:line="240" w:lineRule="auto"/>
              <w:rPr>
                <w:rFonts w:asciiTheme="minorHAnsi" w:eastAsia="SimSun" w:hAnsiTheme="minorHAnsi" w:cstheme="minorHAnsi"/>
              </w:rPr>
            </w:pPr>
            <w:r>
              <w:rPr>
                <w:rFonts w:asciiTheme="minorHAnsi" w:eastAsia="SimSun" w:hAnsiTheme="minorHAnsi" w:cstheme="minorHAnsi"/>
              </w:rPr>
              <w:t>2200</w:t>
            </w:r>
            <w:r w:rsidR="00973E8D" w:rsidRPr="00B37B2A">
              <w:rPr>
                <w:rFonts w:asciiTheme="minorHAnsi" w:eastAsia="SimSun" w:hAnsiTheme="minorHAnsi" w:cstheme="minorHAnsi"/>
              </w:rPr>
              <w:t xml:space="preserve"> yesterday</w:t>
            </w:r>
          </w:p>
        </w:tc>
        <w:tc>
          <w:tcPr>
            <w:tcW w:w="1711" w:type="dxa"/>
          </w:tcPr>
          <w:p w14:paraId="6FAE5D4E" w14:textId="77777777" w:rsidR="00973E8D" w:rsidRPr="00B37B2A" w:rsidRDefault="00973E8D" w:rsidP="0030069B">
            <w:pPr>
              <w:spacing w:after="0" w:line="240" w:lineRule="auto"/>
              <w:jc w:val="center"/>
              <w:rPr>
                <w:rFonts w:asciiTheme="minorHAnsi" w:eastAsia="SimSun" w:hAnsiTheme="minorHAnsi" w:cstheme="minorHAnsi"/>
              </w:rPr>
            </w:pPr>
          </w:p>
        </w:tc>
        <w:tc>
          <w:tcPr>
            <w:tcW w:w="1967" w:type="dxa"/>
          </w:tcPr>
          <w:p w14:paraId="2CD6E8B2" w14:textId="19ABD245" w:rsidR="00973E8D" w:rsidRPr="00B37B2A" w:rsidRDefault="00973E8D" w:rsidP="0030069B">
            <w:pPr>
              <w:spacing w:after="0" w:line="240" w:lineRule="auto"/>
              <w:jc w:val="center"/>
              <w:rPr>
                <w:rFonts w:asciiTheme="minorHAnsi" w:eastAsia="SimSun" w:hAnsiTheme="minorHAnsi" w:cstheme="minorHAnsi"/>
              </w:rPr>
            </w:pPr>
            <w:r w:rsidRPr="00B37B2A">
              <w:rPr>
                <w:rFonts w:asciiTheme="minorHAnsi" w:eastAsia="SimSun" w:hAnsiTheme="minorHAnsi" w:cstheme="minorHAnsi"/>
              </w:rPr>
              <w:fldChar w:fldCharType="begin">
                <w:ffData>
                  <w:name w:val=""/>
                  <w:enabled/>
                  <w:calcOnExit w:val="0"/>
                  <w:checkBox>
                    <w:sizeAuto/>
                    <w:default w:val="1"/>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C       </w:t>
            </w:r>
            <w:r w:rsidRPr="00B37B2A">
              <w:rPr>
                <w:rFonts w:asciiTheme="minorHAnsi" w:eastAsia="SimSun" w:hAnsiTheme="minorHAnsi" w:cstheme="minorHAnsi"/>
              </w:rPr>
              <w:fldChar w:fldCharType="begin">
                <w:ffData>
                  <w:name w:val=""/>
                  <w:enabled/>
                  <w:calcOnExit w:val="0"/>
                  <w:checkBox>
                    <w:sizeAuto/>
                    <w:default w:val="0"/>
                  </w:checkBox>
                </w:ffData>
              </w:fldChar>
            </w:r>
            <w:r w:rsidRPr="00B37B2A">
              <w:rPr>
                <w:rFonts w:asciiTheme="minorHAnsi" w:eastAsia="SimSun" w:hAnsiTheme="minorHAnsi" w:cstheme="minorHAnsi"/>
              </w:rPr>
              <w:instrText xml:space="preserve"> FORMCHECKBOX </w:instrText>
            </w:r>
            <w:r w:rsidR="00371A87">
              <w:rPr>
                <w:rFonts w:asciiTheme="minorHAnsi" w:eastAsia="SimSun" w:hAnsiTheme="minorHAnsi" w:cstheme="minorHAnsi"/>
              </w:rPr>
            </w:r>
            <w:r w:rsidR="00371A87">
              <w:rPr>
                <w:rFonts w:asciiTheme="minorHAnsi" w:eastAsia="SimSun" w:hAnsiTheme="minorHAnsi" w:cstheme="minorHAnsi"/>
              </w:rPr>
              <w:fldChar w:fldCharType="separate"/>
            </w:r>
            <w:r w:rsidRPr="00B37B2A">
              <w:rPr>
                <w:rFonts w:asciiTheme="minorHAnsi" w:eastAsia="SimSun" w:hAnsiTheme="minorHAnsi" w:cstheme="minorHAnsi"/>
              </w:rPr>
              <w:fldChar w:fldCharType="end"/>
            </w:r>
            <w:r w:rsidRPr="00B37B2A">
              <w:rPr>
                <w:rFonts w:asciiTheme="minorHAnsi" w:eastAsia="SimSun" w:hAnsiTheme="minorHAnsi" w:cstheme="minorHAnsi"/>
              </w:rPr>
              <w:t xml:space="preserve"> DC</w:t>
            </w:r>
          </w:p>
        </w:tc>
      </w:tr>
    </w:tbl>
    <w:p w14:paraId="4C7AFB80" w14:textId="77777777" w:rsidR="0030069B" w:rsidRPr="00B37B2A" w:rsidRDefault="0030069B" w:rsidP="0030069B">
      <w:pPr>
        <w:spacing w:after="0"/>
        <w:rPr>
          <w:rFonts w:asciiTheme="minorHAnsi" w:eastAsia="Calibri" w:hAnsiTheme="minorHAnsi" w:cstheme="minorHAnsi"/>
          <w:b/>
          <w:b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973E8D" w:rsidRPr="00B37B2A" w14:paraId="27AB8B59" w14:textId="77777777" w:rsidTr="007D2CA3">
        <w:tc>
          <w:tcPr>
            <w:tcW w:w="9288" w:type="dxa"/>
          </w:tcPr>
          <w:p w14:paraId="2F1CA589" w14:textId="4E9A395B" w:rsidR="00973E8D" w:rsidRPr="00B37B2A" w:rsidRDefault="00973E8D" w:rsidP="00133D34">
            <w:pPr>
              <w:spacing w:after="0" w:line="240" w:lineRule="auto"/>
              <w:rPr>
                <w:rFonts w:asciiTheme="minorHAnsi" w:hAnsiTheme="minorHAnsi" w:cstheme="minorHAnsi"/>
              </w:rPr>
            </w:pPr>
            <w:r w:rsidRPr="00B37B2A">
              <w:rPr>
                <w:rFonts w:asciiTheme="minorHAnsi" w:hAnsiTheme="minorHAnsi" w:cstheme="minorHAnsi"/>
              </w:rPr>
              <w:t xml:space="preserve">Signature RN:  </w:t>
            </w:r>
            <w:r w:rsidRPr="00B37B2A">
              <w:rPr>
                <w:rFonts w:ascii="Lucida Handwriting" w:hAnsi="Lucida Handwriting" w:cstheme="minorHAnsi"/>
              </w:rPr>
              <w:t>Nancy L. Smith, RN</w:t>
            </w:r>
          </w:p>
          <w:p w14:paraId="790749EA" w14:textId="1E10BD9A" w:rsidR="00973E8D" w:rsidRPr="00B37B2A" w:rsidRDefault="00973E8D" w:rsidP="00133D34">
            <w:pPr>
              <w:spacing w:after="0" w:line="240" w:lineRule="auto"/>
              <w:rPr>
                <w:rFonts w:asciiTheme="minorHAnsi" w:hAnsiTheme="minorHAnsi" w:cstheme="minorHAnsi"/>
              </w:rPr>
            </w:pPr>
            <w:r w:rsidRPr="00B37B2A">
              <w:rPr>
                <w:rFonts w:asciiTheme="minorHAnsi" w:hAnsiTheme="minorHAnsi" w:cstheme="minorHAnsi"/>
              </w:rPr>
              <w:t>Print Name:   Nancy L. Smith, RN                                                            Date:  at discharge</w:t>
            </w:r>
          </w:p>
        </w:tc>
      </w:tr>
    </w:tbl>
    <w:p w14:paraId="78577F12" w14:textId="77777777" w:rsidR="00824C00" w:rsidRPr="00B37B2A" w:rsidRDefault="00824C00" w:rsidP="00824C00">
      <w:pPr>
        <w:spacing w:after="0" w:line="240" w:lineRule="auto"/>
        <w:rPr>
          <w:rFonts w:asciiTheme="minorHAnsi" w:eastAsia="Calibri" w:hAnsiTheme="minorHAnsi" w:cstheme="minorHAnsi"/>
          <w:b/>
          <w:bCs/>
        </w:rPr>
      </w:pP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824C00" w:rsidRPr="00B37B2A" w14:paraId="0E615B17" w14:textId="77777777" w:rsidTr="00824C00">
        <w:trPr>
          <w:trHeight w:val="423"/>
          <w:jc w:val="center"/>
        </w:trPr>
        <w:tc>
          <w:tcPr>
            <w:tcW w:w="5778" w:type="dxa"/>
          </w:tcPr>
          <w:p w14:paraId="7E4F6293" w14:textId="128B09B2" w:rsidR="00824C00" w:rsidRPr="00B37B2A" w:rsidRDefault="00FB4F90" w:rsidP="00824C00">
            <w:pPr>
              <w:spacing w:after="0"/>
              <w:rPr>
                <w:rFonts w:asciiTheme="minorHAnsi" w:eastAsia="Calibri" w:hAnsiTheme="minorHAnsi" w:cstheme="minorHAnsi"/>
                <w:sz w:val="24"/>
                <w:szCs w:val="24"/>
              </w:rPr>
            </w:pPr>
            <w:r w:rsidRPr="00B37B2A">
              <w:rPr>
                <w:rFonts w:asciiTheme="minorHAnsi" w:eastAsia="Calibri" w:hAnsiTheme="minorHAnsi" w:cstheme="minorHAnsi"/>
                <w:sz w:val="24"/>
                <w:szCs w:val="24"/>
              </w:rPr>
              <w:t>R</w:t>
            </w:r>
            <w:r w:rsidR="00824C00" w:rsidRPr="00B37B2A">
              <w:rPr>
                <w:rFonts w:asciiTheme="minorHAnsi" w:eastAsia="Calibri" w:hAnsiTheme="minorHAnsi" w:cstheme="minorHAnsi"/>
                <w:sz w:val="24"/>
                <w:szCs w:val="24"/>
              </w:rPr>
              <w:t xml:space="preserve">eviewed </w:t>
            </w:r>
            <w:r w:rsidR="00E223FF" w:rsidRPr="00B37B2A">
              <w:rPr>
                <w:rFonts w:asciiTheme="minorHAnsi" w:eastAsia="Calibri" w:hAnsiTheme="minorHAnsi" w:cstheme="minorHAnsi"/>
                <w:sz w:val="24"/>
                <w:szCs w:val="24"/>
              </w:rPr>
              <w:t xml:space="preserve">with patient </w:t>
            </w:r>
            <w:r w:rsidR="00824C00" w:rsidRPr="00B37B2A">
              <w:rPr>
                <w:rFonts w:asciiTheme="minorHAnsi" w:eastAsia="Calibri" w:hAnsiTheme="minorHAnsi" w:cstheme="minorHAnsi"/>
                <w:sz w:val="24"/>
                <w:szCs w:val="24"/>
              </w:rPr>
              <w:t xml:space="preserve">on </w:t>
            </w:r>
            <w:r w:rsidR="00E223FF" w:rsidRPr="00B37B2A">
              <w:rPr>
                <w:rFonts w:asciiTheme="minorHAnsi" w:eastAsia="Calibri" w:hAnsiTheme="minorHAnsi" w:cstheme="minorHAnsi"/>
                <w:sz w:val="24"/>
                <w:szCs w:val="24"/>
              </w:rPr>
              <w:t>d</w:t>
            </w:r>
            <w:r w:rsidR="00824C00" w:rsidRPr="00B37B2A">
              <w:rPr>
                <w:rFonts w:asciiTheme="minorHAnsi" w:eastAsia="Calibri" w:hAnsiTheme="minorHAnsi" w:cstheme="minorHAnsi"/>
                <w:sz w:val="24"/>
                <w:szCs w:val="24"/>
              </w:rPr>
              <w:t>ischarge by</w:t>
            </w:r>
            <w:r w:rsidR="00E223FF" w:rsidRPr="00B37B2A">
              <w:rPr>
                <w:rFonts w:asciiTheme="minorHAnsi" w:eastAsia="Calibri" w:hAnsiTheme="minorHAnsi" w:cstheme="minorHAnsi"/>
                <w:sz w:val="24"/>
                <w:szCs w:val="24"/>
              </w:rPr>
              <w:t xml:space="preserve"> Nancy Smith, RN</w:t>
            </w:r>
          </w:p>
        </w:tc>
        <w:tc>
          <w:tcPr>
            <w:tcW w:w="3798" w:type="dxa"/>
          </w:tcPr>
          <w:p w14:paraId="0F536BF5" w14:textId="77777777" w:rsidR="00824C00" w:rsidRPr="00B37B2A" w:rsidRDefault="00824C00" w:rsidP="00824C00">
            <w:pPr>
              <w:spacing w:after="0"/>
              <w:rPr>
                <w:rFonts w:asciiTheme="minorHAnsi" w:eastAsia="Calibri" w:hAnsiTheme="minorHAnsi" w:cstheme="minorHAnsi"/>
                <w:sz w:val="24"/>
                <w:szCs w:val="24"/>
              </w:rPr>
            </w:pPr>
            <w:r w:rsidRPr="00B37B2A">
              <w:rPr>
                <w:rFonts w:asciiTheme="minorHAnsi" w:eastAsia="Calibri" w:hAnsiTheme="minorHAnsi" w:cstheme="minorHAnsi"/>
                <w:sz w:val="24"/>
                <w:szCs w:val="24"/>
              </w:rPr>
              <w:t>Date: time of discharge</w:t>
            </w:r>
          </w:p>
        </w:tc>
      </w:tr>
    </w:tbl>
    <w:p w14:paraId="47F046F7" w14:textId="77777777" w:rsidR="0030069B" w:rsidRPr="00B37B2A" w:rsidRDefault="0030069B" w:rsidP="0030069B">
      <w:pPr>
        <w:ind w:left="720" w:hanging="720"/>
        <w:rPr>
          <w:rFonts w:asciiTheme="minorHAnsi" w:hAnsiTheme="minorHAnsi" w:cstheme="minorHAnsi"/>
        </w:rPr>
      </w:pPr>
    </w:p>
    <w:p w14:paraId="5E04C812" w14:textId="52C606B5" w:rsidR="00E223FF" w:rsidRPr="00B37B2A" w:rsidRDefault="00E223FF" w:rsidP="00CC30E1">
      <w:pPr>
        <w:tabs>
          <w:tab w:val="left" w:pos="8260"/>
        </w:tabs>
        <w:spacing w:after="0" w:line="240" w:lineRule="auto"/>
        <w:rPr>
          <w:rFonts w:asciiTheme="minorHAnsi" w:eastAsia="MS ????" w:hAnsiTheme="minorHAnsi" w:cstheme="minorHAnsi"/>
          <w:bCs/>
          <w:sz w:val="36"/>
          <w:szCs w:val="36"/>
        </w:rPr>
      </w:pPr>
      <w:r w:rsidRPr="00B37B2A">
        <w:rPr>
          <w:rFonts w:asciiTheme="minorHAnsi" w:eastAsia="MS ????" w:hAnsiTheme="minorHAnsi" w:cstheme="minorHAnsi"/>
          <w:bCs/>
          <w:sz w:val="36"/>
          <w:szCs w:val="36"/>
        </w:rPr>
        <w:br w:type="page"/>
      </w:r>
    </w:p>
    <w:p w14:paraId="67DF41C0" w14:textId="1042640C" w:rsidR="005C43BF" w:rsidRPr="00B37B2A" w:rsidRDefault="005C43BF" w:rsidP="00B37B2A">
      <w:pPr>
        <w:spacing w:after="0" w:line="240" w:lineRule="auto"/>
        <w:rPr>
          <w:rFonts w:asciiTheme="minorHAnsi" w:eastAsia="MS ????" w:hAnsiTheme="minorHAnsi" w:cstheme="minorHAnsi"/>
          <w:bCs/>
          <w:color w:val="274191"/>
          <w:sz w:val="36"/>
          <w:szCs w:val="36"/>
        </w:rPr>
      </w:pPr>
      <w:r w:rsidRPr="00B37B2A">
        <w:rPr>
          <w:rFonts w:asciiTheme="minorHAnsi" w:eastAsia="MS ????" w:hAnsiTheme="minorHAnsi" w:cstheme="minorHAnsi"/>
          <w:bCs/>
          <w:color w:val="274191"/>
          <w:sz w:val="36"/>
          <w:szCs w:val="36"/>
        </w:rPr>
        <w:lastRenderedPageBreak/>
        <w:t>Summary Report of Vi</w:t>
      </w:r>
      <w:r w:rsidR="00824C00" w:rsidRPr="00B37B2A">
        <w:rPr>
          <w:rFonts w:asciiTheme="minorHAnsi" w:eastAsia="MS ????" w:hAnsiTheme="minorHAnsi" w:cstheme="minorHAnsi"/>
          <w:bCs/>
          <w:color w:val="274191"/>
          <w:sz w:val="36"/>
          <w:szCs w:val="36"/>
        </w:rPr>
        <w:t xml:space="preserve">sit to Primary Care Physician: </w:t>
      </w:r>
      <w:r w:rsidRPr="00B37B2A">
        <w:rPr>
          <w:rFonts w:asciiTheme="minorHAnsi" w:eastAsia="MS ????" w:hAnsiTheme="minorHAnsi" w:cstheme="minorHAnsi"/>
          <w:bCs/>
          <w:color w:val="274191"/>
          <w:sz w:val="36"/>
          <w:szCs w:val="36"/>
        </w:rPr>
        <w:t>(6 months ago)</w:t>
      </w:r>
    </w:p>
    <w:p w14:paraId="7AEA62A6" w14:textId="77777777" w:rsidR="00824C00" w:rsidRPr="00B37B2A" w:rsidRDefault="00824C00" w:rsidP="00B37B2A">
      <w:pPr>
        <w:spacing w:after="0" w:line="240" w:lineRule="auto"/>
        <w:rPr>
          <w:rFonts w:asciiTheme="minorHAnsi" w:eastAsia="MS ????" w:hAnsiTheme="minorHAnsi" w:cstheme="minorHAnsi"/>
          <w:bCs/>
        </w:rPr>
      </w:pPr>
    </w:p>
    <w:p w14:paraId="4C00494C" w14:textId="55C1784A" w:rsidR="005C43BF" w:rsidRPr="00B37B2A" w:rsidRDefault="002301FD" w:rsidP="00B37B2A">
      <w:pPr>
        <w:spacing w:line="240" w:lineRule="auto"/>
        <w:rPr>
          <w:rFonts w:asciiTheme="minorHAnsi" w:hAnsiTheme="minorHAnsi" w:cstheme="minorHAnsi"/>
          <w:sz w:val="24"/>
          <w:szCs w:val="24"/>
        </w:rPr>
      </w:pPr>
      <w:r w:rsidRPr="00B37B2A">
        <w:rPr>
          <w:rFonts w:asciiTheme="minorHAnsi" w:hAnsiTheme="minorHAnsi" w:cstheme="minorHAnsi"/>
          <w:sz w:val="24"/>
          <w:szCs w:val="24"/>
        </w:rPr>
        <w:t>Mr. George Palo, age 90, came for an office visit accompanied by his daughter Maggie. Maggie had concerns about her father’s memory loss (e.g., forgetting to pay bills, take medications). I reviewed the assessments made by the community health nurse and re-assessed with same results. Brief Evaluation of Executive Dysfunction repeated with same results. Physical exam revealed healthy man for age. Lab results for CBC with Differential, Liver Function tests, RPR, TSH, B-12 Folate all were unremarkable. An MRI of the head revealed global atrophy of brain. Cognitive state has progressed from minor cognitive impairment to minor neurocognitive disorder with Alzheimer’s disease v. vascular etiology. Started on galantamine 8 mg p.o. BID. Continue same dose atenolol – 50 mg every day and go to clinic for BP monitoring. Schedule return visit in 6 months.</w:t>
      </w:r>
      <w:r w:rsidR="00B37B2A">
        <w:rPr>
          <w:rFonts w:asciiTheme="minorHAnsi" w:hAnsiTheme="minorHAnsi" w:cstheme="minorHAnsi"/>
          <w:sz w:val="24"/>
          <w:szCs w:val="24"/>
        </w:rPr>
        <w:t xml:space="preserve">    </w:t>
      </w:r>
      <w:r w:rsidR="005C43BF" w:rsidRPr="00B37B2A">
        <w:rPr>
          <w:rFonts w:ascii="Lucida Handwriting" w:hAnsi="Lucida Handwriting" w:cstheme="minorHAnsi"/>
          <w:sz w:val="24"/>
          <w:szCs w:val="24"/>
        </w:rPr>
        <w:t>Benjamin R. Casey, MD</w:t>
      </w:r>
    </w:p>
    <w:p w14:paraId="4208BA35" w14:textId="77777777" w:rsidR="00824C00" w:rsidRPr="00B37B2A" w:rsidRDefault="00824C00" w:rsidP="00B37B2A">
      <w:pPr>
        <w:spacing w:after="0" w:line="240" w:lineRule="auto"/>
        <w:rPr>
          <w:rFonts w:asciiTheme="minorHAnsi" w:hAnsiTheme="minorHAnsi" w:cstheme="minorHAnsi"/>
          <w:sz w:val="24"/>
          <w:szCs w:val="24"/>
        </w:rPr>
      </w:pPr>
    </w:p>
    <w:p w14:paraId="63DC55AC" w14:textId="77777777" w:rsidR="005C43BF" w:rsidRPr="00B37B2A" w:rsidRDefault="005C43BF" w:rsidP="00B37B2A">
      <w:pPr>
        <w:spacing w:after="0" w:line="240" w:lineRule="auto"/>
        <w:rPr>
          <w:rFonts w:asciiTheme="minorHAnsi" w:eastAsia="MS ????" w:hAnsiTheme="minorHAnsi" w:cstheme="minorHAnsi"/>
          <w:bCs/>
          <w:color w:val="274191"/>
          <w:sz w:val="36"/>
          <w:szCs w:val="36"/>
        </w:rPr>
      </w:pPr>
      <w:r w:rsidRPr="00B37B2A">
        <w:rPr>
          <w:rFonts w:asciiTheme="minorHAnsi" w:eastAsia="MS ????" w:hAnsiTheme="minorHAnsi" w:cstheme="minorHAnsi"/>
          <w:bCs/>
          <w:color w:val="274191"/>
          <w:sz w:val="36"/>
          <w:szCs w:val="36"/>
        </w:rPr>
        <w:t>Summary Report of Visit to Primary Care Physic</w:t>
      </w:r>
      <w:r w:rsidR="00824C00" w:rsidRPr="00B37B2A">
        <w:rPr>
          <w:rFonts w:asciiTheme="minorHAnsi" w:eastAsia="MS ????" w:hAnsiTheme="minorHAnsi" w:cstheme="minorHAnsi"/>
          <w:bCs/>
          <w:color w:val="274191"/>
          <w:sz w:val="36"/>
          <w:szCs w:val="36"/>
        </w:rPr>
        <w:t xml:space="preserve">ian: </w:t>
      </w:r>
      <w:r w:rsidRPr="00B37B2A">
        <w:rPr>
          <w:rFonts w:asciiTheme="minorHAnsi" w:eastAsia="MS ????" w:hAnsiTheme="minorHAnsi" w:cstheme="minorHAnsi"/>
          <w:bCs/>
          <w:color w:val="274191"/>
          <w:sz w:val="36"/>
          <w:szCs w:val="36"/>
        </w:rPr>
        <w:t>(3 months ago)</w:t>
      </w:r>
    </w:p>
    <w:p w14:paraId="16CFA032" w14:textId="77777777" w:rsidR="00824C00" w:rsidRPr="00B37B2A" w:rsidRDefault="00824C00" w:rsidP="00B37B2A">
      <w:pPr>
        <w:spacing w:after="0" w:line="240" w:lineRule="auto"/>
        <w:rPr>
          <w:rFonts w:asciiTheme="minorHAnsi" w:eastAsia="MS ????" w:hAnsiTheme="minorHAnsi" w:cstheme="minorHAnsi"/>
          <w:b/>
          <w:bCs/>
          <w:sz w:val="24"/>
          <w:szCs w:val="24"/>
        </w:rPr>
      </w:pPr>
    </w:p>
    <w:p w14:paraId="3641698B" w14:textId="3CB59AFE" w:rsidR="00370E2B" w:rsidRPr="00B37B2A" w:rsidRDefault="005C43BF" w:rsidP="00B37B2A">
      <w:pPr>
        <w:spacing w:after="0" w:line="240" w:lineRule="auto"/>
        <w:rPr>
          <w:rFonts w:asciiTheme="minorHAnsi" w:hAnsiTheme="minorHAnsi" w:cstheme="minorHAnsi"/>
          <w:sz w:val="24"/>
          <w:szCs w:val="24"/>
        </w:rPr>
      </w:pPr>
      <w:r w:rsidRPr="00B37B2A">
        <w:rPr>
          <w:rFonts w:asciiTheme="minorHAnsi" w:hAnsiTheme="minorHAnsi" w:cstheme="minorHAnsi"/>
          <w:sz w:val="24"/>
          <w:szCs w:val="24"/>
        </w:rPr>
        <w:t xml:space="preserve">Mr. George Palo, age 90, came for an office visit accompanied by his daughter Maggie. Maggie had concerns about her father’s behavior. His canine companion of 13 years died recently and since that time he </w:t>
      </w:r>
      <w:r w:rsidR="007B46A8" w:rsidRPr="00B37B2A">
        <w:rPr>
          <w:rFonts w:asciiTheme="minorHAnsi" w:hAnsiTheme="minorHAnsi" w:cstheme="minorHAnsi"/>
          <w:sz w:val="24"/>
          <w:szCs w:val="24"/>
        </w:rPr>
        <w:t xml:space="preserve">has </w:t>
      </w:r>
      <w:r w:rsidRPr="00B37B2A">
        <w:rPr>
          <w:rFonts w:asciiTheme="minorHAnsi" w:hAnsiTheme="minorHAnsi" w:cstheme="minorHAnsi"/>
          <w:sz w:val="24"/>
          <w:szCs w:val="24"/>
        </w:rPr>
        <w:t>bec</w:t>
      </w:r>
      <w:r w:rsidR="007B46A8" w:rsidRPr="00B37B2A">
        <w:rPr>
          <w:rFonts w:asciiTheme="minorHAnsi" w:hAnsiTheme="minorHAnsi" w:cstheme="minorHAnsi"/>
          <w:sz w:val="24"/>
          <w:szCs w:val="24"/>
        </w:rPr>
        <w:t>o</w:t>
      </w:r>
      <w:r w:rsidRPr="00B37B2A">
        <w:rPr>
          <w:rFonts w:asciiTheme="minorHAnsi" w:hAnsiTheme="minorHAnsi" w:cstheme="minorHAnsi"/>
          <w:sz w:val="24"/>
          <w:szCs w:val="24"/>
        </w:rPr>
        <w:t>me more reclusive and ha</w:t>
      </w:r>
      <w:r w:rsidR="007B46A8" w:rsidRPr="00B37B2A">
        <w:rPr>
          <w:rFonts w:asciiTheme="minorHAnsi" w:hAnsiTheme="minorHAnsi" w:cstheme="minorHAnsi"/>
          <w:sz w:val="24"/>
          <w:szCs w:val="24"/>
        </w:rPr>
        <w:t>s</w:t>
      </w:r>
      <w:r w:rsidRPr="00B37B2A">
        <w:rPr>
          <w:rFonts w:asciiTheme="minorHAnsi" w:hAnsiTheme="minorHAnsi" w:cstheme="minorHAnsi"/>
          <w:sz w:val="24"/>
          <w:szCs w:val="24"/>
        </w:rPr>
        <w:t xml:space="preserve"> self-care deficits (unkempt, poor appetite, etc.)</w:t>
      </w:r>
      <w:r w:rsidR="00BF04E5" w:rsidRPr="00B37B2A">
        <w:rPr>
          <w:rFonts w:asciiTheme="minorHAnsi" w:hAnsiTheme="minorHAnsi" w:cstheme="minorHAnsi"/>
          <w:sz w:val="24"/>
          <w:szCs w:val="24"/>
        </w:rPr>
        <w:t>.</w:t>
      </w:r>
      <w:r w:rsidRPr="00B37B2A">
        <w:rPr>
          <w:rFonts w:asciiTheme="minorHAnsi" w:hAnsiTheme="minorHAnsi" w:cstheme="minorHAnsi"/>
          <w:sz w:val="24"/>
          <w:szCs w:val="24"/>
        </w:rPr>
        <w:t xml:space="preserve"> Daughter also reported that he has called her in the middle of the night with no recollection of the call in the morning. I repeated the assessments done by the community health nurse with the same results. My impression is an adjustment disorder</w:t>
      </w:r>
      <w:r w:rsidR="00283F75" w:rsidRPr="00B37B2A">
        <w:rPr>
          <w:rFonts w:asciiTheme="minorHAnsi" w:hAnsiTheme="minorHAnsi" w:cstheme="minorHAnsi"/>
          <w:sz w:val="24"/>
          <w:szCs w:val="24"/>
        </w:rPr>
        <w:t xml:space="preserve"> with depressed mood,</w:t>
      </w:r>
      <w:r w:rsidRPr="00B37B2A">
        <w:rPr>
          <w:rFonts w:asciiTheme="minorHAnsi" w:hAnsiTheme="minorHAnsi" w:cstheme="minorHAnsi"/>
          <w:sz w:val="24"/>
          <w:szCs w:val="24"/>
        </w:rPr>
        <w:t xml:space="preserve"> precipitated by the loss of his dog. I encouraged Mr. Palo to get more engaged in previous social activities</w:t>
      </w:r>
      <w:r w:rsidR="00BF04E5" w:rsidRPr="00B37B2A">
        <w:rPr>
          <w:rFonts w:asciiTheme="minorHAnsi" w:hAnsiTheme="minorHAnsi" w:cstheme="minorHAnsi"/>
          <w:sz w:val="24"/>
          <w:szCs w:val="24"/>
        </w:rPr>
        <w:t>,</w:t>
      </w:r>
      <w:r w:rsidRPr="00B37B2A">
        <w:rPr>
          <w:rFonts w:asciiTheme="minorHAnsi" w:hAnsiTheme="minorHAnsi" w:cstheme="minorHAnsi"/>
          <w:sz w:val="24"/>
          <w:szCs w:val="24"/>
        </w:rPr>
        <w:t xml:space="preserve"> as suggested by the nurse. I will defer treating him with anti-depressants unless there is no improvement. Cognitive state seems about the same as previous assessment: </w:t>
      </w:r>
      <w:r w:rsidR="00BD76DA" w:rsidRPr="00B37B2A">
        <w:rPr>
          <w:rFonts w:asciiTheme="minorHAnsi" w:hAnsiTheme="minorHAnsi" w:cstheme="minorHAnsi"/>
          <w:sz w:val="24"/>
          <w:szCs w:val="24"/>
        </w:rPr>
        <w:t xml:space="preserve">minor </w:t>
      </w:r>
      <w:r w:rsidR="00283F75" w:rsidRPr="00B37B2A">
        <w:rPr>
          <w:rFonts w:asciiTheme="minorHAnsi" w:hAnsiTheme="minorHAnsi" w:cstheme="minorHAnsi"/>
          <w:sz w:val="24"/>
          <w:szCs w:val="24"/>
        </w:rPr>
        <w:t>neurocognitive disorder due to</w:t>
      </w:r>
      <w:r w:rsidRPr="00B37B2A">
        <w:rPr>
          <w:rFonts w:asciiTheme="minorHAnsi" w:hAnsiTheme="minorHAnsi" w:cstheme="minorHAnsi"/>
          <w:sz w:val="24"/>
          <w:szCs w:val="24"/>
        </w:rPr>
        <w:t xml:space="preserve"> Alzheimer’s </w:t>
      </w:r>
      <w:r w:rsidR="00283F75" w:rsidRPr="00B37B2A">
        <w:rPr>
          <w:rFonts w:asciiTheme="minorHAnsi" w:hAnsiTheme="minorHAnsi" w:cstheme="minorHAnsi"/>
          <w:sz w:val="24"/>
          <w:szCs w:val="24"/>
        </w:rPr>
        <w:t>disease</w:t>
      </w:r>
      <w:r w:rsidR="00CB5F01" w:rsidRPr="00B37B2A">
        <w:rPr>
          <w:rFonts w:asciiTheme="minorHAnsi" w:hAnsiTheme="minorHAnsi" w:cstheme="minorHAnsi"/>
          <w:sz w:val="24"/>
          <w:szCs w:val="24"/>
        </w:rPr>
        <w:t xml:space="preserve"> v</w:t>
      </w:r>
      <w:r w:rsidR="00087C5B" w:rsidRPr="00B37B2A">
        <w:rPr>
          <w:rFonts w:asciiTheme="minorHAnsi" w:hAnsiTheme="minorHAnsi" w:cstheme="minorHAnsi"/>
          <w:sz w:val="24"/>
          <w:szCs w:val="24"/>
        </w:rPr>
        <w:t>.</w:t>
      </w:r>
      <w:r w:rsidR="00CB5F01" w:rsidRPr="00B37B2A">
        <w:rPr>
          <w:rFonts w:asciiTheme="minorHAnsi" w:hAnsiTheme="minorHAnsi" w:cstheme="minorHAnsi"/>
          <w:sz w:val="24"/>
          <w:szCs w:val="24"/>
        </w:rPr>
        <w:t xml:space="preserve"> vascular etiology</w:t>
      </w:r>
      <w:r w:rsidRPr="00B37B2A">
        <w:rPr>
          <w:rFonts w:asciiTheme="minorHAnsi" w:hAnsiTheme="minorHAnsi" w:cstheme="minorHAnsi"/>
          <w:sz w:val="24"/>
          <w:szCs w:val="24"/>
        </w:rPr>
        <w:t xml:space="preserve">. He has had no side effects from </w:t>
      </w:r>
      <w:r w:rsidR="003C07FC" w:rsidRPr="00B37B2A">
        <w:rPr>
          <w:rFonts w:asciiTheme="minorHAnsi" w:hAnsiTheme="minorHAnsi" w:cstheme="minorHAnsi"/>
          <w:sz w:val="24"/>
          <w:szCs w:val="24"/>
        </w:rPr>
        <w:t>galantamine</w:t>
      </w:r>
      <w:r w:rsidRPr="00B37B2A">
        <w:rPr>
          <w:rFonts w:asciiTheme="minorHAnsi" w:hAnsiTheme="minorHAnsi" w:cstheme="minorHAnsi"/>
          <w:sz w:val="24"/>
          <w:szCs w:val="24"/>
        </w:rPr>
        <w:t xml:space="preserve"> 8 mg p.o. BID, so </w:t>
      </w:r>
      <w:r w:rsidR="009C67CB" w:rsidRPr="00B37B2A">
        <w:rPr>
          <w:rFonts w:asciiTheme="minorHAnsi" w:hAnsiTheme="minorHAnsi" w:cstheme="minorHAnsi"/>
          <w:sz w:val="24"/>
          <w:szCs w:val="24"/>
        </w:rPr>
        <w:t>it was increased to 12</w:t>
      </w:r>
      <w:r w:rsidR="00087C5B" w:rsidRPr="00B37B2A">
        <w:rPr>
          <w:rFonts w:asciiTheme="minorHAnsi" w:hAnsiTheme="minorHAnsi" w:cstheme="minorHAnsi"/>
          <w:sz w:val="24"/>
          <w:szCs w:val="24"/>
        </w:rPr>
        <w:t xml:space="preserve"> </w:t>
      </w:r>
      <w:r w:rsidR="009C67CB" w:rsidRPr="00B37B2A">
        <w:rPr>
          <w:rFonts w:asciiTheme="minorHAnsi" w:hAnsiTheme="minorHAnsi" w:cstheme="minorHAnsi"/>
          <w:sz w:val="24"/>
          <w:szCs w:val="24"/>
        </w:rPr>
        <w:t xml:space="preserve">mg BID with a plan to consider switching to the extended release capsule </w:t>
      </w:r>
      <w:r w:rsidRPr="00B37B2A">
        <w:rPr>
          <w:rFonts w:asciiTheme="minorHAnsi" w:hAnsiTheme="minorHAnsi" w:cstheme="minorHAnsi"/>
          <w:sz w:val="24"/>
          <w:szCs w:val="24"/>
        </w:rPr>
        <w:t>atenolol – 50 mg every day</w:t>
      </w:r>
      <w:r w:rsidR="009C67CB" w:rsidRPr="00B37B2A">
        <w:rPr>
          <w:rFonts w:asciiTheme="minorHAnsi" w:hAnsiTheme="minorHAnsi" w:cstheme="minorHAnsi"/>
          <w:sz w:val="24"/>
          <w:szCs w:val="24"/>
        </w:rPr>
        <w:t xml:space="preserve"> will continue</w:t>
      </w:r>
      <w:r w:rsidR="00CB5F01" w:rsidRPr="00B37B2A">
        <w:rPr>
          <w:rFonts w:asciiTheme="minorHAnsi" w:hAnsiTheme="minorHAnsi" w:cstheme="minorHAnsi"/>
          <w:sz w:val="24"/>
          <w:szCs w:val="24"/>
        </w:rPr>
        <w:t>.</w:t>
      </w:r>
    </w:p>
    <w:p w14:paraId="0423BC1E" w14:textId="77777777" w:rsidR="00CB5F01" w:rsidRPr="00B37B2A" w:rsidRDefault="00CB5F01" w:rsidP="00B37B2A">
      <w:pPr>
        <w:spacing w:after="0" w:line="240" w:lineRule="auto"/>
        <w:rPr>
          <w:rFonts w:asciiTheme="minorHAnsi" w:hAnsiTheme="minorHAnsi" w:cstheme="minorHAnsi"/>
          <w:sz w:val="24"/>
          <w:szCs w:val="24"/>
        </w:rPr>
      </w:pPr>
    </w:p>
    <w:p w14:paraId="037FE47D" w14:textId="4F14D108" w:rsidR="005C43BF" w:rsidRPr="00B37B2A" w:rsidRDefault="005C43BF" w:rsidP="00B37B2A">
      <w:pPr>
        <w:spacing w:after="0" w:line="240" w:lineRule="auto"/>
        <w:rPr>
          <w:rFonts w:asciiTheme="minorHAnsi" w:hAnsiTheme="minorHAnsi" w:cstheme="minorHAnsi"/>
          <w:sz w:val="24"/>
          <w:szCs w:val="24"/>
        </w:rPr>
      </w:pPr>
      <w:r w:rsidRPr="00B37B2A">
        <w:rPr>
          <w:rFonts w:asciiTheme="minorHAnsi" w:hAnsiTheme="minorHAnsi" w:cstheme="minorHAnsi"/>
          <w:sz w:val="24"/>
          <w:szCs w:val="24"/>
        </w:rPr>
        <w:t>Schedule return visit in 3 months.</w:t>
      </w:r>
      <w:r w:rsidR="00B37B2A">
        <w:rPr>
          <w:rFonts w:asciiTheme="minorHAnsi" w:hAnsiTheme="minorHAnsi" w:cstheme="minorHAnsi"/>
          <w:sz w:val="24"/>
          <w:szCs w:val="24"/>
        </w:rPr>
        <w:t xml:space="preserve">    </w:t>
      </w:r>
      <w:r w:rsidR="00B37B2A" w:rsidRPr="00B37B2A">
        <w:rPr>
          <w:rFonts w:ascii="Lucida Handwriting" w:hAnsi="Lucida Handwriting" w:cstheme="minorHAnsi"/>
          <w:sz w:val="24"/>
          <w:szCs w:val="24"/>
        </w:rPr>
        <w:t>B</w:t>
      </w:r>
      <w:r w:rsidRPr="00B37B2A">
        <w:rPr>
          <w:rFonts w:ascii="Lucida Handwriting" w:hAnsi="Lucida Handwriting" w:cstheme="minorHAnsi"/>
          <w:sz w:val="24"/>
          <w:szCs w:val="24"/>
        </w:rPr>
        <w:t>enjamin R. Casey, MD</w:t>
      </w:r>
    </w:p>
    <w:p w14:paraId="08C4A8D8" w14:textId="77777777" w:rsidR="00B37B2A" w:rsidRPr="001C4220" w:rsidRDefault="00B37B2A">
      <w:pPr>
        <w:spacing w:after="0" w:line="240" w:lineRule="auto"/>
        <w:rPr>
          <w:rFonts w:asciiTheme="minorHAnsi" w:hAnsiTheme="minorHAnsi" w:cstheme="minorHAnsi"/>
          <w:sz w:val="28"/>
          <w:szCs w:val="28"/>
        </w:rPr>
      </w:pPr>
      <w:r w:rsidRPr="001C4220">
        <w:rPr>
          <w:rFonts w:asciiTheme="minorHAnsi" w:hAnsiTheme="minorHAnsi" w:cstheme="minorHAnsi"/>
          <w:sz w:val="28"/>
          <w:szCs w:val="28"/>
        </w:rPr>
        <w:br w:type="page"/>
      </w:r>
    </w:p>
    <w:p w14:paraId="2C485C10" w14:textId="2491CF26" w:rsidR="005C43BF" w:rsidRPr="00B37B2A" w:rsidRDefault="005C43BF" w:rsidP="00B37B2A">
      <w:pPr>
        <w:autoSpaceDE w:val="0"/>
        <w:autoSpaceDN w:val="0"/>
        <w:adjustRightInd w:val="0"/>
        <w:spacing w:after="0" w:line="240" w:lineRule="auto"/>
        <w:rPr>
          <w:rFonts w:asciiTheme="minorHAnsi" w:hAnsiTheme="minorHAnsi" w:cstheme="minorHAnsi"/>
          <w:noProof/>
          <w:color w:val="274191"/>
          <w:sz w:val="28"/>
          <w:szCs w:val="28"/>
        </w:rPr>
      </w:pPr>
      <w:r w:rsidRPr="00B37B2A">
        <w:rPr>
          <w:rFonts w:asciiTheme="minorHAnsi" w:hAnsiTheme="minorHAnsi" w:cstheme="minorHAnsi"/>
          <w:color w:val="274191"/>
          <w:sz w:val="28"/>
          <w:szCs w:val="28"/>
        </w:rPr>
        <w:lastRenderedPageBreak/>
        <w:t xml:space="preserve">Responses from Brief Evaluation of Executive Dysfunction </w:t>
      </w:r>
      <w:r w:rsidR="00824C00" w:rsidRPr="00B37B2A">
        <w:rPr>
          <w:rFonts w:asciiTheme="minorHAnsi" w:hAnsiTheme="minorHAnsi" w:cstheme="minorHAnsi"/>
          <w:color w:val="274191"/>
          <w:sz w:val="28"/>
          <w:szCs w:val="28"/>
        </w:rPr>
        <w:t>(</w:t>
      </w:r>
      <w:r w:rsidRPr="00B37B2A">
        <w:rPr>
          <w:rFonts w:asciiTheme="minorHAnsi" w:hAnsiTheme="minorHAnsi" w:cstheme="minorHAnsi"/>
          <w:noProof/>
          <w:color w:val="274191"/>
          <w:sz w:val="28"/>
          <w:szCs w:val="28"/>
        </w:rPr>
        <w:t>from first home visit by community health nurse</w:t>
      </w:r>
      <w:r w:rsidR="00824C00" w:rsidRPr="00B37B2A">
        <w:rPr>
          <w:rFonts w:asciiTheme="minorHAnsi" w:hAnsiTheme="minorHAnsi" w:cstheme="minorHAnsi"/>
          <w:noProof/>
          <w:color w:val="274191"/>
          <w:sz w:val="28"/>
          <w:szCs w:val="28"/>
        </w:rPr>
        <w:t>):</w:t>
      </w:r>
    </w:p>
    <w:p w14:paraId="06110B00" w14:textId="77777777" w:rsidR="005C43BF" w:rsidRPr="00B37B2A" w:rsidRDefault="005C43BF" w:rsidP="00824C00">
      <w:pPr>
        <w:autoSpaceDE w:val="0"/>
        <w:autoSpaceDN w:val="0"/>
        <w:adjustRightInd w:val="0"/>
        <w:spacing w:after="0" w:line="240" w:lineRule="auto"/>
        <w:jc w:val="center"/>
        <w:rPr>
          <w:rFonts w:asciiTheme="minorHAnsi" w:hAnsiTheme="minorHAnsi" w:cstheme="minorHAnsi"/>
          <w:b/>
          <w:sz w:val="16"/>
          <w:szCs w:val="16"/>
        </w:rPr>
      </w:pPr>
      <w:r w:rsidRPr="00B37B2A">
        <w:rPr>
          <w:rFonts w:asciiTheme="minorHAnsi" w:hAnsiTheme="minorHAnsi" w:cstheme="minorHAnsi"/>
          <w:b/>
        </w:rPr>
        <w:t>Clock #1</w:t>
      </w:r>
      <w:r w:rsidR="00824C00" w:rsidRPr="00B37B2A">
        <w:rPr>
          <w:rFonts w:asciiTheme="minorHAnsi" w:hAnsiTheme="minorHAnsi" w:cstheme="minorHAnsi"/>
          <w:b/>
        </w:rPr>
        <w:t>:</w:t>
      </w:r>
    </w:p>
    <w:p w14:paraId="60A62EC8" w14:textId="77777777" w:rsidR="005C43BF" w:rsidRPr="00B37B2A" w:rsidRDefault="006755EB" w:rsidP="00824C00">
      <w:pPr>
        <w:autoSpaceDE w:val="0"/>
        <w:autoSpaceDN w:val="0"/>
        <w:adjustRightInd w:val="0"/>
        <w:spacing w:after="0" w:line="240" w:lineRule="auto"/>
        <w:jc w:val="center"/>
        <w:rPr>
          <w:rFonts w:asciiTheme="minorHAnsi" w:hAnsiTheme="minorHAnsi" w:cstheme="minorHAnsi"/>
          <w:b/>
          <w:noProof/>
          <w:sz w:val="16"/>
          <w:szCs w:val="16"/>
        </w:rPr>
      </w:pPr>
      <w:r w:rsidRPr="00B37B2A">
        <w:rPr>
          <w:rFonts w:asciiTheme="minorHAnsi" w:hAnsiTheme="minorHAnsi" w:cstheme="minorHAnsi"/>
          <w:b/>
          <w:noProof/>
          <w:sz w:val="28"/>
          <w:szCs w:val="28"/>
        </w:rPr>
        <w:drawing>
          <wp:inline distT="0" distB="0" distL="0" distR="0" wp14:anchorId="090A908A" wp14:editId="71064600">
            <wp:extent cx="2837912" cy="2542540"/>
            <wp:effectExtent l="0" t="0" r="635" b="0"/>
            <wp:docPr id="2" name="Picture 37"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 descr="George's clock drawing showing a clock face with the hands of equal length pointing at 2 and 9."/>
                    <pic:cNvPicPr>
                      <a:picLocks noChangeAspect="1" noChangeArrowheads="1"/>
                    </pic:cNvPicPr>
                  </pic:nvPicPr>
                  <pic:blipFill rotWithShape="1">
                    <a:blip r:embed="rId11" cstate="print"/>
                    <a:srcRect l="11481" r="18710" b="3517"/>
                    <a:stretch/>
                  </pic:blipFill>
                  <pic:spPr bwMode="auto">
                    <a:xfrm>
                      <a:off x="0" y="0"/>
                      <a:ext cx="2841784" cy="2546009"/>
                    </a:xfrm>
                    <a:prstGeom prst="rect">
                      <a:avLst/>
                    </a:prstGeom>
                    <a:noFill/>
                    <a:ln>
                      <a:noFill/>
                    </a:ln>
                    <a:extLst>
                      <a:ext uri="{53640926-AAD7-44D8-BBD7-CCE9431645EC}">
                        <a14:shadowObscured xmlns:a14="http://schemas.microsoft.com/office/drawing/2010/main"/>
                      </a:ext>
                    </a:extLst>
                  </pic:spPr>
                </pic:pic>
              </a:graphicData>
            </a:graphic>
          </wp:inline>
        </w:drawing>
      </w:r>
    </w:p>
    <w:p w14:paraId="625D96BB" w14:textId="11E860EE" w:rsidR="005C43BF" w:rsidRPr="00B37B2A" w:rsidRDefault="005C43BF" w:rsidP="00AC122A">
      <w:pPr>
        <w:autoSpaceDE w:val="0"/>
        <w:autoSpaceDN w:val="0"/>
        <w:adjustRightInd w:val="0"/>
        <w:spacing w:after="0" w:line="240" w:lineRule="auto"/>
        <w:rPr>
          <w:rFonts w:asciiTheme="minorHAnsi" w:hAnsiTheme="minorHAnsi" w:cstheme="minorHAnsi"/>
          <w:b/>
          <w:noProof/>
          <w:sz w:val="28"/>
          <w:szCs w:val="28"/>
        </w:rPr>
      </w:pPr>
    </w:p>
    <w:p w14:paraId="3B6C693D" w14:textId="77777777" w:rsidR="005C43BF" w:rsidRPr="00B37B2A" w:rsidRDefault="005C43BF" w:rsidP="00656565">
      <w:pPr>
        <w:spacing w:line="240" w:lineRule="auto"/>
        <w:jc w:val="center"/>
        <w:rPr>
          <w:rFonts w:asciiTheme="minorHAnsi" w:hAnsiTheme="minorHAnsi" w:cstheme="minorHAnsi"/>
          <w:b/>
          <w:sz w:val="16"/>
          <w:szCs w:val="16"/>
        </w:rPr>
      </w:pPr>
      <w:r w:rsidRPr="00B37B2A">
        <w:rPr>
          <w:rFonts w:asciiTheme="minorHAnsi" w:hAnsiTheme="minorHAnsi" w:cstheme="minorHAnsi"/>
          <w:b/>
        </w:rPr>
        <w:t>Clock #2</w:t>
      </w:r>
      <w:r w:rsidR="00824C00" w:rsidRPr="00B37B2A">
        <w:rPr>
          <w:rFonts w:asciiTheme="minorHAnsi" w:hAnsiTheme="minorHAnsi" w:cstheme="minorHAnsi"/>
          <w:b/>
          <w:sz w:val="28"/>
          <w:szCs w:val="28"/>
        </w:rPr>
        <w:t>:</w:t>
      </w:r>
    </w:p>
    <w:p w14:paraId="490E12D0" w14:textId="77777777" w:rsidR="00824C00" w:rsidRDefault="006755EB" w:rsidP="00824C00">
      <w:pPr>
        <w:autoSpaceDE w:val="0"/>
        <w:autoSpaceDN w:val="0"/>
        <w:adjustRightInd w:val="0"/>
        <w:spacing w:after="0" w:line="240" w:lineRule="auto"/>
        <w:jc w:val="center"/>
        <w:rPr>
          <w:rFonts w:asciiTheme="minorHAnsi" w:hAnsiTheme="minorHAnsi" w:cstheme="minorHAnsi"/>
          <w:b/>
          <w:sz w:val="16"/>
          <w:szCs w:val="16"/>
        </w:rPr>
      </w:pPr>
      <w:r w:rsidRPr="00B37B2A">
        <w:rPr>
          <w:rFonts w:asciiTheme="minorHAnsi" w:hAnsiTheme="minorHAnsi" w:cstheme="minorHAnsi"/>
          <w:b/>
          <w:noProof/>
          <w:sz w:val="28"/>
          <w:szCs w:val="28"/>
        </w:rPr>
        <w:drawing>
          <wp:inline distT="0" distB="0" distL="0" distR="0" wp14:anchorId="6A8D3CA3" wp14:editId="2ED6F300">
            <wp:extent cx="2552210" cy="2533015"/>
            <wp:effectExtent l="0" t="0" r="635" b="635"/>
            <wp:docPr id="3" name="Picture 38" descr="George's clock drawing showing a clock face with the longer hand pointing at 2 and the shorter hand pointing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8" descr="George's clock drawing showing a clock face with the longer hand pointing at 2 and the shorter hand pointing at 9."/>
                    <pic:cNvPicPr>
                      <a:picLocks noChangeAspect="1" noChangeArrowheads="1"/>
                    </pic:cNvPicPr>
                  </pic:nvPicPr>
                  <pic:blipFill rotWithShape="1">
                    <a:blip r:embed="rId12" cstate="print"/>
                    <a:srcRect l="13409" r="14730" b="10297"/>
                    <a:stretch/>
                  </pic:blipFill>
                  <pic:spPr bwMode="auto">
                    <a:xfrm>
                      <a:off x="0" y="0"/>
                      <a:ext cx="2556567" cy="2537339"/>
                    </a:xfrm>
                    <a:prstGeom prst="rect">
                      <a:avLst/>
                    </a:prstGeom>
                    <a:noFill/>
                    <a:ln>
                      <a:noFill/>
                    </a:ln>
                    <a:extLst>
                      <a:ext uri="{53640926-AAD7-44D8-BBD7-CCE9431645EC}">
                        <a14:shadowObscured xmlns:a14="http://schemas.microsoft.com/office/drawing/2010/main"/>
                      </a:ext>
                    </a:extLst>
                  </pic:spPr>
                </pic:pic>
              </a:graphicData>
            </a:graphic>
          </wp:inline>
        </w:drawing>
      </w:r>
    </w:p>
    <w:p w14:paraId="17AD7E28" w14:textId="77777777" w:rsidR="00FC4A94" w:rsidRPr="00B37B2A" w:rsidRDefault="00FC4A94" w:rsidP="00824C00">
      <w:pPr>
        <w:autoSpaceDE w:val="0"/>
        <w:autoSpaceDN w:val="0"/>
        <w:adjustRightInd w:val="0"/>
        <w:spacing w:after="0" w:line="240" w:lineRule="auto"/>
        <w:jc w:val="center"/>
        <w:rPr>
          <w:rFonts w:asciiTheme="minorHAnsi" w:hAnsiTheme="minorHAnsi" w:cstheme="minorHAnsi"/>
          <w:b/>
          <w:sz w:val="16"/>
          <w:szCs w:val="16"/>
        </w:rPr>
      </w:pPr>
    </w:p>
    <w:p w14:paraId="3BF4A49B" w14:textId="375D18D7" w:rsidR="00A93284" w:rsidRPr="00FC4A94" w:rsidRDefault="00A93284" w:rsidP="00824C00">
      <w:pPr>
        <w:autoSpaceDE w:val="0"/>
        <w:autoSpaceDN w:val="0"/>
        <w:adjustRightInd w:val="0"/>
        <w:spacing w:after="0" w:line="240" w:lineRule="auto"/>
        <w:rPr>
          <w:rFonts w:asciiTheme="minorHAnsi" w:hAnsiTheme="minorHAnsi" w:cstheme="minorHAnsi"/>
          <w:b/>
          <w:color w:val="274191"/>
          <w:sz w:val="28"/>
          <w:szCs w:val="28"/>
          <w:vertAlign w:val="subscript"/>
        </w:rPr>
      </w:pPr>
      <w:r w:rsidRPr="00FC4A94">
        <w:rPr>
          <w:rFonts w:asciiTheme="minorHAnsi" w:hAnsiTheme="minorHAnsi" w:cstheme="minorHAnsi"/>
          <w:color w:val="274191"/>
          <w:sz w:val="28"/>
          <w:szCs w:val="28"/>
        </w:rPr>
        <w:t>Responses for Controlled Oral Word Association Test:</w:t>
      </w:r>
    </w:p>
    <w:p w14:paraId="02ADF5C6" w14:textId="77777777" w:rsidR="00087C5B" w:rsidRPr="00B37B2A" w:rsidRDefault="00087C5B" w:rsidP="00087C5B">
      <w:pPr>
        <w:autoSpaceDE w:val="0"/>
        <w:autoSpaceDN w:val="0"/>
        <w:adjustRightInd w:val="0"/>
        <w:spacing w:after="0"/>
        <w:rPr>
          <w:rFonts w:asciiTheme="minorHAnsi" w:hAnsiTheme="minorHAnsi" w:cstheme="minorHAnsi"/>
          <w:sz w:val="16"/>
          <w:szCs w:val="16"/>
        </w:rPr>
      </w:pPr>
    </w:p>
    <w:p w14:paraId="335BAF7E" w14:textId="098ECCA5" w:rsidR="00A93284" w:rsidRPr="00B37B2A" w:rsidRDefault="00A93284" w:rsidP="00087C5B">
      <w:pPr>
        <w:autoSpaceDE w:val="0"/>
        <w:autoSpaceDN w:val="0"/>
        <w:adjustRightInd w:val="0"/>
        <w:spacing w:after="0"/>
        <w:rPr>
          <w:rFonts w:asciiTheme="minorHAnsi" w:hAnsiTheme="minorHAnsi" w:cstheme="minorHAnsi"/>
        </w:rPr>
      </w:pPr>
      <w:r w:rsidRPr="00B37B2A">
        <w:rPr>
          <w:rFonts w:asciiTheme="minorHAnsi" w:hAnsiTheme="minorHAnsi" w:cstheme="minorHAnsi"/>
        </w:rPr>
        <w:t xml:space="preserve">Able to name 10 words with F and A, 7 words for S then </w:t>
      </w:r>
      <w:r w:rsidR="00E223FF" w:rsidRPr="00B37B2A">
        <w:rPr>
          <w:rFonts w:asciiTheme="minorHAnsi" w:hAnsiTheme="minorHAnsi" w:cstheme="minorHAnsi"/>
        </w:rPr>
        <w:t>said,</w:t>
      </w:r>
      <w:r w:rsidRPr="00B37B2A">
        <w:rPr>
          <w:rFonts w:asciiTheme="minorHAnsi" w:hAnsiTheme="minorHAnsi" w:cstheme="minorHAnsi"/>
        </w:rPr>
        <w:t xml:space="preserve"> “This is stupid.”</w:t>
      </w:r>
    </w:p>
    <w:p w14:paraId="5F4D2DF5" w14:textId="77777777" w:rsidR="00087C5B" w:rsidRPr="00B37B2A" w:rsidRDefault="00087C5B" w:rsidP="00087C5B">
      <w:pPr>
        <w:autoSpaceDE w:val="0"/>
        <w:autoSpaceDN w:val="0"/>
        <w:adjustRightInd w:val="0"/>
        <w:spacing w:after="0"/>
        <w:rPr>
          <w:rFonts w:asciiTheme="minorHAnsi" w:hAnsiTheme="minorHAnsi" w:cstheme="minorHAnsi"/>
          <w:sz w:val="16"/>
          <w:szCs w:val="16"/>
        </w:rPr>
      </w:pPr>
    </w:p>
    <w:p w14:paraId="5F683ECD" w14:textId="2E5A8DB1" w:rsidR="00824C00" w:rsidRPr="00FC4A94" w:rsidRDefault="00824C00" w:rsidP="00824C00">
      <w:pPr>
        <w:autoSpaceDE w:val="0"/>
        <w:autoSpaceDN w:val="0"/>
        <w:adjustRightInd w:val="0"/>
        <w:spacing w:after="0"/>
        <w:rPr>
          <w:rFonts w:asciiTheme="minorHAnsi" w:hAnsiTheme="minorHAnsi" w:cstheme="minorHAnsi"/>
          <w:b/>
          <w:color w:val="274191"/>
          <w:sz w:val="28"/>
          <w:szCs w:val="28"/>
        </w:rPr>
      </w:pPr>
      <w:r w:rsidRPr="00FC4A94">
        <w:rPr>
          <w:rFonts w:asciiTheme="minorHAnsi" w:hAnsiTheme="minorHAnsi" w:cstheme="minorHAnsi"/>
          <w:color w:val="274191"/>
          <w:sz w:val="28"/>
          <w:szCs w:val="28"/>
        </w:rPr>
        <w:t xml:space="preserve">Responses for </w:t>
      </w:r>
      <w:r w:rsidR="00A93284" w:rsidRPr="00FC4A94">
        <w:rPr>
          <w:rFonts w:asciiTheme="minorHAnsi" w:hAnsiTheme="minorHAnsi" w:cstheme="minorHAnsi"/>
          <w:color w:val="274191"/>
          <w:sz w:val="28"/>
          <w:szCs w:val="28"/>
        </w:rPr>
        <w:t>Trail Making Test:</w:t>
      </w:r>
    </w:p>
    <w:p w14:paraId="66BA655A" w14:textId="77777777" w:rsidR="00087C5B" w:rsidRPr="00B37B2A" w:rsidRDefault="00087C5B" w:rsidP="00824C00">
      <w:pPr>
        <w:autoSpaceDE w:val="0"/>
        <w:autoSpaceDN w:val="0"/>
        <w:adjustRightInd w:val="0"/>
        <w:spacing w:after="0"/>
        <w:rPr>
          <w:rFonts w:asciiTheme="minorHAnsi" w:hAnsiTheme="minorHAnsi" w:cstheme="minorHAnsi"/>
          <w:sz w:val="16"/>
          <w:szCs w:val="16"/>
        </w:rPr>
      </w:pPr>
    </w:p>
    <w:p w14:paraId="3D3E29FF" w14:textId="77777777" w:rsidR="00A93284" w:rsidRPr="00B37B2A" w:rsidRDefault="00A93284" w:rsidP="00824C00">
      <w:pPr>
        <w:autoSpaceDE w:val="0"/>
        <w:autoSpaceDN w:val="0"/>
        <w:adjustRightInd w:val="0"/>
        <w:spacing w:after="0"/>
        <w:rPr>
          <w:rFonts w:asciiTheme="minorHAnsi" w:hAnsiTheme="minorHAnsi" w:cstheme="minorHAnsi"/>
        </w:rPr>
      </w:pPr>
      <w:r w:rsidRPr="00B37B2A">
        <w:rPr>
          <w:rFonts w:asciiTheme="minorHAnsi" w:hAnsiTheme="minorHAnsi" w:cstheme="minorHAnsi"/>
        </w:rPr>
        <w:t>1-A, 2-B, 3-C, 4-E, 5-F, 6-G, 7-H, 9-I, 10-K, 11-L, 12-M, 13-N, then “I don’t know</w:t>
      </w:r>
      <w:r w:rsidR="00824C00" w:rsidRPr="00B37B2A">
        <w:rPr>
          <w:rFonts w:asciiTheme="minorHAnsi" w:hAnsiTheme="minorHAnsi" w:cstheme="minorHAnsi"/>
        </w:rPr>
        <w:t>.</w:t>
      </w:r>
      <w:r w:rsidRPr="00B37B2A">
        <w:rPr>
          <w:rFonts w:asciiTheme="minorHAnsi" w:hAnsiTheme="minorHAnsi" w:cstheme="minorHAnsi"/>
        </w:rPr>
        <w:t>”</w:t>
      </w:r>
    </w:p>
    <w:p w14:paraId="5FAC2504" w14:textId="3F0BF734" w:rsidR="005C43BF" w:rsidRPr="00FC4A94" w:rsidRDefault="005C43BF" w:rsidP="00B3693B">
      <w:pPr>
        <w:autoSpaceDE w:val="0"/>
        <w:autoSpaceDN w:val="0"/>
        <w:adjustRightInd w:val="0"/>
        <w:spacing w:after="0" w:line="240" w:lineRule="auto"/>
        <w:rPr>
          <w:rFonts w:asciiTheme="minorHAnsi" w:hAnsiTheme="minorHAnsi" w:cstheme="minorHAnsi"/>
          <w:noProof/>
          <w:color w:val="274191"/>
          <w:sz w:val="36"/>
          <w:szCs w:val="36"/>
        </w:rPr>
      </w:pPr>
      <w:r w:rsidRPr="00FC4A94">
        <w:rPr>
          <w:rFonts w:asciiTheme="minorHAnsi" w:hAnsiTheme="minorHAnsi" w:cstheme="minorHAnsi"/>
          <w:color w:val="274191"/>
          <w:sz w:val="36"/>
          <w:szCs w:val="36"/>
        </w:rPr>
        <w:lastRenderedPageBreak/>
        <w:t xml:space="preserve">Responses from Brief Evaluation of Executive Dysfunction </w:t>
      </w:r>
      <w:r w:rsidR="00824C00" w:rsidRPr="00FC4A94">
        <w:rPr>
          <w:rFonts w:asciiTheme="minorHAnsi" w:hAnsiTheme="minorHAnsi" w:cstheme="minorHAnsi"/>
          <w:color w:val="274191"/>
          <w:sz w:val="36"/>
          <w:szCs w:val="36"/>
        </w:rPr>
        <w:t>(</w:t>
      </w:r>
      <w:r w:rsidRPr="00FC4A94">
        <w:rPr>
          <w:rFonts w:asciiTheme="minorHAnsi" w:hAnsiTheme="minorHAnsi" w:cstheme="minorHAnsi"/>
          <w:noProof/>
          <w:color w:val="274191"/>
          <w:sz w:val="36"/>
          <w:szCs w:val="36"/>
        </w:rPr>
        <w:t>from second home visit by community health nurse</w:t>
      </w:r>
      <w:r w:rsidR="00824C00" w:rsidRPr="00FC4A94">
        <w:rPr>
          <w:rFonts w:asciiTheme="minorHAnsi" w:hAnsiTheme="minorHAnsi" w:cstheme="minorHAnsi"/>
          <w:noProof/>
          <w:color w:val="274191"/>
          <w:sz w:val="36"/>
          <w:szCs w:val="36"/>
        </w:rPr>
        <w:t>):</w:t>
      </w:r>
    </w:p>
    <w:p w14:paraId="6A14E317" w14:textId="77777777" w:rsidR="00824C00" w:rsidRPr="00B37B2A" w:rsidRDefault="00824C00" w:rsidP="00975AB2">
      <w:pPr>
        <w:autoSpaceDE w:val="0"/>
        <w:autoSpaceDN w:val="0"/>
        <w:adjustRightInd w:val="0"/>
        <w:spacing w:after="0" w:line="240" w:lineRule="auto"/>
        <w:rPr>
          <w:rFonts w:asciiTheme="minorHAnsi" w:hAnsiTheme="minorHAnsi" w:cstheme="minorHAnsi"/>
        </w:rPr>
      </w:pPr>
    </w:p>
    <w:p w14:paraId="3E58E4FD" w14:textId="77777777" w:rsidR="005C43BF" w:rsidRPr="00B37B2A" w:rsidRDefault="005C43BF" w:rsidP="008F5F1F">
      <w:pPr>
        <w:autoSpaceDE w:val="0"/>
        <w:autoSpaceDN w:val="0"/>
        <w:adjustRightInd w:val="0"/>
        <w:spacing w:after="0" w:line="240" w:lineRule="auto"/>
        <w:jc w:val="center"/>
        <w:rPr>
          <w:rFonts w:asciiTheme="minorHAnsi" w:hAnsiTheme="minorHAnsi" w:cstheme="minorHAnsi"/>
          <w:b/>
        </w:rPr>
      </w:pPr>
      <w:r w:rsidRPr="00B37B2A">
        <w:rPr>
          <w:rFonts w:asciiTheme="minorHAnsi" w:hAnsiTheme="minorHAnsi" w:cstheme="minorHAnsi"/>
          <w:b/>
        </w:rPr>
        <w:t>Clock #1</w:t>
      </w:r>
      <w:r w:rsidR="00824C00" w:rsidRPr="00B37B2A">
        <w:rPr>
          <w:rFonts w:asciiTheme="minorHAnsi" w:hAnsiTheme="minorHAnsi" w:cstheme="minorHAnsi"/>
          <w:b/>
        </w:rPr>
        <w:t>:</w:t>
      </w:r>
    </w:p>
    <w:p w14:paraId="73558C82" w14:textId="77777777" w:rsidR="005C43BF" w:rsidRPr="00B37B2A" w:rsidRDefault="006755EB" w:rsidP="00824C00">
      <w:pPr>
        <w:autoSpaceDE w:val="0"/>
        <w:autoSpaceDN w:val="0"/>
        <w:adjustRightInd w:val="0"/>
        <w:spacing w:after="0" w:line="240" w:lineRule="auto"/>
        <w:jc w:val="center"/>
        <w:rPr>
          <w:rFonts w:asciiTheme="minorHAnsi" w:hAnsiTheme="minorHAnsi" w:cstheme="minorHAnsi"/>
          <w:b/>
          <w:sz w:val="28"/>
          <w:szCs w:val="28"/>
        </w:rPr>
      </w:pPr>
      <w:r w:rsidRPr="00B37B2A">
        <w:rPr>
          <w:rFonts w:asciiTheme="minorHAnsi" w:hAnsiTheme="minorHAnsi" w:cstheme="minorHAnsi"/>
          <w:b/>
          <w:noProof/>
          <w:sz w:val="28"/>
          <w:szCs w:val="28"/>
        </w:rPr>
        <w:drawing>
          <wp:inline distT="0" distB="0" distL="0" distR="0" wp14:anchorId="507FA5BB" wp14:editId="02286794">
            <wp:extent cx="3928556" cy="3438525"/>
            <wp:effectExtent l="19050" t="0" r="0" b="0"/>
            <wp:docPr id="5" name="Picture 39" descr="George's clock drawing showing a clock face with the longer hand pointing at 2 and the shorter hand pointing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9" descr="George's clock drawing showing a clock face with the longer hand pointing at 2 and the shorter hand pointing at 9."/>
                    <pic:cNvPicPr>
                      <a:picLocks noChangeAspect="1" noChangeArrowheads="1"/>
                    </pic:cNvPicPr>
                  </pic:nvPicPr>
                  <pic:blipFill>
                    <a:blip r:embed="rId13" cstate="print"/>
                    <a:srcRect/>
                    <a:stretch>
                      <a:fillRect/>
                    </a:stretch>
                  </pic:blipFill>
                  <pic:spPr bwMode="auto">
                    <a:xfrm>
                      <a:off x="0" y="0"/>
                      <a:ext cx="3928556" cy="3438525"/>
                    </a:xfrm>
                    <a:prstGeom prst="rect">
                      <a:avLst/>
                    </a:prstGeom>
                    <a:noFill/>
                    <a:ln w="9525">
                      <a:noFill/>
                      <a:miter lim="800000"/>
                      <a:headEnd/>
                      <a:tailEnd/>
                    </a:ln>
                  </pic:spPr>
                </pic:pic>
              </a:graphicData>
            </a:graphic>
          </wp:inline>
        </w:drawing>
      </w:r>
    </w:p>
    <w:p w14:paraId="33FC45D2" w14:textId="2DEE0A30" w:rsidR="005C43BF" w:rsidRPr="00FC4A94" w:rsidRDefault="005C43BF" w:rsidP="00975AB2">
      <w:pPr>
        <w:autoSpaceDE w:val="0"/>
        <w:autoSpaceDN w:val="0"/>
        <w:adjustRightInd w:val="0"/>
        <w:rPr>
          <w:rFonts w:asciiTheme="minorHAnsi" w:hAnsiTheme="minorHAnsi" w:cstheme="minorHAnsi"/>
          <w:b/>
          <w:noProof/>
        </w:rPr>
      </w:pPr>
    </w:p>
    <w:p w14:paraId="700F6706" w14:textId="77777777" w:rsidR="005C43BF" w:rsidRPr="00FC4A94" w:rsidRDefault="005C43BF" w:rsidP="008F5F1F">
      <w:pPr>
        <w:autoSpaceDE w:val="0"/>
        <w:autoSpaceDN w:val="0"/>
        <w:adjustRightInd w:val="0"/>
        <w:jc w:val="center"/>
        <w:rPr>
          <w:rFonts w:asciiTheme="minorHAnsi" w:hAnsiTheme="minorHAnsi" w:cstheme="minorHAnsi"/>
          <w:b/>
          <w:noProof/>
        </w:rPr>
      </w:pPr>
      <w:r w:rsidRPr="00FC4A94">
        <w:rPr>
          <w:rFonts w:asciiTheme="minorHAnsi" w:hAnsiTheme="minorHAnsi" w:cstheme="minorHAnsi"/>
          <w:b/>
          <w:noProof/>
        </w:rPr>
        <w:t>Refused to draw/copy 2</w:t>
      </w:r>
      <w:r w:rsidRPr="00FC4A94">
        <w:rPr>
          <w:rFonts w:asciiTheme="minorHAnsi" w:hAnsiTheme="minorHAnsi" w:cstheme="minorHAnsi"/>
          <w:b/>
          <w:noProof/>
          <w:vertAlign w:val="superscript"/>
        </w:rPr>
        <w:t>nd</w:t>
      </w:r>
      <w:r w:rsidR="008F5F1F" w:rsidRPr="00FC4A94">
        <w:rPr>
          <w:rFonts w:asciiTheme="minorHAnsi" w:hAnsiTheme="minorHAnsi" w:cstheme="minorHAnsi"/>
          <w:b/>
          <w:noProof/>
        </w:rPr>
        <w:t xml:space="preserve"> clock</w:t>
      </w:r>
    </w:p>
    <w:p w14:paraId="19F033F0" w14:textId="77777777" w:rsidR="008F5F1F" w:rsidRPr="00FC4A94" w:rsidRDefault="008F5F1F" w:rsidP="008F5F1F">
      <w:pPr>
        <w:autoSpaceDE w:val="0"/>
        <w:autoSpaceDN w:val="0"/>
        <w:adjustRightInd w:val="0"/>
        <w:spacing w:after="0"/>
        <w:rPr>
          <w:rFonts w:asciiTheme="minorHAnsi" w:hAnsiTheme="minorHAnsi" w:cstheme="minorHAnsi"/>
          <w:sz w:val="36"/>
          <w:szCs w:val="36"/>
        </w:rPr>
      </w:pPr>
    </w:p>
    <w:p w14:paraId="2F054140" w14:textId="75B80AAC" w:rsidR="005C43BF" w:rsidRPr="00FC4A94" w:rsidRDefault="005C43BF" w:rsidP="008F5F1F">
      <w:pPr>
        <w:autoSpaceDE w:val="0"/>
        <w:autoSpaceDN w:val="0"/>
        <w:adjustRightInd w:val="0"/>
        <w:spacing w:after="0"/>
        <w:rPr>
          <w:rFonts w:asciiTheme="minorHAnsi" w:hAnsiTheme="minorHAnsi" w:cstheme="minorHAnsi"/>
          <w:color w:val="274191"/>
          <w:sz w:val="36"/>
          <w:szCs w:val="36"/>
        </w:rPr>
      </w:pPr>
      <w:r w:rsidRPr="00FC4A94">
        <w:rPr>
          <w:rFonts w:asciiTheme="minorHAnsi" w:hAnsiTheme="minorHAnsi" w:cstheme="minorHAnsi"/>
          <w:color w:val="274191"/>
          <w:sz w:val="36"/>
          <w:szCs w:val="36"/>
        </w:rPr>
        <w:t>Responses for Controlled Oral Word Association Test:</w:t>
      </w:r>
    </w:p>
    <w:p w14:paraId="32883100" w14:textId="77777777" w:rsidR="00087C5B" w:rsidRPr="00B37B2A" w:rsidRDefault="00087C5B" w:rsidP="008F5F1F">
      <w:pPr>
        <w:autoSpaceDE w:val="0"/>
        <w:autoSpaceDN w:val="0"/>
        <w:adjustRightInd w:val="0"/>
        <w:spacing w:after="0"/>
        <w:rPr>
          <w:rFonts w:asciiTheme="minorHAnsi" w:hAnsiTheme="minorHAnsi" w:cstheme="minorHAnsi"/>
          <w:sz w:val="24"/>
        </w:rPr>
      </w:pPr>
    </w:p>
    <w:p w14:paraId="77A4FD87" w14:textId="77777777" w:rsidR="005C43BF" w:rsidRPr="00B37B2A" w:rsidRDefault="005C43BF" w:rsidP="008F5F1F">
      <w:pPr>
        <w:autoSpaceDE w:val="0"/>
        <w:autoSpaceDN w:val="0"/>
        <w:adjustRightInd w:val="0"/>
        <w:spacing w:after="0"/>
        <w:rPr>
          <w:rFonts w:asciiTheme="minorHAnsi" w:hAnsiTheme="minorHAnsi" w:cstheme="minorHAnsi"/>
          <w:sz w:val="24"/>
        </w:rPr>
      </w:pPr>
      <w:r w:rsidRPr="00B37B2A">
        <w:rPr>
          <w:rFonts w:asciiTheme="minorHAnsi" w:hAnsiTheme="minorHAnsi" w:cstheme="minorHAnsi"/>
          <w:sz w:val="24"/>
        </w:rPr>
        <w:t>F= fish, friend, photo, I can’t do this – I don’t know</w:t>
      </w:r>
    </w:p>
    <w:p w14:paraId="0F9F169D" w14:textId="77777777" w:rsidR="008F5F1F" w:rsidRPr="00B37B2A" w:rsidRDefault="008F5F1F" w:rsidP="008F5F1F">
      <w:pPr>
        <w:autoSpaceDE w:val="0"/>
        <w:autoSpaceDN w:val="0"/>
        <w:adjustRightInd w:val="0"/>
        <w:spacing w:after="0"/>
        <w:rPr>
          <w:rFonts w:asciiTheme="minorHAnsi" w:hAnsiTheme="minorHAnsi" w:cstheme="minorHAnsi"/>
          <w:sz w:val="24"/>
        </w:rPr>
      </w:pPr>
    </w:p>
    <w:p w14:paraId="1F90D320" w14:textId="77777777" w:rsidR="00087C5B" w:rsidRPr="00B37B2A" w:rsidRDefault="00087C5B" w:rsidP="008F5F1F">
      <w:pPr>
        <w:autoSpaceDE w:val="0"/>
        <w:autoSpaceDN w:val="0"/>
        <w:adjustRightInd w:val="0"/>
        <w:spacing w:after="0"/>
        <w:rPr>
          <w:rFonts w:asciiTheme="minorHAnsi" w:hAnsiTheme="minorHAnsi" w:cstheme="minorHAnsi"/>
          <w:sz w:val="24"/>
        </w:rPr>
      </w:pPr>
    </w:p>
    <w:p w14:paraId="65332E2B" w14:textId="2009ADBA" w:rsidR="005C43BF" w:rsidRPr="00FC4A94" w:rsidRDefault="008F5F1F" w:rsidP="008F5F1F">
      <w:pPr>
        <w:autoSpaceDE w:val="0"/>
        <w:autoSpaceDN w:val="0"/>
        <w:adjustRightInd w:val="0"/>
        <w:spacing w:after="0" w:line="23" w:lineRule="atLeast"/>
        <w:rPr>
          <w:rFonts w:asciiTheme="minorHAnsi" w:hAnsiTheme="minorHAnsi" w:cstheme="minorHAnsi"/>
          <w:color w:val="274191"/>
          <w:sz w:val="36"/>
          <w:szCs w:val="36"/>
        </w:rPr>
      </w:pPr>
      <w:r w:rsidRPr="00FC4A94">
        <w:rPr>
          <w:rFonts w:asciiTheme="minorHAnsi" w:hAnsiTheme="minorHAnsi" w:cstheme="minorHAnsi"/>
          <w:color w:val="274191"/>
          <w:sz w:val="36"/>
          <w:szCs w:val="36"/>
        </w:rPr>
        <w:t xml:space="preserve">Responses for </w:t>
      </w:r>
      <w:r w:rsidR="00087C5B" w:rsidRPr="00FC4A94">
        <w:rPr>
          <w:rFonts w:asciiTheme="minorHAnsi" w:hAnsiTheme="minorHAnsi" w:cstheme="minorHAnsi"/>
          <w:color w:val="274191"/>
          <w:sz w:val="36"/>
          <w:szCs w:val="36"/>
        </w:rPr>
        <w:t>th</w:t>
      </w:r>
      <w:r w:rsidR="005C43BF" w:rsidRPr="00FC4A94">
        <w:rPr>
          <w:rFonts w:asciiTheme="minorHAnsi" w:hAnsiTheme="minorHAnsi" w:cstheme="minorHAnsi"/>
          <w:color w:val="274191"/>
          <w:sz w:val="36"/>
          <w:szCs w:val="36"/>
        </w:rPr>
        <w:t>e Trail Making Test, Oral Version:</w:t>
      </w:r>
    </w:p>
    <w:p w14:paraId="2DCCA98A" w14:textId="77777777" w:rsidR="00087C5B" w:rsidRPr="00FC4A94" w:rsidRDefault="00087C5B" w:rsidP="008F5F1F">
      <w:pPr>
        <w:autoSpaceDE w:val="0"/>
        <w:autoSpaceDN w:val="0"/>
        <w:adjustRightInd w:val="0"/>
        <w:spacing w:after="0" w:line="23" w:lineRule="atLeast"/>
        <w:rPr>
          <w:rFonts w:asciiTheme="minorHAnsi" w:hAnsiTheme="minorHAnsi" w:cstheme="minorHAnsi"/>
          <w:sz w:val="24"/>
          <w:szCs w:val="24"/>
        </w:rPr>
      </w:pPr>
    </w:p>
    <w:p w14:paraId="777F1D1B" w14:textId="77777777" w:rsidR="005C43BF" w:rsidRPr="00FC4A94" w:rsidRDefault="005C43BF" w:rsidP="008F5F1F">
      <w:pPr>
        <w:autoSpaceDE w:val="0"/>
        <w:autoSpaceDN w:val="0"/>
        <w:adjustRightInd w:val="0"/>
        <w:spacing w:after="0" w:line="23" w:lineRule="atLeast"/>
        <w:rPr>
          <w:rFonts w:asciiTheme="minorHAnsi" w:hAnsiTheme="minorHAnsi" w:cstheme="minorHAnsi"/>
          <w:sz w:val="24"/>
          <w:szCs w:val="24"/>
        </w:rPr>
      </w:pPr>
      <w:r w:rsidRPr="00FC4A94">
        <w:rPr>
          <w:rFonts w:asciiTheme="minorHAnsi" w:hAnsiTheme="minorHAnsi" w:cstheme="minorHAnsi"/>
          <w:sz w:val="24"/>
          <w:szCs w:val="24"/>
        </w:rPr>
        <w:t>“I can’t do this – I don’t know what you mean”</w:t>
      </w:r>
    </w:p>
    <w:p w14:paraId="5DC92F5A" w14:textId="77777777" w:rsidR="00E87A41" w:rsidRDefault="00E87A41">
      <w:pPr>
        <w:spacing w:after="0" w:line="240" w:lineRule="auto"/>
        <w:rPr>
          <w:rFonts w:asciiTheme="minorHAnsi" w:hAnsiTheme="minorHAnsi" w:cstheme="minorHAnsi"/>
          <w:sz w:val="36"/>
          <w:szCs w:val="36"/>
        </w:rPr>
        <w:sectPr w:rsidR="00E87A41" w:rsidSect="00924FCE">
          <w:headerReference w:type="default" r:id="rId14"/>
          <w:footerReference w:type="default" r:id="rId15"/>
          <w:headerReference w:type="first" r:id="rId16"/>
          <w:footerReference w:type="first" r:id="rId17"/>
          <w:pgSz w:w="12240" w:h="15840" w:code="1"/>
          <w:pgMar w:top="720" w:right="720" w:bottom="720" w:left="720" w:header="706" w:footer="706" w:gutter="0"/>
          <w:cols w:space="708"/>
          <w:titlePg/>
          <w:rtlGutter/>
          <w:docGrid w:linePitch="360"/>
        </w:sectPr>
      </w:pPr>
    </w:p>
    <w:p w14:paraId="376717D8" w14:textId="07504DB1" w:rsidR="005C43BF" w:rsidRDefault="005C43BF" w:rsidP="00087C5B">
      <w:pPr>
        <w:autoSpaceDE w:val="0"/>
        <w:autoSpaceDN w:val="0"/>
        <w:adjustRightInd w:val="0"/>
        <w:spacing w:after="0" w:line="23" w:lineRule="atLeast"/>
        <w:rPr>
          <w:rFonts w:asciiTheme="minorHAnsi" w:hAnsiTheme="minorHAnsi" w:cstheme="minorHAnsi"/>
          <w:noProof/>
          <w:color w:val="274191"/>
          <w:sz w:val="36"/>
          <w:szCs w:val="36"/>
        </w:rPr>
      </w:pPr>
      <w:r w:rsidRPr="00560882">
        <w:rPr>
          <w:rFonts w:asciiTheme="minorHAnsi" w:hAnsiTheme="minorHAnsi" w:cstheme="minorHAnsi"/>
          <w:color w:val="274191"/>
          <w:sz w:val="36"/>
          <w:szCs w:val="36"/>
        </w:rPr>
        <w:lastRenderedPageBreak/>
        <w:t xml:space="preserve">Responses from Geriatric Depression scale </w:t>
      </w:r>
      <w:r w:rsidR="008F5F1F" w:rsidRPr="00560882">
        <w:rPr>
          <w:rFonts w:asciiTheme="minorHAnsi" w:hAnsiTheme="minorHAnsi" w:cstheme="minorHAnsi"/>
          <w:color w:val="274191"/>
          <w:sz w:val="36"/>
          <w:szCs w:val="36"/>
        </w:rPr>
        <w:t>(</w:t>
      </w:r>
      <w:r w:rsidRPr="00560882">
        <w:rPr>
          <w:rFonts w:asciiTheme="minorHAnsi" w:hAnsiTheme="minorHAnsi" w:cstheme="minorHAnsi"/>
          <w:noProof/>
          <w:color w:val="274191"/>
          <w:sz w:val="36"/>
          <w:szCs w:val="36"/>
        </w:rPr>
        <w:t>from second home visit by community health nurse</w:t>
      </w:r>
      <w:r w:rsidR="008F5F1F" w:rsidRPr="00560882">
        <w:rPr>
          <w:rFonts w:asciiTheme="minorHAnsi" w:hAnsiTheme="minorHAnsi" w:cstheme="minorHAnsi"/>
          <w:noProof/>
          <w:color w:val="274191"/>
          <w:sz w:val="36"/>
          <w:szCs w:val="36"/>
        </w:rPr>
        <w:t>):</w:t>
      </w:r>
    </w:p>
    <w:p w14:paraId="5AC9FD1D" w14:textId="77777777" w:rsidR="000952FC" w:rsidRPr="009758C2" w:rsidRDefault="000952FC" w:rsidP="00087C5B">
      <w:pPr>
        <w:autoSpaceDE w:val="0"/>
        <w:autoSpaceDN w:val="0"/>
        <w:adjustRightInd w:val="0"/>
        <w:spacing w:after="0" w:line="23" w:lineRule="atLeast"/>
        <w:rPr>
          <w:rFonts w:ascii="Times New Roman" w:hAnsi="Times New Roman"/>
          <w:noProof/>
          <w:sz w:val="24"/>
          <w:szCs w:val="24"/>
        </w:rPr>
      </w:pPr>
    </w:p>
    <w:p w14:paraId="219D7C93" w14:textId="1AE5A494" w:rsidR="000952FC" w:rsidRPr="007D3BE8" w:rsidRDefault="000952FC" w:rsidP="00B03DC6">
      <w:pPr>
        <w:autoSpaceDE w:val="0"/>
        <w:autoSpaceDN w:val="0"/>
        <w:adjustRightInd w:val="0"/>
        <w:spacing w:after="0" w:line="240" w:lineRule="auto"/>
        <w:jc w:val="center"/>
        <w:rPr>
          <w:rFonts w:ascii="Times New Roman" w:hAnsi="Times New Roman"/>
          <w:b/>
          <w:bCs/>
          <w:noProof/>
          <w:sz w:val="32"/>
          <w:szCs w:val="32"/>
        </w:rPr>
      </w:pPr>
      <w:r w:rsidRPr="007D3BE8">
        <w:rPr>
          <w:rFonts w:ascii="Times New Roman" w:hAnsi="Times New Roman"/>
          <w:b/>
          <w:bCs/>
          <w:noProof/>
          <w:sz w:val="32"/>
          <w:szCs w:val="32"/>
        </w:rPr>
        <w:t>Geriatric Depression Scale: Short Form</w:t>
      </w:r>
    </w:p>
    <w:p w14:paraId="20CCE4B7" w14:textId="77777777" w:rsidR="000952FC" w:rsidRPr="00B03DC6" w:rsidRDefault="000952FC" w:rsidP="00B03DC6">
      <w:pPr>
        <w:autoSpaceDE w:val="0"/>
        <w:autoSpaceDN w:val="0"/>
        <w:adjustRightInd w:val="0"/>
        <w:spacing w:after="0" w:line="240" w:lineRule="auto"/>
        <w:rPr>
          <w:rFonts w:ascii="Times New Roman" w:hAnsi="Times New Roman"/>
          <w:noProof/>
          <w:sz w:val="24"/>
          <w:szCs w:val="24"/>
        </w:rPr>
      </w:pPr>
    </w:p>
    <w:p w14:paraId="0CC93E7C"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Choose the best answer for how you have felt over the past week:</w:t>
      </w:r>
    </w:p>
    <w:p w14:paraId="1F6EDE1C"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1. Are you basically satisfied with your life? YES / </w:t>
      </w:r>
      <w:r w:rsidRPr="001B1BE5">
        <w:rPr>
          <w:rFonts w:ascii="Times New Roman" w:eastAsia="Times New Roman" w:hAnsi="Times New Roman"/>
          <w:b/>
          <w:bCs/>
          <w:color w:val="000000"/>
          <w:highlight w:val="cyan"/>
        </w:rPr>
        <w:t>NO</w:t>
      </w:r>
    </w:p>
    <w:p w14:paraId="7B4BA173"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2. Have you dropped many of your activities and interests? </w:t>
      </w:r>
      <w:r w:rsidRPr="001B1BE5">
        <w:rPr>
          <w:rFonts w:ascii="Times New Roman" w:eastAsia="Times New Roman" w:hAnsi="Times New Roman"/>
          <w:b/>
          <w:bCs/>
          <w:color w:val="000000"/>
          <w:highlight w:val="cyan"/>
        </w:rPr>
        <w:t>YES</w:t>
      </w:r>
      <w:r w:rsidRPr="001B1BE5">
        <w:rPr>
          <w:rFonts w:ascii="Times New Roman" w:eastAsia="Times New Roman" w:hAnsi="Times New Roman"/>
          <w:color w:val="000000"/>
        </w:rPr>
        <w:t xml:space="preserve"> / NO</w:t>
      </w:r>
    </w:p>
    <w:p w14:paraId="1F7DAB58"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3. Do you feel that your life is empty? </w:t>
      </w:r>
      <w:r w:rsidRPr="001B1BE5">
        <w:rPr>
          <w:rFonts w:ascii="Times New Roman" w:eastAsia="Times New Roman" w:hAnsi="Times New Roman"/>
          <w:b/>
          <w:bCs/>
          <w:color w:val="000000"/>
          <w:highlight w:val="cyan"/>
        </w:rPr>
        <w:t>YES</w:t>
      </w:r>
      <w:r w:rsidRPr="001B1BE5">
        <w:rPr>
          <w:rFonts w:ascii="Times New Roman" w:eastAsia="Times New Roman" w:hAnsi="Times New Roman"/>
          <w:color w:val="000000"/>
        </w:rPr>
        <w:t xml:space="preserve"> / NO</w:t>
      </w:r>
    </w:p>
    <w:p w14:paraId="33231E78"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4. Do you often get bored? </w:t>
      </w:r>
      <w:r w:rsidRPr="001B1BE5">
        <w:rPr>
          <w:rFonts w:ascii="Times New Roman" w:eastAsia="Times New Roman" w:hAnsi="Times New Roman"/>
          <w:b/>
          <w:bCs/>
          <w:color w:val="000000"/>
          <w:highlight w:val="cyan"/>
        </w:rPr>
        <w:t>YES</w:t>
      </w:r>
      <w:r w:rsidRPr="001B1BE5">
        <w:rPr>
          <w:rFonts w:ascii="Times New Roman" w:eastAsia="Times New Roman" w:hAnsi="Times New Roman"/>
          <w:color w:val="000000"/>
        </w:rPr>
        <w:t xml:space="preserve"> / NO</w:t>
      </w:r>
    </w:p>
    <w:p w14:paraId="6554B0B7"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5. Are you in good spirits most of the time? YES / </w:t>
      </w:r>
      <w:r w:rsidRPr="001B1BE5">
        <w:rPr>
          <w:rFonts w:ascii="Times New Roman" w:eastAsia="Times New Roman" w:hAnsi="Times New Roman"/>
          <w:b/>
          <w:bCs/>
          <w:color w:val="000000"/>
          <w:highlight w:val="cyan"/>
        </w:rPr>
        <w:t>NO</w:t>
      </w:r>
    </w:p>
    <w:p w14:paraId="7D0C557C"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6. Are you afraid that something bad is going to happen to you? </w:t>
      </w:r>
      <w:r w:rsidRPr="001B1BE5">
        <w:rPr>
          <w:rFonts w:ascii="Times New Roman" w:eastAsia="Times New Roman" w:hAnsi="Times New Roman"/>
          <w:b/>
          <w:bCs/>
          <w:color w:val="000000"/>
        </w:rPr>
        <w:t>YES</w:t>
      </w:r>
      <w:r w:rsidRPr="001B1BE5">
        <w:rPr>
          <w:rFonts w:ascii="Times New Roman" w:eastAsia="Times New Roman" w:hAnsi="Times New Roman"/>
          <w:color w:val="000000"/>
        </w:rPr>
        <w:t xml:space="preserve"> / </w:t>
      </w:r>
      <w:r w:rsidRPr="001B1BE5">
        <w:rPr>
          <w:rFonts w:ascii="Times New Roman" w:eastAsia="Times New Roman" w:hAnsi="Times New Roman"/>
          <w:color w:val="000000"/>
          <w:highlight w:val="cyan"/>
        </w:rPr>
        <w:t>NO</w:t>
      </w:r>
    </w:p>
    <w:p w14:paraId="5D3883A9"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7. Do you feel happy most of the time? YES / </w:t>
      </w:r>
      <w:r w:rsidRPr="001B1BE5">
        <w:rPr>
          <w:rFonts w:ascii="Times New Roman" w:eastAsia="Times New Roman" w:hAnsi="Times New Roman"/>
          <w:b/>
          <w:bCs/>
          <w:color w:val="000000"/>
          <w:highlight w:val="cyan"/>
        </w:rPr>
        <w:t>NO</w:t>
      </w:r>
    </w:p>
    <w:p w14:paraId="5C1FCFEC"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8. Do you often feel helpless? </w:t>
      </w:r>
      <w:r w:rsidRPr="001B1BE5">
        <w:rPr>
          <w:rFonts w:ascii="Times New Roman" w:eastAsia="Times New Roman" w:hAnsi="Times New Roman"/>
          <w:b/>
          <w:bCs/>
          <w:color w:val="000000"/>
        </w:rPr>
        <w:t>YES</w:t>
      </w:r>
      <w:r w:rsidRPr="001B1BE5">
        <w:rPr>
          <w:rFonts w:ascii="Times New Roman" w:eastAsia="Times New Roman" w:hAnsi="Times New Roman"/>
          <w:color w:val="000000"/>
        </w:rPr>
        <w:t xml:space="preserve"> / </w:t>
      </w:r>
      <w:r w:rsidRPr="001B1BE5">
        <w:rPr>
          <w:rFonts w:ascii="Times New Roman" w:eastAsia="Times New Roman" w:hAnsi="Times New Roman"/>
          <w:color w:val="000000"/>
          <w:highlight w:val="cyan"/>
        </w:rPr>
        <w:t>NO</w:t>
      </w:r>
    </w:p>
    <w:p w14:paraId="4B786F4B" w14:textId="16F012F0"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9. Do you prefer to stay at home, rather than going out</w:t>
      </w:r>
      <w:r w:rsidR="0033129D" w:rsidRPr="00B40B91">
        <w:rPr>
          <w:rFonts w:ascii="Times New Roman" w:eastAsia="Times New Roman" w:hAnsi="Times New Roman"/>
          <w:color w:val="000000"/>
        </w:rPr>
        <w:t xml:space="preserve"> </w:t>
      </w:r>
      <w:r w:rsidRPr="001B1BE5">
        <w:rPr>
          <w:rFonts w:ascii="Times New Roman" w:eastAsia="Times New Roman" w:hAnsi="Times New Roman"/>
          <w:color w:val="000000"/>
        </w:rPr>
        <w:t xml:space="preserve">and doing new things? </w:t>
      </w:r>
      <w:r w:rsidRPr="001B1BE5">
        <w:rPr>
          <w:rFonts w:ascii="Times New Roman" w:eastAsia="Times New Roman" w:hAnsi="Times New Roman"/>
          <w:b/>
          <w:bCs/>
          <w:color w:val="000000"/>
          <w:highlight w:val="cyan"/>
        </w:rPr>
        <w:t>YES</w:t>
      </w:r>
      <w:r w:rsidRPr="001B1BE5">
        <w:rPr>
          <w:rFonts w:ascii="Times New Roman" w:eastAsia="Times New Roman" w:hAnsi="Times New Roman"/>
          <w:color w:val="000000"/>
        </w:rPr>
        <w:t xml:space="preserve"> / NO</w:t>
      </w:r>
    </w:p>
    <w:p w14:paraId="665272ED" w14:textId="77777777"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 xml:space="preserve">10. Do you feel you have more problems with memory than most? </w:t>
      </w:r>
      <w:r w:rsidRPr="001B1BE5">
        <w:rPr>
          <w:rFonts w:ascii="Times New Roman" w:eastAsia="Times New Roman" w:hAnsi="Times New Roman"/>
          <w:b/>
          <w:bCs/>
          <w:color w:val="000000"/>
        </w:rPr>
        <w:t>YES</w:t>
      </w:r>
      <w:r w:rsidRPr="001B1BE5">
        <w:rPr>
          <w:rFonts w:ascii="Times New Roman" w:eastAsia="Times New Roman" w:hAnsi="Times New Roman"/>
          <w:color w:val="000000"/>
        </w:rPr>
        <w:t xml:space="preserve"> / </w:t>
      </w:r>
      <w:r w:rsidRPr="001B1BE5">
        <w:rPr>
          <w:rFonts w:ascii="Times New Roman" w:eastAsia="Times New Roman" w:hAnsi="Times New Roman"/>
          <w:color w:val="000000"/>
          <w:highlight w:val="cyan"/>
        </w:rPr>
        <w:t>NO</w:t>
      </w:r>
    </w:p>
    <w:p w14:paraId="040FD068" w14:textId="63D5240C"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11. Do you think it is wonderful to be alive now?</w:t>
      </w:r>
      <w:r w:rsidR="0033129D" w:rsidRPr="00B40B91">
        <w:rPr>
          <w:rFonts w:ascii="Monaco" w:eastAsia="Times New Roman" w:hAnsi="Monaco"/>
          <w:color w:val="000000"/>
        </w:rPr>
        <w:t xml:space="preserve"> </w:t>
      </w:r>
      <w:r w:rsidRPr="001B1BE5">
        <w:rPr>
          <w:rFonts w:ascii="Times New Roman" w:eastAsia="Times New Roman" w:hAnsi="Times New Roman"/>
          <w:color w:val="000000"/>
        </w:rPr>
        <w:t xml:space="preserve">YES / </w:t>
      </w:r>
      <w:r w:rsidRPr="001B1BE5">
        <w:rPr>
          <w:rFonts w:ascii="Times New Roman" w:eastAsia="Times New Roman" w:hAnsi="Times New Roman"/>
          <w:b/>
          <w:bCs/>
          <w:color w:val="000000"/>
          <w:highlight w:val="cyan"/>
        </w:rPr>
        <w:t>NO</w:t>
      </w:r>
    </w:p>
    <w:p w14:paraId="6DBAE53E" w14:textId="7BBDBE72"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12. Do you feel pretty worthless the way you are now?</w:t>
      </w:r>
      <w:r w:rsidR="00B47676" w:rsidRPr="00B40B91">
        <w:rPr>
          <w:rFonts w:ascii="Monaco" w:eastAsia="Times New Roman" w:hAnsi="Monaco"/>
          <w:color w:val="000000"/>
        </w:rPr>
        <w:t xml:space="preserve"> </w:t>
      </w:r>
      <w:r w:rsidRPr="001B1BE5">
        <w:rPr>
          <w:rFonts w:ascii="Times New Roman" w:eastAsia="Times New Roman" w:hAnsi="Times New Roman"/>
          <w:b/>
          <w:bCs/>
          <w:color w:val="000000"/>
        </w:rPr>
        <w:t>YES</w:t>
      </w:r>
      <w:r w:rsidRPr="001B1BE5">
        <w:rPr>
          <w:rFonts w:ascii="Times New Roman" w:eastAsia="Times New Roman" w:hAnsi="Times New Roman"/>
          <w:color w:val="000000"/>
        </w:rPr>
        <w:t xml:space="preserve"> / </w:t>
      </w:r>
      <w:r w:rsidRPr="001B1BE5">
        <w:rPr>
          <w:rFonts w:ascii="Times New Roman" w:eastAsia="Times New Roman" w:hAnsi="Times New Roman"/>
          <w:color w:val="000000"/>
          <w:highlight w:val="cyan"/>
        </w:rPr>
        <w:t>NO</w:t>
      </w:r>
    </w:p>
    <w:p w14:paraId="35F975F5" w14:textId="68820FF9"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13. Do you feel full of energy?</w:t>
      </w:r>
      <w:r w:rsidR="00B47676" w:rsidRPr="00B40B91">
        <w:rPr>
          <w:rFonts w:ascii="Monaco" w:eastAsia="Times New Roman" w:hAnsi="Monaco"/>
          <w:color w:val="000000"/>
        </w:rPr>
        <w:t xml:space="preserve"> </w:t>
      </w:r>
      <w:r w:rsidRPr="001B1BE5">
        <w:rPr>
          <w:rFonts w:ascii="Times New Roman" w:eastAsia="Times New Roman" w:hAnsi="Times New Roman"/>
          <w:color w:val="000000"/>
        </w:rPr>
        <w:t xml:space="preserve">YES / </w:t>
      </w:r>
      <w:r w:rsidRPr="001B1BE5">
        <w:rPr>
          <w:rFonts w:ascii="Times New Roman" w:eastAsia="Times New Roman" w:hAnsi="Times New Roman"/>
          <w:b/>
          <w:bCs/>
          <w:color w:val="000000"/>
          <w:highlight w:val="cyan"/>
        </w:rPr>
        <w:t>NO</w:t>
      </w:r>
    </w:p>
    <w:p w14:paraId="3E2F0A5A" w14:textId="34FA448C"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14. Do you feel that your situation is hopeless?</w:t>
      </w:r>
      <w:r w:rsidR="00B47676" w:rsidRPr="00B40B91">
        <w:rPr>
          <w:rFonts w:ascii="Times New Roman" w:eastAsia="Times New Roman" w:hAnsi="Times New Roman"/>
          <w:color w:val="000000"/>
        </w:rPr>
        <w:t xml:space="preserve"> </w:t>
      </w:r>
      <w:r w:rsidRPr="001B1BE5">
        <w:rPr>
          <w:rFonts w:ascii="Times New Roman" w:eastAsia="Times New Roman" w:hAnsi="Times New Roman"/>
          <w:b/>
          <w:bCs/>
          <w:color w:val="000000"/>
        </w:rPr>
        <w:t>YES</w:t>
      </w:r>
      <w:r w:rsidRPr="001B1BE5">
        <w:rPr>
          <w:rFonts w:ascii="Times New Roman" w:eastAsia="Times New Roman" w:hAnsi="Times New Roman"/>
          <w:color w:val="000000"/>
        </w:rPr>
        <w:t xml:space="preserve"> / </w:t>
      </w:r>
      <w:r w:rsidRPr="001B1BE5">
        <w:rPr>
          <w:rFonts w:ascii="Times New Roman" w:eastAsia="Times New Roman" w:hAnsi="Times New Roman"/>
          <w:color w:val="000000"/>
          <w:highlight w:val="cyan"/>
        </w:rPr>
        <w:t>NO</w:t>
      </w:r>
    </w:p>
    <w:p w14:paraId="2DACEA13" w14:textId="12610670" w:rsidR="001B1BE5" w:rsidRPr="001B1BE5" w:rsidRDefault="001B1BE5" w:rsidP="00E87A41">
      <w:pPr>
        <w:spacing w:line="240" w:lineRule="auto"/>
        <w:rPr>
          <w:rFonts w:ascii="Times New Roman" w:eastAsia="Times New Roman" w:hAnsi="Times New Roman"/>
          <w:color w:val="000000"/>
        </w:rPr>
      </w:pPr>
      <w:r w:rsidRPr="001B1BE5">
        <w:rPr>
          <w:rFonts w:ascii="Times New Roman" w:eastAsia="Times New Roman" w:hAnsi="Times New Roman"/>
          <w:color w:val="000000"/>
        </w:rPr>
        <w:t>15. Do you think that most people are better off than you are?</w:t>
      </w:r>
      <w:r w:rsidR="00B47676" w:rsidRPr="00B40B91">
        <w:rPr>
          <w:rFonts w:ascii="Monaco" w:eastAsia="Times New Roman" w:hAnsi="Monaco"/>
          <w:color w:val="000000"/>
        </w:rPr>
        <w:t xml:space="preserve"> </w:t>
      </w:r>
      <w:r w:rsidRPr="001B1BE5">
        <w:rPr>
          <w:rFonts w:ascii="Times New Roman" w:eastAsia="Times New Roman" w:hAnsi="Times New Roman"/>
          <w:b/>
          <w:bCs/>
          <w:color w:val="000000"/>
          <w:highlight w:val="cyan"/>
        </w:rPr>
        <w:t>YES</w:t>
      </w:r>
      <w:r w:rsidRPr="001B1BE5">
        <w:rPr>
          <w:rFonts w:ascii="Times New Roman" w:eastAsia="Times New Roman" w:hAnsi="Times New Roman"/>
          <w:color w:val="000000"/>
        </w:rPr>
        <w:t xml:space="preserve"> / NO</w:t>
      </w:r>
    </w:p>
    <w:p w14:paraId="10357CCC" w14:textId="7856B0FD" w:rsidR="000952FC" w:rsidRPr="00E6218A" w:rsidRDefault="005B123E" w:rsidP="00B03DC6">
      <w:pPr>
        <w:autoSpaceDE w:val="0"/>
        <w:autoSpaceDN w:val="0"/>
        <w:adjustRightInd w:val="0"/>
        <w:spacing w:after="0" w:line="240" w:lineRule="auto"/>
        <w:rPr>
          <w:rFonts w:ascii="Lucida Handwriting" w:hAnsi="Lucida Handwriting"/>
          <w:noProof/>
          <w:sz w:val="28"/>
          <w:szCs w:val="28"/>
        </w:rPr>
      </w:pP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Times New Roman" w:hAnsi="Times New Roman"/>
          <w:noProof/>
          <w:sz w:val="28"/>
          <w:szCs w:val="28"/>
        </w:rPr>
        <w:tab/>
      </w:r>
      <w:r w:rsidRPr="00E6218A">
        <w:rPr>
          <w:rFonts w:ascii="Lucida Handwriting" w:hAnsi="Lucida Handwriting"/>
          <w:noProof/>
          <w:color w:val="1F497D" w:themeColor="text2"/>
          <w:sz w:val="28"/>
          <w:szCs w:val="28"/>
        </w:rPr>
        <w:t xml:space="preserve">Score </w:t>
      </w:r>
      <w:r w:rsidR="005624E8">
        <w:rPr>
          <w:rFonts w:ascii="Lucida Handwriting" w:hAnsi="Lucida Handwriting"/>
          <w:noProof/>
          <w:color w:val="1F497D" w:themeColor="text2"/>
          <w:sz w:val="28"/>
          <w:szCs w:val="28"/>
        </w:rPr>
        <w:t xml:space="preserve"> </w:t>
      </w:r>
      <w:r w:rsidRPr="005624E8">
        <w:rPr>
          <w:rFonts w:ascii="Times New Roman" w:hAnsi="Times New Roman"/>
          <w:noProof/>
          <w:color w:val="1F497D" w:themeColor="text2"/>
          <w:sz w:val="28"/>
          <w:szCs w:val="28"/>
        </w:rPr>
        <w:t>=</w:t>
      </w:r>
      <w:r w:rsidRPr="00E6218A">
        <w:rPr>
          <w:rFonts w:ascii="Lucida Handwriting" w:hAnsi="Lucida Handwriting"/>
          <w:noProof/>
          <w:color w:val="1F497D" w:themeColor="text2"/>
          <w:sz w:val="28"/>
          <w:szCs w:val="28"/>
        </w:rPr>
        <w:t xml:space="preserve"> 1</w:t>
      </w:r>
      <w:r w:rsidR="00A80670" w:rsidRPr="00E6218A">
        <w:rPr>
          <w:rFonts w:ascii="Lucida Handwriting" w:hAnsi="Lucida Handwriting"/>
          <w:noProof/>
          <w:color w:val="1F497D" w:themeColor="text2"/>
          <w:sz w:val="28"/>
          <w:szCs w:val="28"/>
        </w:rPr>
        <w:t>0</w:t>
      </w:r>
    </w:p>
    <w:p w14:paraId="4C806D10" w14:textId="05BB0C76" w:rsidR="000952FC" w:rsidRPr="00B40B91" w:rsidRDefault="0013630F" w:rsidP="00B03DC6">
      <w:pPr>
        <w:autoSpaceDE w:val="0"/>
        <w:autoSpaceDN w:val="0"/>
        <w:adjustRightInd w:val="0"/>
        <w:spacing w:after="0" w:line="240" w:lineRule="auto"/>
        <w:rPr>
          <w:rFonts w:ascii="Times New Roman" w:hAnsi="Times New Roman"/>
          <w:noProof/>
        </w:rPr>
      </w:pPr>
      <w:r w:rsidRPr="00B40B91">
        <w:rPr>
          <w:rFonts w:ascii="Times New Roman" w:hAnsi="Times New Roman"/>
          <w:noProof/>
        </w:rPr>
        <w:t xml:space="preserve">Answers in </w:t>
      </w:r>
      <w:r w:rsidRPr="00B40B91">
        <w:rPr>
          <w:rFonts w:ascii="Times New Roman" w:hAnsi="Times New Roman"/>
          <w:b/>
          <w:bCs/>
          <w:noProof/>
        </w:rPr>
        <w:t>bold</w:t>
      </w:r>
      <w:r w:rsidRPr="00B40B91">
        <w:rPr>
          <w:rFonts w:ascii="Times New Roman" w:hAnsi="Times New Roman"/>
          <w:noProof/>
        </w:rPr>
        <w:t xml:space="preserve"> indicate depression. Score 1 point for each bolded answer.</w:t>
      </w:r>
    </w:p>
    <w:p w14:paraId="044DFD4C" w14:textId="77777777" w:rsidR="0013630F" w:rsidRPr="00B40B91" w:rsidRDefault="0013630F" w:rsidP="00B03DC6">
      <w:pPr>
        <w:autoSpaceDE w:val="0"/>
        <w:autoSpaceDN w:val="0"/>
        <w:adjustRightInd w:val="0"/>
        <w:spacing w:after="0" w:line="240" w:lineRule="auto"/>
        <w:rPr>
          <w:rFonts w:ascii="Times New Roman" w:hAnsi="Times New Roman"/>
          <w:noProof/>
        </w:rPr>
      </w:pPr>
    </w:p>
    <w:p w14:paraId="40898348" w14:textId="475B2300" w:rsidR="0013630F" w:rsidRPr="00B40B91" w:rsidRDefault="0013630F" w:rsidP="00167425">
      <w:pPr>
        <w:autoSpaceDE w:val="0"/>
        <w:autoSpaceDN w:val="0"/>
        <w:adjustRightInd w:val="0"/>
        <w:spacing w:line="240" w:lineRule="auto"/>
        <w:rPr>
          <w:rFonts w:ascii="Times New Roman" w:hAnsi="Times New Roman"/>
          <w:noProof/>
        </w:rPr>
      </w:pPr>
      <w:r w:rsidRPr="00B40B91">
        <w:rPr>
          <w:rFonts w:ascii="Times New Roman" w:hAnsi="Times New Roman"/>
          <w:noProof/>
        </w:rPr>
        <w:t>A score &gt; 5 points is suggestive of depression.</w:t>
      </w:r>
    </w:p>
    <w:p w14:paraId="45A100B0" w14:textId="7DFC2C88" w:rsidR="0013630F" w:rsidRPr="00B40B91" w:rsidRDefault="0013630F" w:rsidP="00167425">
      <w:pPr>
        <w:autoSpaceDE w:val="0"/>
        <w:autoSpaceDN w:val="0"/>
        <w:adjustRightInd w:val="0"/>
        <w:spacing w:line="240" w:lineRule="auto"/>
        <w:rPr>
          <w:rFonts w:ascii="Times New Roman" w:hAnsi="Times New Roman"/>
          <w:noProof/>
        </w:rPr>
      </w:pPr>
      <w:r w:rsidRPr="00B40B91">
        <w:rPr>
          <w:rFonts w:ascii="Times New Roman" w:hAnsi="Times New Roman"/>
          <w:noProof/>
        </w:rPr>
        <w:t xml:space="preserve">A score </w:t>
      </w:r>
      <w:r w:rsidR="00B734D2" w:rsidRPr="00B40B91">
        <w:rPr>
          <w:rFonts w:ascii="Times New Roman" w:hAnsi="Times New Roman"/>
          <w:noProof/>
        </w:rPr>
        <w:t>≥</w:t>
      </w:r>
      <w:r w:rsidRPr="00B40B91">
        <w:rPr>
          <w:rFonts w:ascii="Times New Roman" w:hAnsi="Times New Roman"/>
          <w:noProof/>
        </w:rPr>
        <w:t xml:space="preserve"> </w:t>
      </w:r>
      <w:r w:rsidR="00B471CE">
        <w:rPr>
          <w:rFonts w:ascii="Times New Roman" w:hAnsi="Times New Roman"/>
          <w:noProof/>
        </w:rPr>
        <w:t xml:space="preserve">10 </w:t>
      </w:r>
      <w:r w:rsidRPr="00B40B91">
        <w:rPr>
          <w:rFonts w:ascii="Times New Roman" w:hAnsi="Times New Roman"/>
          <w:noProof/>
        </w:rPr>
        <w:t>is almost always indicative of depression</w:t>
      </w:r>
    </w:p>
    <w:p w14:paraId="70BB713B" w14:textId="4427369B" w:rsidR="0013630F" w:rsidRPr="00B40B91" w:rsidRDefault="0013630F" w:rsidP="00167425">
      <w:pPr>
        <w:autoSpaceDE w:val="0"/>
        <w:autoSpaceDN w:val="0"/>
        <w:adjustRightInd w:val="0"/>
        <w:spacing w:line="240" w:lineRule="auto"/>
        <w:rPr>
          <w:rFonts w:ascii="Times New Roman" w:hAnsi="Times New Roman"/>
          <w:noProof/>
        </w:rPr>
      </w:pPr>
      <w:r w:rsidRPr="00B40B91">
        <w:rPr>
          <w:rFonts w:ascii="Times New Roman" w:hAnsi="Times New Roman"/>
          <w:noProof/>
        </w:rPr>
        <w:t xml:space="preserve">A score </w:t>
      </w:r>
      <w:r w:rsidR="008B1612" w:rsidRPr="00B40B91">
        <w:rPr>
          <w:rFonts w:ascii="Times New Roman" w:hAnsi="Times New Roman"/>
          <w:noProof/>
        </w:rPr>
        <w:t>&gt; 5 points should warrant a follow-up comprehensive assessment.</w:t>
      </w:r>
    </w:p>
    <w:p w14:paraId="1162D244" w14:textId="77777777" w:rsidR="008B1612" w:rsidRDefault="008B1612" w:rsidP="00B03DC6">
      <w:pPr>
        <w:autoSpaceDE w:val="0"/>
        <w:autoSpaceDN w:val="0"/>
        <w:adjustRightInd w:val="0"/>
        <w:spacing w:after="0" w:line="240" w:lineRule="auto"/>
        <w:rPr>
          <w:rFonts w:ascii="Times New Roman" w:hAnsi="Times New Roman"/>
          <w:noProof/>
          <w:sz w:val="24"/>
          <w:szCs w:val="24"/>
        </w:rPr>
      </w:pPr>
    </w:p>
    <w:p w14:paraId="21A6CED8" w14:textId="6F5D8130" w:rsidR="008B1612" w:rsidRPr="00FD12E9" w:rsidRDefault="008B1612" w:rsidP="00B03DC6">
      <w:pPr>
        <w:autoSpaceDE w:val="0"/>
        <w:autoSpaceDN w:val="0"/>
        <w:adjustRightInd w:val="0"/>
        <w:spacing w:after="0" w:line="240" w:lineRule="auto"/>
        <w:rPr>
          <w:rFonts w:ascii="Times New Roman" w:hAnsi="Times New Roman"/>
          <w:noProof/>
          <w:sz w:val="24"/>
          <w:szCs w:val="24"/>
          <w:u w:val="single"/>
        </w:rPr>
      </w:pPr>
      <w:r>
        <w:rPr>
          <w:rFonts w:ascii="Times New Roman" w:hAnsi="Times New Roman"/>
          <w:noProof/>
          <w:sz w:val="24"/>
          <w:szCs w:val="24"/>
        </w:rPr>
        <w:t xml:space="preserve">Source: </w:t>
      </w:r>
      <w:r w:rsidR="0098563B" w:rsidRPr="00FD12E9">
        <w:rPr>
          <w:rFonts w:ascii="Times New Roman" w:hAnsi="Times New Roman"/>
          <w:noProof/>
          <w:sz w:val="24"/>
          <w:szCs w:val="24"/>
          <w:u w:val="single"/>
        </w:rPr>
        <w:t>https://web.stanford.edu/~yesavage/GDS.html</w:t>
      </w:r>
    </w:p>
    <w:p w14:paraId="1856439D" w14:textId="77777777" w:rsidR="008B1612" w:rsidRDefault="008B1612" w:rsidP="00B03DC6">
      <w:pPr>
        <w:autoSpaceDE w:val="0"/>
        <w:autoSpaceDN w:val="0"/>
        <w:adjustRightInd w:val="0"/>
        <w:spacing w:after="0" w:line="240" w:lineRule="auto"/>
        <w:rPr>
          <w:rFonts w:ascii="Times New Roman" w:hAnsi="Times New Roman"/>
          <w:noProof/>
          <w:sz w:val="24"/>
          <w:szCs w:val="24"/>
        </w:rPr>
      </w:pPr>
    </w:p>
    <w:p w14:paraId="1F8DD59C" w14:textId="2ABC085B" w:rsidR="00B570D4" w:rsidRPr="002139A1" w:rsidRDefault="00B570D4" w:rsidP="00B03DC6">
      <w:pPr>
        <w:autoSpaceDE w:val="0"/>
        <w:autoSpaceDN w:val="0"/>
        <w:adjustRightInd w:val="0"/>
        <w:spacing w:after="0" w:line="240" w:lineRule="auto"/>
        <w:rPr>
          <w:rFonts w:ascii="Arial" w:hAnsi="Arial" w:cs="Arial"/>
          <w:noProof/>
        </w:rPr>
      </w:pPr>
      <w:r w:rsidRPr="002139A1">
        <w:rPr>
          <w:rFonts w:ascii="Arial" w:hAnsi="Arial" w:cs="Arial"/>
          <w:noProof/>
        </w:rPr>
        <w:t>This scale is in the public domain.</w:t>
      </w:r>
    </w:p>
    <w:p w14:paraId="397BA055" w14:textId="77777777" w:rsidR="00B570D4" w:rsidRDefault="00B570D4" w:rsidP="00B03DC6">
      <w:pPr>
        <w:autoSpaceDE w:val="0"/>
        <w:autoSpaceDN w:val="0"/>
        <w:adjustRightInd w:val="0"/>
        <w:spacing w:after="0" w:line="240" w:lineRule="auto"/>
        <w:rPr>
          <w:rFonts w:ascii="Times New Roman" w:hAnsi="Times New Roman"/>
          <w:noProof/>
          <w:sz w:val="24"/>
          <w:szCs w:val="24"/>
        </w:rPr>
      </w:pPr>
    </w:p>
    <w:p w14:paraId="046A5F3B" w14:textId="1277FBA8" w:rsidR="00B570D4" w:rsidRPr="00B74CF6" w:rsidRDefault="0098563B" w:rsidP="00F61FD9">
      <w:pPr>
        <w:autoSpaceDE w:val="0"/>
        <w:autoSpaceDN w:val="0"/>
        <w:adjustRightInd w:val="0"/>
        <w:spacing w:after="20" w:line="240" w:lineRule="auto"/>
        <w:rPr>
          <w:rFonts w:ascii="Arial" w:hAnsi="Arial" w:cs="Arial"/>
          <w:noProof/>
          <w:sz w:val="19"/>
          <w:szCs w:val="19"/>
        </w:rPr>
      </w:pPr>
      <w:r w:rsidRPr="00B74CF6">
        <w:rPr>
          <w:rFonts w:ascii="Arial" w:hAnsi="Arial" w:cs="Arial"/>
          <w:noProof/>
          <w:sz w:val="19"/>
          <w:szCs w:val="19"/>
        </w:rPr>
        <w:t xml:space="preserve">The </w:t>
      </w:r>
      <w:r w:rsidR="00B74CF6" w:rsidRPr="00B74CF6">
        <w:rPr>
          <w:rFonts w:ascii="Arial" w:hAnsi="Arial" w:cs="Arial"/>
          <w:noProof/>
          <w:sz w:val="19"/>
          <w:szCs w:val="19"/>
        </w:rPr>
        <w:t>H</w:t>
      </w:r>
      <w:r w:rsidRPr="00B74CF6">
        <w:rPr>
          <w:rFonts w:ascii="Arial" w:hAnsi="Arial" w:cs="Arial"/>
          <w:noProof/>
          <w:sz w:val="19"/>
          <w:szCs w:val="19"/>
        </w:rPr>
        <w:t>artford Institute for Geriatric Nursing would like to acknowledge the original author of this Try This, Lenore Kurlowicz, PhD, RN, CS, FAAN, who made significant contributions to the field of geropsychiatric nursing and passed away in 2007.</w:t>
      </w:r>
    </w:p>
    <w:p w14:paraId="004219F0" w14:textId="034DB4AB" w:rsidR="00396452" w:rsidRPr="003A0041" w:rsidRDefault="00396452" w:rsidP="003A0041">
      <w:pPr>
        <w:spacing w:after="0" w:line="240" w:lineRule="auto"/>
        <w:rPr>
          <w:rFonts w:asciiTheme="minorHAnsi" w:hAnsiTheme="minorHAnsi" w:cstheme="minorHAnsi"/>
          <w:b/>
        </w:rPr>
      </w:pPr>
    </w:p>
    <w:sectPr w:rsidR="00396452" w:rsidRPr="003A0041" w:rsidSect="00924FCE">
      <w:headerReference w:type="first" r:id="rId18"/>
      <w:footerReference w:type="first" r:id="rId19"/>
      <w:pgSz w:w="12240" w:h="15840" w:code="1"/>
      <w:pgMar w:top="720" w:right="720" w:bottom="720" w:left="720" w:header="706" w:footer="706"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6E2CF" w14:textId="77777777" w:rsidR="00101842" w:rsidRDefault="00101842" w:rsidP="00FC264A">
      <w:pPr>
        <w:spacing w:after="0" w:line="240" w:lineRule="auto"/>
      </w:pPr>
      <w:r>
        <w:separator/>
      </w:r>
    </w:p>
  </w:endnote>
  <w:endnote w:type="continuationSeparator" w:id="0">
    <w:p w14:paraId="33B48918" w14:textId="77777777" w:rsidR="00101842" w:rsidRDefault="00101842"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charset w:val="00"/>
    <w:family w:val="roman"/>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onac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DD03" w14:textId="77777777" w:rsidR="003C07FC" w:rsidRPr="00B37B2A" w:rsidRDefault="003C07FC" w:rsidP="003C07FC">
    <w:pPr>
      <w:pStyle w:val="Footer"/>
      <w:jc w:val="center"/>
      <w:rPr>
        <w:rFonts w:asciiTheme="minorHAnsi" w:hAnsiTheme="minorHAnsi" w:cstheme="minorHAnsi"/>
        <w:sz w:val="20"/>
        <w:szCs w:val="20"/>
      </w:rPr>
    </w:pPr>
  </w:p>
  <w:p w14:paraId="00FE624F" w14:textId="21C6C114" w:rsidR="003C07FC" w:rsidRPr="00B37B2A" w:rsidRDefault="003C07FC"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6338DF03" w14:textId="4977FC13" w:rsidR="00824C00" w:rsidRPr="00B37B2A" w:rsidRDefault="003C07FC" w:rsidP="003C07FC">
    <w:pPr>
      <w:tabs>
        <w:tab w:val="center" w:pos="4819"/>
        <w:tab w:val="right" w:pos="9638"/>
      </w:tabs>
      <w:jc w:val="right"/>
      <w:rPr>
        <w:rFonts w:asciiTheme="minorHAnsi" w:hAnsiTheme="minorHAnsi" w:cstheme="minorHAnsi"/>
        <w:sz w:val="20"/>
        <w:szCs w:val="20"/>
      </w:rPr>
    </w:pPr>
    <w:r w:rsidRPr="00B37B2A">
      <w:rPr>
        <w:rFonts w:asciiTheme="minorHAnsi" w:eastAsia="SimSu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SimSun" w:hAnsiTheme="minorHAnsi" w:cstheme="minorHAnsi"/>
        <w:sz w:val="20"/>
        <w:szCs w:val="20"/>
      </w:rPr>
      <w:fldChar w:fldCharType="separate"/>
    </w:r>
    <w:r w:rsidR="00087C5B" w:rsidRPr="00B37B2A">
      <w:rPr>
        <w:rFonts w:asciiTheme="minorHAnsi" w:hAnsiTheme="minorHAnsi" w:cstheme="minorHAnsi"/>
        <w:noProof/>
        <w:sz w:val="20"/>
        <w:szCs w:val="20"/>
      </w:rPr>
      <w:t>10</w:t>
    </w:r>
    <w:r w:rsidRPr="00B37B2A">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13A0" w14:textId="20A99305" w:rsidR="003C07FC" w:rsidRPr="00B37B2A" w:rsidRDefault="003C07FC"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0544AEAE" w14:textId="77777777" w:rsidR="003C07FC" w:rsidRPr="00B37B2A" w:rsidRDefault="003C07FC" w:rsidP="003C07FC">
    <w:pPr>
      <w:tabs>
        <w:tab w:val="center" w:pos="4819"/>
        <w:tab w:val="right" w:pos="9638"/>
      </w:tabs>
      <w:jc w:val="center"/>
      <w:rPr>
        <w:rFonts w:asciiTheme="minorHAnsi" w:hAnsiTheme="minorHAnsi" w:cstheme="minorHAnsi"/>
        <w:sz w:val="20"/>
        <w:szCs w:val="20"/>
      </w:rPr>
    </w:pPr>
    <w:r w:rsidRPr="00B37B2A">
      <w:rPr>
        <w:rFonts w:asciiTheme="minorHAnsi" w:hAnsiTheme="minorHAnsi" w:cstheme="minorHAnsi"/>
        <w:sz w:val="20"/>
        <w:szCs w:val="20"/>
      </w:rPr>
      <w:t>© National League for Nursing, 2018</w:t>
    </w:r>
  </w:p>
  <w:p w14:paraId="40DE0F05" w14:textId="6300DDBD" w:rsidR="003C07FC" w:rsidRPr="00B37B2A" w:rsidRDefault="003C07FC" w:rsidP="003C07FC">
    <w:pPr>
      <w:tabs>
        <w:tab w:val="center" w:pos="4819"/>
        <w:tab w:val="right" w:pos="9638"/>
      </w:tabs>
      <w:jc w:val="right"/>
      <w:rPr>
        <w:rFonts w:asciiTheme="minorHAnsi" w:hAnsiTheme="minorHAnsi" w:cstheme="minorHAnsi"/>
        <w:sz w:val="20"/>
        <w:szCs w:val="20"/>
      </w:rPr>
    </w:pPr>
    <w:r w:rsidRPr="00B37B2A">
      <w:rPr>
        <w:rFonts w:asciiTheme="minorHAnsi" w:eastAsia="Times New Roma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Times New Roman" w:hAnsiTheme="minorHAnsi" w:cstheme="minorHAnsi"/>
        <w:sz w:val="20"/>
        <w:szCs w:val="20"/>
      </w:rPr>
      <w:fldChar w:fldCharType="separate"/>
    </w:r>
    <w:r w:rsidR="00087C5B" w:rsidRPr="00B37B2A">
      <w:rPr>
        <w:rFonts w:asciiTheme="minorHAnsi" w:hAnsiTheme="minorHAnsi" w:cstheme="minorHAnsi"/>
        <w:noProof/>
        <w:sz w:val="20"/>
        <w:szCs w:val="20"/>
      </w:rPr>
      <w:t>1</w:t>
    </w:r>
    <w:r w:rsidRPr="00B37B2A">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C162" w14:textId="77777777" w:rsidR="00E87A41" w:rsidRPr="00B37B2A" w:rsidRDefault="00E87A41" w:rsidP="003C07FC">
    <w:pPr>
      <w:pStyle w:val="Footer"/>
      <w:jc w:val="center"/>
      <w:rPr>
        <w:rFonts w:asciiTheme="minorHAnsi" w:hAnsiTheme="minorHAnsi" w:cstheme="minorHAnsi"/>
        <w:sz w:val="20"/>
        <w:szCs w:val="20"/>
      </w:rPr>
    </w:pPr>
    <w:r w:rsidRPr="00B37B2A">
      <w:rPr>
        <w:rFonts w:asciiTheme="minorHAnsi" w:hAnsiTheme="minorHAnsi" w:cstheme="minorHAnsi"/>
        <w:sz w:val="20"/>
        <w:szCs w:val="20"/>
      </w:rPr>
      <w:t>Chart Materials George Palo - Simulation #3</w:t>
    </w:r>
  </w:p>
  <w:p w14:paraId="18A98B1B" w14:textId="77777777" w:rsidR="00E87A41" w:rsidRPr="00B37B2A" w:rsidRDefault="00E87A41" w:rsidP="003C07FC">
    <w:pPr>
      <w:tabs>
        <w:tab w:val="center" w:pos="4819"/>
        <w:tab w:val="right" w:pos="9638"/>
      </w:tabs>
      <w:jc w:val="right"/>
      <w:rPr>
        <w:rFonts w:asciiTheme="minorHAnsi" w:hAnsiTheme="minorHAnsi" w:cstheme="minorHAnsi"/>
        <w:sz w:val="20"/>
        <w:szCs w:val="20"/>
      </w:rPr>
    </w:pPr>
    <w:r w:rsidRPr="00B37B2A">
      <w:rPr>
        <w:rFonts w:asciiTheme="minorHAnsi" w:eastAsia="Times New Roman" w:hAnsiTheme="minorHAnsi" w:cstheme="minorHAnsi"/>
        <w:sz w:val="20"/>
        <w:szCs w:val="20"/>
      </w:rPr>
      <w:fldChar w:fldCharType="begin"/>
    </w:r>
    <w:r w:rsidRPr="00B37B2A">
      <w:rPr>
        <w:rFonts w:asciiTheme="minorHAnsi" w:hAnsiTheme="minorHAnsi" w:cstheme="minorHAnsi"/>
        <w:sz w:val="20"/>
        <w:szCs w:val="20"/>
      </w:rPr>
      <w:instrText xml:space="preserve"> PAGE   \* MERGEFORMAT </w:instrText>
    </w:r>
    <w:r w:rsidRPr="00B37B2A">
      <w:rPr>
        <w:rFonts w:asciiTheme="minorHAnsi" w:eastAsia="Times New Roman" w:hAnsiTheme="minorHAnsi" w:cstheme="minorHAnsi"/>
        <w:sz w:val="20"/>
        <w:szCs w:val="20"/>
      </w:rPr>
      <w:fldChar w:fldCharType="separate"/>
    </w:r>
    <w:r w:rsidRPr="00B37B2A">
      <w:rPr>
        <w:rFonts w:asciiTheme="minorHAnsi" w:hAnsiTheme="minorHAnsi" w:cstheme="minorHAnsi"/>
        <w:noProof/>
        <w:sz w:val="20"/>
        <w:szCs w:val="20"/>
      </w:rPr>
      <w:t>1</w:t>
    </w:r>
    <w:r w:rsidRPr="00B37B2A">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AA0A" w14:textId="77777777" w:rsidR="00101842" w:rsidRDefault="00101842" w:rsidP="00FC264A">
      <w:pPr>
        <w:spacing w:after="0" w:line="240" w:lineRule="auto"/>
      </w:pPr>
      <w:r>
        <w:separator/>
      </w:r>
    </w:p>
  </w:footnote>
  <w:footnote w:type="continuationSeparator" w:id="0">
    <w:p w14:paraId="2353F350" w14:textId="77777777" w:rsidR="00101842" w:rsidRDefault="00101842"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1518" w14:textId="4175178A" w:rsidR="00656565" w:rsidRDefault="00656565" w:rsidP="00B37B2A">
    <w:pPr>
      <w:pStyle w:val="Header"/>
      <w:tabs>
        <w:tab w:val="clear" w:pos="9638"/>
        <w:tab w:val="right" w:pos="10440"/>
      </w:tabs>
      <w:jc w:val="right"/>
    </w:pPr>
    <w:r w:rsidRPr="00AC5FAE">
      <w:rPr>
        <w:noProof/>
      </w:rPr>
      <w:drawing>
        <wp:inline distT="0" distB="0" distL="0" distR="0" wp14:anchorId="77A73288" wp14:editId="5B7A1949">
          <wp:extent cx="1463040" cy="612648"/>
          <wp:effectExtent l="0" t="0" r="3810" b="0"/>
          <wp:docPr id="10" name="Picture 10"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6D8DD2A5" w14:textId="46837C1E" w:rsidR="00656565" w:rsidRPr="00B37B2A" w:rsidRDefault="00656565" w:rsidP="00B37B2A">
    <w:pPr>
      <w:pStyle w:val="Header"/>
      <w:tabs>
        <w:tab w:val="clear" w:pos="9638"/>
        <w:tab w:val="right" w:pos="1044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FA46" w14:textId="3DCAF3C9" w:rsidR="00656565" w:rsidRDefault="00656565" w:rsidP="003C07FC">
    <w:pPr>
      <w:pStyle w:val="Header"/>
      <w:jc w:val="right"/>
    </w:pPr>
    <w:r w:rsidRPr="00AC5FAE">
      <w:rPr>
        <w:noProof/>
      </w:rPr>
      <w:drawing>
        <wp:inline distT="0" distB="0" distL="0" distR="0" wp14:anchorId="3C3AD190" wp14:editId="35F63A9D">
          <wp:extent cx="1463040" cy="612648"/>
          <wp:effectExtent l="0" t="0" r="3810" b="0"/>
          <wp:docPr id="6" name="Picture 6"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88F1" w14:textId="7EC3354C" w:rsidR="00261AE3" w:rsidRDefault="00261AE3" w:rsidP="003C07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3272B8A0"/>
    <w:lvl w:ilvl="0" w:tplc="04090001">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F125D"/>
    <w:multiLevelType w:val="hybridMultilevel"/>
    <w:tmpl w:val="42A6271C"/>
    <w:lvl w:ilvl="0" w:tplc="CB5868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3781E"/>
    <w:multiLevelType w:val="hybridMultilevel"/>
    <w:tmpl w:val="E8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C103629"/>
    <w:multiLevelType w:val="hybridMultilevel"/>
    <w:tmpl w:val="E094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16118595">
    <w:abstractNumId w:val="9"/>
  </w:num>
  <w:num w:numId="2" w16cid:durableId="791289661">
    <w:abstractNumId w:val="19"/>
  </w:num>
  <w:num w:numId="3" w16cid:durableId="53433162">
    <w:abstractNumId w:val="6"/>
  </w:num>
  <w:num w:numId="4" w16cid:durableId="597375716">
    <w:abstractNumId w:val="10"/>
  </w:num>
  <w:num w:numId="5" w16cid:durableId="1575748169">
    <w:abstractNumId w:val="23"/>
  </w:num>
  <w:num w:numId="6" w16cid:durableId="1675183410">
    <w:abstractNumId w:val="4"/>
  </w:num>
  <w:num w:numId="7" w16cid:durableId="835653815">
    <w:abstractNumId w:val="20"/>
  </w:num>
  <w:num w:numId="8" w16cid:durableId="886533351">
    <w:abstractNumId w:val="17"/>
  </w:num>
  <w:num w:numId="9" w16cid:durableId="1720012592">
    <w:abstractNumId w:val="36"/>
  </w:num>
  <w:num w:numId="10" w16cid:durableId="1516382729">
    <w:abstractNumId w:val="3"/>
  </w:num>
  <w:num w:numId="11" w16cid:durableId="1319265689">
    <w:abstractNumId w:val="32"/>
  </w:num>
  <w:num w:numId="12" w16cid:durableId="1687318950">
    <w:abstractNumId w:val="1"/>
  </w:num>
  <w:num w:numId="13" w16cid:durableId="1780299521">
    <w:abstractNumId w:val="29"/>
  </w:num>
  <w:num w:numId="14" w16cid:durableId="1672640052">
    <w:abstractNumId w:val="27"/>
  </w:num>
  <w:num w:numId="15" w16cid:durableId="602954056">
    <w:abstractNumId w:val="18"/>
  </w:num>
  <w:num w:numId="16" w16cid:durableId="897864389">
    <w:abstractNumId w:val="5"/>
  </w:num>
  <w:num w:numId="17" w16cid:durableId="1313219802">
    <w:abstractNumId w:val="21"/>
  </w:num>
  <w:num w:numId="18" w16cid:durableId="235555767">
    <w:abstractNumId w:val="28"/>
  </w:num>
  <w:num w:numId="19" w16cid:durableId="1834056687">
    <w:abstractNumId w:val="7"/>
  </w:num>
  <w:num w:numId="20" w16cid:durableId="1007320512">
    <w:abstractNumId w:val="2"/>
  </w:num>
  <w:num w:numId="21" w16cid:durableId="2000038022">
    <w:abstractNumId w:val="33"/>
  </w:num>
  <w:num w:numId="22" w16cid:durableId="537010018">
    <w:abstractNumId w:val="0"/>
  </w:num>
  <w:num w:numId="23" w16cid:durableId="1509783553">
    <w:abstractNumId w:val="11"/>
  </w:num>
  <w:num w:numId="24" w16cid:durableId="871266860">
    <w:abstractNumId w:val="16"/>
  </w:num>
  <w:num w:numId="25" w16cid:durableId="1414816727">
    <w:abstractNumId w:val="12"/>
  </w:num>
  <w:num w:numId="26" w16cid:durableId="305861851">
    <w:abstractNumId w:val="35"/>
  </w:num>
  <w:num w:numId="27" w16cid:durableId="682243520">
    <w:abstractNumId w:val="26"/>
  </w:num>
  <w:num w:numId="28" w16cid:durableId="1544946528">
    <w:abstractNumId w:val="25"/>
  </w:num>
  <w:num w:numId="29" w16cid:durableId="543444485">
    <w:abstractNumId w:val="8"/>
  </w:num>
  <w:num w:numId="30" w16cid:durableId="137841675">
    <w:abstractNumId w:val="37"/>
  </w:num>
  <w:num w:numId="31" w16cid:durableId="1388340858">
    <w:abstractNumId w:val="30"/>
  </w:num>
  <w:num w:numId="32" w16cid:durableId="1235441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2703051">
    <w:abstractNumId w:val="31"/>
  </w:num>
  <w:num w:numId="34" w16cid:durableId="1294561144">
    <w:abstractNumId w:val="38"/>
  </w:num>
  <w:num w:numId="35" w16cid:durableId="449787684">
    <w:abstractNumId w:val="14"/>
  </w:num>
  <w:num w:numId="36" w16cid:durableId="452406693">
    <w:abstractNumId w:val="34"/>
  </w:num>
  <w:num w:numId="37" w16cid:durableId="381489959">
    <w:abstractNumId w:val="22"/>
  </w:num>
  <w:num w:numId="38" w16cid:durableId="1187452124">
    <w:abstractNumId w:val="10"/>
    <w:lvlOverride w:ilvl="0">
      <w:startOverride w:val="1"/>
    </w:lvlOverride>
    <w:lvlOverride w:ilvl="1"/>
    <w:lvlOverride w:ilvl="2"/>
    <w:lvlOverride w:ilvl="3"/>
    <w:lvlOverride w:ilvl="4"/>
    <w:lvlOverride w:ilvl="5"/>
    <w:lvlOverride w:ilvl="6"/>
    <w:lvlOverride w:ilvl="7"/>
    <w:lvlOverride w:ilvl="8"/>
  </w:num>
  <w:num w:numId="39" w16cid:durableId="1336222365">
    <w:abstractNumId w:val="13"/>
  </w:num>
  <w:num w:numId="40" w16cid:durableId="290870690">
    <w:abstractNumId w:val="24"/>
  </w:num>
  <w:num w:numId="41" w16cid:durableId="150912984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159F"/>
    <w:rsid w:val="000057FF"/>
    <w:rsid w:val="00013F71"/>
    <w:rsid w:val="000272BC"/>
    <w:rsid w:val="000506A6"/>
    <w:rsid w:val="0005081D"/>
    <w:rsid w:val="00052288"/>
    <w:rsid w:val="00070DB2"/>
    <w:rsid w:val="00073825"/>
    <w:rsid w:val="00074AFD"/>
    <w:rsid w:val="00087C5B"/>
    <w:rsid w:val="000952FC"/>
    <w:rsid w:val="000A0958"/>
    <w:rsid w:val="000A4B3E"/>
    <w:rsid w:val="000B1879"/>
    <w:rsid w:val="000B24B8"/>
    <w:rsid w:val="000B33AB"/>
    <w:rsid w:val="000D2B1D"/>
    <w:rsid w:val="000D7BA4"/>
    <w:rsid w:val="000F0CC0"/>
    <w:rsid w:val="000F4C8F"/>
    <w:rsid w:val="00100590"/>
    <w:rsid w:val="00100770"/>
    <w:rsid w:val="00101842"/>
    <w:rsid w:val="0010242F"/>
    <w:rsid w:val="00106EF9"/>
    <w:rsid w:val="00106FE4"/>
    <w:rsid w:val="00107212"/>
    <w:rsid w:val="0010760D"/>
    <w:rsid w:val="00117D69"/>
    <w:rsid w:val="001249BA"/>
    <w:rsid w:val="00131C01"/>
    <w:rsid w:val="00133D34"/>
    <w:rsid w:val="0013630F"/>
    <w:rsid w:val="00150498"/>
    <w:rsid w:val="00154541"/>
    <w:rsid w:val="00161695"/>
    <w:rsid w:val="00167425"/>
    <w:rsid w:val="00172D91"/>
    <w:rsid w:val="0017316C"/>
    <w:rsid w:val="00173285"/>
    <w:rsid w:val="00185E68"/>
    <w:rsid w:val="001A4367"/>
    <w:rsid w:val="001A5CAA"/>
    <w:rsid w:val="001B1BE5"/>
    <w:rsid w:val="001C11E5"/>
    <w:rsid w:val="001C3510"/>
    <w:rsid w:val="001C4220"/>
    <w:rsid w:val="001D09B2"/>
    <w:rsid w:val="001E072A"/>
    <w:rsid w:val="001E2433"/>
    <w:rsid w:val="001F7050"/>
    <w:rsid w:val="00205EFC"/>
    <w:rsid w:val="002139A1"/>
    <w:rsid w:val="0021722C"/>
    <w:rsid w:val="002206CF"/>
    <w:rsid w:val="00225438"/>
    <w:rsid w:val="00225ED4"/>
    <w:rsid w:val="00226F03"/>
    <w:rsid w:val="002301FD"/>
    <w:rsid w:val="00241678"/>
    <w:rsid w:val="00245701"/>
    <w:rsid w:val="00245B75"/>
    <w:rsid w:val="00246DE9"/>
    <w:rsid w:val="0024786F"/>
    <w:rsid w:val="00247A49"/>
    <w:rsid w:val="00253A15"/>
    <w:rsid w:val="00255952"/>
    <w:rsid w:val="002607E0"/>
    <w:rsid w:val="00261AE3"/>
    <w:rsid w:val="00263C60"/>
    <w:rsid w:val="002739AA"/>
    <w:rsid w:val="00275CFA"/>
    <w:rsid w:val="00283F75"/>
    <w:rsid w:val="00287173"/>
    <w:rsid w:val="002967CE"/>
    <w:rsid w:val="002A14DE"/>
    <w:rsid w:val="002A401E"/>
    <w:rsid w:val="002D2A72"/>
    <w:rsid w:val="002D53C3"/>
    <w:rsid w:val="002E3498"/>
    <w:rsid w:val="002F287A"/>
    <w:rsid w:val="003004AF"/>
    <w:rsid w:val="0030069B"/>
    <w:rsid w:val="00303681"/>
    <w:rsid w:val="003052F8"/>
    <w:rsid w:val="003054D7"/>
    <w:rsid w:val="00306434"/>
    <w:rsid w:val="00314767"/>
    <w:rsid w:val="003149BE"/>
    <w:rsid w:val="003161E8"/>
    <w:rsid w:val="00320AAE"/>
    <w:rsid w:val="00320D22"/>
    <w:rsid w:val="00323025"/>
    <w:rsid w:val="0033129D"/>
    <w:rsid w:val="00351DCE"/>
    <w:rsid w:val="003538B0"/>
    <w:rsid w:val="00353970"/>
    <w:rsid w:val="00357E36"/>
    <w:rsid w:val="0036194B"/>
    <w:rsid w:val="0036314A"/>
    <w:rsid w:val="00370309"/>
    <w:rsid w:val="00370E2B"/>
    <w:rsid w:val="00371A87"/>
    <w:rsid w:val="003753B8"/>
    <w:rsid w:val="00396149"/>
    <w:rsid w:val="00396407"/>
    <w:rsid w:val="00396452"/>
    <w:rsid w:val="003A0041"/>
    <w:rsid w:val="003A4D4C"/>
    <w:rsid w:val="003B38CD"/>
    <w:rsid w:val="003C07FC"/>
    <w:rsid w:val="003C6C5E"/>
    <w:rsid w:val="003D58B1"/>
    <w:rsid w:val="003D6B0C"/>
    <w:rsid w:val="003E1131"/>
    <w:rsid w:val="003E2013"/>
    <w:rsid w:val="003E5EE2"/>
    <w:rsid w:val="00401501"/>
    <w:rsid w:val="00405BEF"/>
    <w:rsid w:val="004167F4"/>
    <w:rsid w:val="0043025F"/>
    <w:rsid w:val="00432958"/>
    <w:rsid w:val="00432EBD"/>
    <w:rsid w:val="004400C0"/>
    <w:rsid w:val="00440341"/>
    <w:rsid w:val="0044355F"/>
    <w:rsid w:val="00446957"/>
    <w:rsid w:val="00450413"/>
    <w:rsid w:val="004512A6"/>
    <w:rsid w:val="0045748C"/>
    <w:rsid w:val="00460E4F"/>
    <w:rsid w:val="004671A8"/>
    <w:rsid w:val="004671EB"/>
    <w:rsid w:val="00474B42"/>
    <w:rsid w:val="00490698"/>
    <w:rsid w:val="004934F7"/>
    <w:rsid w:val="004B6C69"/>
    <w:rsid w:val="004D0F70"/>
    <w:rsid w:val="004D3C33"/>
    <w:rsid w:val="004D40A4"/>
    <w:rsid w:val="004E484C"/>
    <w:rsid w:val="004E555C"/>
    <w:rsid w:val="004F5151"/>
    <w:rsid w:val="004F7404"/>
    <w:rsid w:val="00517420"/>
    <w:rsid w:val="00522639"/>
    <w:rsid w:val="00524AD2"/>
    <w:rsid w:val="0052791B"/>
    <w:rsid w:val="005503C2"/>
    <w:rsid w:val="00560882"/>
    <w:rsid w:val="0056117A"/>
    <w:rsid w:val="005624E8"/>
    <w:rsid w:val="00563B56"/>
    <w:rsid w:val="005702A1"/>
    <w:rsid w:val="00590D19"/>
    <w:rsid w:val="005927A1"/>
    <w:rsid w:val="005A3867"/>
    <w:rsid w:val="005A6363"/>
    <w:rsid w:val="005A6954"/>
    <w:rsid w:val="005B123E"/>
    <w:rsid w:val="005C2EEA"/>
    <w:rsid w:val="005C43BF"/>
    <w:rsid w:val="005C4560"/>
    <w:rsid w:val="005C5602"/>
    <w:rsid w:val="005C59C9"/>
    <w:rsid w:val="005E1EFD"/>
    <w:rsid w:val="005E35F6"/>
    <w:rsid w:val="005E40A1"/>
    <w:rsid w:val="005E64B6"/>
    <w:rsid w:val="005F7C7E"/>
    <w:rsid w:val="006031E6"/>
    <w:rsid w:val="006055C8"/>
    <w:rsid w:val="006057FA"/>
    <w:rsid w:val="00614F43"/>
    <w:rsid w:val="00616D4C"/>
    <w:rsid w:val="00622117"/>
    <w:rsid w:val="006269D9"/>
    <w:rsid w:val="00627027"/>
    <w:rsid w:val="00627230"/>
    <w:rsid w:val="0063153F"/>
    <w:rsid w:val="006368D3"/>
    <w:rsid w:val="00637C3B"/>
    <w:rsid w:val="00656565"/>
    <w:rsid w:val="006657F5"/>
    <w:rsid w:val="006716D3"/>
    <w:rsid w:val="006755EB"/>
    <w:rsid w:val="006848D1"/>
    <w:rsid w:val="00687BA6"/>
    <w:rsid w:val="006957A1"/>
    <w:rsid w:val="006A3559"/>
    <w:rsid w:val="006B44D2"/>
    <w:rsid w:val="006B5B14"/>
    <w:rsid w:val="006C1C2B"/>
    <w:rsid w:val="006C5F18"/>
    <w:rsid w:val="006C6A6F"/>
    <w:rsid w:val="006C718C"/>
    <w:rsid w:val="006D0480"/>
    <w:rsid w:val="006D3C5B"/>
    <w:rsid w:val="006D6B7A"/>
    <w:rsid w:val="006F54F8"/>
    <w:rsid w:val="00700191"/>
    <w:rsid w:val="0070219E"/>
    <w:rsid w:val="00706141"/>
    <w:rsid w:val="0070709F"/>
    <w:rsid w:val="007123EA"/>
    <w:rsid w:val="00712486"/>
    <w:rsid w:val="00713709"/>
    <w:rsid w:val="0071398E"/>
    <w:rsid w:val="00716AFD"/>
    <w:rsid w:val="00721B1E"/>
    <w:rsid w:val="00730911"/>
    <w:rsid w:val="00730C75"/>
    <w:rsid w:val="00735A32"/>
    <w:rsid w:val="00741262"/>
    <w:rsid w:val="00752D94"/>
    <w:rsid w:val="00755EE6"/>
    <w:rsid w:val="0078403C"/>
    <w:rsid w:val="00790A0E"/>
    <w:rsid w:val="00792747"/>
    <w:rsid w:val="00796C4B"/>
    <w:rsid w:val="007A379E"/>
    <w:rsid w:val="007A6621"/>
    <w:rsid w:val="007B4077"/>
    <w:rsid w:val="007B46A8"/>
    <w:rsid w:val="007B70C1"/>
    <w:rsid w:val="007D05B8"/>
    <w:rsid w:val="007D3BE8"/>
    <w:rsid w:val="007E2C05"/>
    <w:rsid w:val="007E6A74"/>
    <w:rsid w:val="007F0B15"/>
    <w:rsid w:val="007F1F49"/>
    <w:rsid w:val="007F3857"/>
    <w:rsid w:val="007F68E0"/>
    <w:rsid w:val="0080687D"/>
    <w:rsid w:val="00824C00"/>
    <w:rsid w:val="00830A4C"/>
    <w:rsid w:val="00836A45"/>
    <w:rsid w:val="00850927"/>
    <w:rsid w:val="008629C8"/>
    <w:rsid w:val="008701A4"/>
    <w:rsid w:val="0087132D"/>
    <w:rsid w:val="008716AD"/>
    <w:rsid w:val="00871F44"/>
    <w:rsid w:val="0088122E"/>
    <w:rsid w:val="00883346"/>
    <w:rsid w:val="008A0EAA"/>
    <w:rsid w:val="008A22DE"/>
    <w:rsid w:val="008A3381"/>
    <w:rsid w:val="008A6436"/>
    <w:rsid w:val="008B1612"/>
    <w:rsid w:val="008B2A67"/>
    <w:rsid w:val="008E3DDC"/>
    <w:rsid w:val="008F4966"/>
    <w:rsid w:val="008F5F1F"/>
    <w:rsid w:val="008F7743"/>
    <w:rsid w:val="00904B92"/>
    <w:rsid w:val="00905C8D"/>
    <w:rsid w:val="009103A5"/>
    <w:rsid w:val="00912C2C"/>
    <w:rsid w:val="0091782E"/>
    <w:rsid w:val="00923A3D"/>
    <w:rsid w:val="00924FCE"/>
    <w:rsid w:val="0092641D"/>
    <w:rsid w:val="00936353"/>
    <w:rsid w:val="00942C5B"/>
    <w:rsid w:val="009477F4"/>
    <w:rsid w:val="009515E1"/>
    <w:rsid w:val="00962BD5"/>
    <w:rsid w:val="00973E8D"/>
    <w:rsid w:val="009758C2"/>
    <w:rsid w:val="00975AB2"/>
    <w:rsid w:val="0098155C"/>
    <w:rsid w:val="00984B4E"/>
    <w:rsid w:val="0098563B"/>
    <w:rsid w:val="00992ED1"/>
    <w:rsid w:val="00993608"/>
    <w:rsid w:val="009A1E72"/>
    <w:rsid w:val="009A5C0C"/>
    <w:rsid w:val="009A6007"/>
    <w:rsid w:val="009B0A2B"/>
    <w:rsid w:val="009C67CB"/>
    <w:rsid w:val="009D2924"/>
    <w:rsid w:val="009D4154"/>
    <w:rsid w:val="009D55F1"/>
    <w:rsid w:val="009E1F3D"/>
    <w:rsid w:val="009E57F5"/>
    <w:rsid w:val="009F11CC"/>
    <w:rsid w:val="009F6B64"/>
    <w:rsid w:val="00A02117"/>
    <w:rsid w:val="00A03AD0"/>
    <w:rsid w:val="00A17A2E"/>
    <w:rsid w:val="00A26DF4"/>
    <w:rsid w:val="00A26F5C"/>
    <w:rsid w:val="00A3026F"/>
    <w:rsid w:val="00A47EB6"/>
    <w:rsid w:val="00A53781"/>
    <w:rsid w:val="00A541FB"/>
    <w:rsid w:val="00A55825"/>
    <w:rsid w:val="00A56C5B"/>
    <w:rsid w:val="00A72098"/>
    <w:rsid w:val="00A77F6C"/>
    <w:rsid w:val="00A80670"/>
    <w:rsid w:val="00A83B53"/>
    <w:rsid w:val="00A93284"/>
    <w:rsid w:val="00A95006"/>
    <w:rsid w:val="00A95A61"/>
    <w:rsid w:val="00AA15FA"/>
    <w:rsid w:val="00AA79A2"/>
    <w:rsid w:val="00AB4420"/>
    <w:rsid w:val="00AC02A4"/>
    <w:rsid w:val="00AC122A"/>
    <w:rsid w:val="00AC2133"/>
    <w:rsid w:val="00AD4C57"/>
    <w:rsid w:val="00AE63A8"/>
    <w:rsid w:val="00AF4B40"/>
    <w:rsid w:val="00AF7B3C"/>
    <w:rsid w:val="00B00130"/>
    <w:rsid w:val="00B01A08"/>
    <w:rsid w:val="00B03DC6"/>
    <w:rsid w:val="00B04547"/>
    <w:rsid w:val="00B0790E"/>
    <w:rsid w:val="00B14029"/>
    <w:rsid w:val="00B32A55"/>
    <w:rsid w:val="00B3693B"/>
    <w:rsid w:val="00B37A76"/>
    <w:rsid w:val="00B37B2A"/>
    <w:rsid w:val="00B40B91"/>
    <w:rsid w:val="00B471CE"/>
    <w:rsid w:val="00B47676"/>
    <w:rsid w:val="00B53882"/>
    <w:rsid w:val="00B56C5C"/>
    <w:rsid w:val="00B570D4"/>
    <w:rsid w:val="00B57662"/>
    <w:rsid w:val="00B57774"/>
    <w:rsid w:val="00B57CBA"/>
    <w:rsid w:val="00B662B3"/>
    <w:rsid w:val="00B734D2"/>
    <w:rsid w:val="00B74CF6"/>
    <w:rsid w:val="00B75708"/>
    <w:rsid w:val="00B80DE9"/>
    <w:rsid w:val="00B9799A"/>
    <w:rsid w:val="00BC0DE4"/>
    <w:rsid w:val="00BC2050"/>
    <w:rsid w:val="00BC205C"/>
    <w:rsid w:val="00BD76DA"/>
    <w:rsid w:val="00BF04E5"/>
    <w:rsid w:val="00BF4C1B"/>
    <w:rsid w:val="00C051EB"/>
    <w:rsid w:val="00C157B4"/>
    <w:rsid w:val="00C24530"/>
    <w:rsid w:val="00C54670"/>
    <w:rsid w:val="00C75880"/>
    <w:rsid w:val="00C76424"/>
    <w:rsid w:val="00C81EDC"/>
    <w:rsid w:val="00C82637"/>
    <w:rsid w:val="00CB22D6"/>
    <w:rsid w:val="00CB5F01"/>
    <w:rsid w:val="00CC30E1"/>
    <w:rsid w:val="00CE0DF3"/>
    <w:rsid w:val="00CE25C8"/>
    <w:rsid w:val="00CF1C37"/>
    <w:rsid w:val="00CF563E"/>
    <w:rsid w:val="00CF794F"/>
    <w:rsid w:val="00D05FD3"/>
    <w:rsid w:val="00D066B0"/>
    <w:rsid w:val="00D21439"/>
    <w:rsid w:val="00D233CF"/>
    <w:rsid w:val="00D33148"/>
    <w:rsid w:val="00D47EB0"/>
    <w:rsid w:val="00D54F92"/>
    <w:rsid w:val="00D618B4"/>
    <w:rsid w:val="00D61CF0"/>
    <w:rsid w:val="00D66D7F"/>
    <w:rsid w:val="00D67001"/>
    <w:rsid w:val="00D710F5"/>
    <w:rsid w:val="00D800D6"/>
    <w:rsid w:val="00D82227"/>
    <w:rsid w:val="00D922A6"/>
    <w:rsid w:val="00D92F9C"/>
    <w:rsid w:val="00DA25E7"/>
    <w:rsid w:val="00DA7CE2"/>
    <w:rsid w:val="00DB7B46"/>
    <w:rsid w:val="00DC603F"/>
    <w:rsid w:val="00DD0000"/>
    <w:rsid w:val="00DD102B"/>
    <w:rsid w:val="00DE27F1"/>
    <w:rsid w:val="00E10239"/>
    <w:rsid w:val="00E112BB"/>
    <w:rsid w:val="00E1280E"/>
    <w:rsid w:val="00E14D28"/>
    <w:rsid w:val="00E1546C"/>
    <w:rsid w:val="00E223FF"/>
    <w:rsid w:val="00E30578"/>
    <w:rsid w:val="00E31C2B"/>
    <w:rsid w:val="00E347D9"/>
    <w:rsid w:val="00E37B2F"/>
    <w:rsid w:val="00E37D39"/>
    <w:rsid w:val="00E41E74"/>
    <w:rsid w:val="00E41F48"/>
    <w:rsid w:val="00E427B0"/>
    <w:rsid w:val="00E43894"/>
    <w:rsid w:val="00E56FDA"/>
    <w:rsid w:val="00E6218A"/>
    <w:rsid w:val="00E6522E"/>
    <w:rsid w:val="00E87A41"/>
    <w:rsid w:val="00E91336"/>
    <w:rsid w:val="00EA1CBD"/>
    <w:rsid w:val="00EA2569"/>
    <w:rsid w:val="00EA3820"/>
    <w:rsid w:val="00EA6E75"/>
    <w:rsid w:val="00EC08A3"/>
    <w:rsid w:val="00EC1795"/>
    <w:rsid w:val="00ED50E3"/>
    <w:rsid w:val="00EE6450"/>
    <w:rsid w:val="00EF5ACD"/>
    <w:rsid w:val="00EF6588"/>
    <w:rsid w:val="00F1139C"/>
    <w:rsid w:val="00F16307"/>
    <w:rsid w:val="00F200F5"/>
    <w:rsid w:val="00F20392"/>
    <w:rsid w:val="00F23B16"/>
    <w:rsid w:val="00F243E8"/>
    <w:rsid w:val="00F30648"/>
    <w:rsid w:val="00F354F3"/>
    <w:rsid w:val="00F40AC4"/>
    <w:rsid w:val="00F45E04"/>
    <w:rsid w:val="00F532E6"/>
    <w:rsid w:val="00F61FD9"/>
    <w:rsid w:val="00F63CAB"/>
    <w:rsid w:val="00F65EC9"/>
    <w:rsid w:val="00F80171"/>
    <w:rsid w:val="00F83CE4"/>
    <w:rsid w:val="00F842AE"/>
    <w:rsid w:val="00F84B64"/>
    <w:rsid w:val="00F86794"/>
    <w:rsid w:val="00F92FDE"/>
    <w:rsid w:val="00F94F11"/>
    <w:rsid w:val="00F951F1"/>
    <w:rsid w:val="00F97323"/>
    <w:rsid w:val="00FA42D3"/>
    <w:rsid w:val="00FB0700"/>
    <w:rsid w:val="00FB1FD3"/>
    <w:rsid w:val="00FB4F90"/>
    <w:rsid w:val="00FB528A"/>
    <w:rsid w:val="00FC264A"/>
    <w:rsid w:val="00FC4A94"/>
    <w:rsid w:val="00FC4B0A"/>
    <w:rsid w:val="00FC7AA9"/>
    <w:rsid w:val="00FD0B32"/>
    <w:rsid w:val="00FD12E9"/>
    <w:rsid w:val="00FE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4CA078F"/>
  <w15:docId w15:val="{8A656EFE-FB7E-4FAA-AA90-03C7E2D0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rsid w:val="005E64B6"/>
    <w:pPr>
      <w:tabs>
        <w:tab w:val="center" w:pos="4819"/>
        <w:tab w:val="right" w:pos="9638"/>
      </w:tabs>
      <w:spacing w:after="0" w:line="240" w:lineRule="auto"/>
    </w:pPr>
  </w:style>
  <w:style w:type="character" w:customStyle="1" w:styleId="FooterChar">
    <w:name w:val="Footer Char"/>
    <w:link w:val="Footer"/>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paragraph" w:styleId="PlainText">
    <w:name w:val="Plain Text"/>
    <w:basedOn w:val="Normal"/>
    <w:link w:val="PlainTextChar"/>
    <w:rsid w:val="00A26F5C"/>
    <w:pPr>
      <w:spacing w:after="0" w:line="240" w:lineRule="auto"/>
    </w:pPr>
    <w:rPr>
      <w:rFonts w:ascii="Consolas" w:eastAsia="Times New Roman" w:hAnsi="Consolas"/>
      <w:sz w:val="21"/>
      <w:szCs w:val="21"/>
    </w:rPr>
  </w:style>
  <w:style w:type="character" w:customStyle="1" w:styleId="PlainTextChar">
    <w:name w:val="Plain Text Char"/>
    <w:link w:val="PlainText"/>
    <w:locked/>
    <w:rsid w:val="00A26F5C"/>
    <w:rPr>
      <w:rFonts w:ascii="Consolas" w:hAnsi="Consolas" w:cs="Times New Roman"/>
      <w:sz w:val="21"/>
      <w:szCs w:val="21"/>
    </w:rPr>
  </w:style>
  <w:style w:type="character" w:customStyle="1" w:styleId="A2">
    <w:name w:val="A2"/>
    <w:rsid w:val="000B24B8"/>
    <w:rPr>
      <w:color w:val="000000"/>
      <w:sz w:val="32"/>
    </w:rPr>
  </w:style>
  <w:style w:type="paragraph" w:customStyle="1" w:styleId="TableParagraph">
    <w:name w:val="Table Paragraph"/>
    <w:basedOn w:val="Normal"/>
    <w:rsid w:val="007A6621"/>
    <w:pPr>
      <w:widowControl w:val="0"/>
      <w:spacing w:after="0" w:line="240" w:lineRule="auto"/>
    </w:pPr>
    <w:rPr>
      <w:rFonts w:eastAsia="Times New Roman"/>
    </w:rPr>
  </w:style>
  <w:style w:type="character" w:customStyle="1" w:styleId="st1">
    <w:name w:val="st1"/>
    <w:rsid w:val="0044355F"/>
    <w:rPr>
      <w:rFonts w:cs="Times New Roman"/>
    </w:rPr>
  </w:style>
  <w:style w:type="table" w:customStyle="1" w:styleId="TableGrid2">
    <w:name w:val="Table Grid2"/>
    <w:basedOn w:val="TableNormal"/>
    <w:next w:val="TableGrid"/>
    <w:uiPriority w:val="59"/>
    <w:rsid w:val="003006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824C00"/>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641D"/>
    <w:rPr>
      <w:color w:val="605E5C"/>
      <w:shd w:val="clear" w:color="auto" w:fill="E1DFDD"/>
    </w:rPr>
  </w:style>
  <w:style w:type="character" w:styleId="FollowedHyperlink">
    <w:name w:val="FollowedHyperlink"/>
    <w:basedOn w:val="DefaultParagraphFont"/>
    <w:semiHidden/>
    <w:unhideWhenUsed/>
    <w:locked/>
    <w:rsid w:val="00396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80322303">
      <w:bodyDiv w:val="1"/>
      <w:marLeft w:val="0"/>
      <w:marRight w:val="0"/>
      <w:marTop w:val="0"/>
      <w:marBottom w:val="0"/>
      <w:divBdr>
        <w:top w:val="none" w:sz="0" w:space="0" w:color="auto"/>
        <w:left w:val="none" w:sz="0" w:space="0" w:color="auto"/>
        <w:bottom w:val="none" w:sz="0" w:space="0" w:color="auto"/>
        <w:right w:val="none" w:sz="0" w:space="0" w:color="auto"/>
      </w:divBdr>
    </w:div>
    <w:div w:id="19559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hign.org/consultgeri/try-this-series/katz-index-independence-activities-daily-living-adl"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2C0FC62E-3F4B-4F34-B165-B66C80FEF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4420CF-8265-4614-9C8C-375455D83A30}">
  <ds:schemaRefs>
    <ds:schemaRef ds:uri="http://schemas.microsoft.com/sharepoint/v3/contenttype/forms"/>
  </ds:schemaRefs>
</ds:datastoreItem>
</file>

<file path=customXml/itemProps3.xml><?xml version="1.0" encoding="utf-8"?>
<ds:datastoreItem xmlns:ds="http://schemas.openxmlformats.org/officeDocument/2006/customXml" ds:itemID="{24C7BB65-7FF6-4B05-8249-9DC370F86982}">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1525</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George Palo chart materials simulation 3</vt:lpstr>
    </vt:vector>
  </TitlesOfParts>
  <Company>Toshiba</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Palo chart materials simulation 3</dc:title>
  <dc:creator>National League for Nursing</dc:creator>
  <cp:keywords>ACE.Z</cp:keywords>
  <cp:lastModifiedBy>Andrea L. Browning</cp:lastModifiedBy>
  <cp:revision>8</cp:revision>
  <cp:lastPrinted>2023-06-21T14:41:00Z</cp:lastPrinted>
  <dcterms:created xsi:type="dcterms:W3CDTF">2023-06-21T14:47:00Z</dcterms:created>
  <dcterms:modified xsi:type="dcterms:W3CDTF">2023-06-27T13:48:00Z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