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265D" w14:textId="77777777" w:rsidR="007A6395" w:rsidRPr="00C74B71" w:rsidRDefault="007A6395" w:rsidP="007A6395">
      <w:pPr>
        <w:jc w:val="center"/>
        <w:outlineLvl w:val="1"/>
        <w:rPr>
          <w:rFonts w:asciiTheme="minorHAnsi" w:hAnsiTheme="minorHAnsi" w:cstheme="minorHAnsi"/>
          <w:color w:val="274191"/>
          <w:sz w:val="48"/>
          <w:szCs w:val="28"/>
        </w:rPr>
      </w:pPr>
      <w:r w:rsidRPr="00C74B71">
        <w:rPr>
          <w:rFonts w:asciiTheme="minorHAnsi" w:hAnsiTheme="minorHAnsi" w:cstheme="minorHAnsi"/>
          <w:color w:val="274191"/>
          <w:sz w:val="48"/>
          <w:szCs w:val="28"/>
        </w:rPr>
        <w:t>Simulation Design Template</w:t>
      </w:r>
    </w:p>
    <w:p w14:paraId="45BB2B8C" w14:textId="77777777" w:rsidR="006821FB" w:rsidRPr="00C74B71" w:rsidRDefault="006821FB" w:rsidP="006821FB">
      <w:pPr>
        <w:tabs>
          <w:tab w:val="center" w:pos="4320"/>
          <w:tab w:val="right" w:pos="8640"/>
        </w:tabs>
        <w:jc w:val="center"/>
        <w:rPr>
          <w:rFonts w:asciiTheme="minorHAnsi" w:hAnsiTheme="minorHAnsi" w:cstheme="minorHAnsi"/>
          <w:sz w:val="22"/>
          <w:szCs w:val="22"/>
        </w:rPr>
      </w:pPr>
      <w:r w:rsidRPr="00C74B71">
        <w:rPr>
          <w:rFonts w:asciiTheme="minorHAnsi" w:hAnsiTheme="minorHAnsi" w:cstheme="minorHAnsi"/>
          <w:sz w:val="36"/>
          <w:szCs w:val="28"/>
        </w:rPr>
        <w:t>Eileen Suzuki and Angela Foster – Simulation #1</w:t>
      </w:r>
    </w:p>
    <w:p w14:paraId="3081265F" w14:textId="77777777" w:rsidR="007A6395" w:rsidRPr="006F505F" w:rsidRDefault="007A6395" w:rsidP="007A6395">
      <w:pPr>
        <w:tabs>
          <w:tab w:val="center" w:pos="4320"/>
          <w:tab w:val="right" w:pos="8640"/>
        </w:tabs>
        <w:jc w:val="center"/>
        <w:rPr>
          <w:rFonts w:asciiTheme="minorHAnsi" w:hAnsiTheme="minorHAnsi" w:cstheme="minorHAnsi"/>
          <w:sz w:val="20"/>
          <w:szCs w:val="20"/>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765"/>
        <w:gridCol w:w="4451"/>
      </w:tblGrid>
      <w:tr w:rsidR="007A6395" w:rsidRPr="00C74B71" w14:paraId="30812668" w14:textId="77777777" w:rsidTr="006F505F">
        <w:trPr>
          <w:trHeight w:val="1304"/>
          <w:jc w:val="center"/>
        </w:trPr>
        <w:tc>
          <w:tcPr>
            <w:tcW w:w="4765" w:type="dxa"/>
            <w:shd w:val="clear" w:color="auto" w:fill="auto"/>
          </w:tcPr>
          <w:p w14:paraId="30812660" w14:textId="77777777" w:rsidR="007A6395" w:rsidRPr="00C74B71" w:rsidRDefault="007A6395" w:rsidP="007A6395">
            <w:pPr>
              <w:rPr>
                <w:rFonts w:asciiTheme="minorHAnsi" w:hAnsiTheme="minorHAnsi" w:cstheme="minorHAnsi"/>
                <w:b/>
                <w:szCs w:val="28"/>
              </w:rPr>
            </w:pPr>
            <w:r w:rsidRPr="00C74B71">
              <w:rPr>
                <w:rFonts w:asciiTheme="minorHAnsi" w:hAnsiTheme="minorHAnsi" w:cstheme="minorHAnsi"/>
                <w:b/>
                <w:sz w:val="22"/>
                <w:szCs w:val="28"/>
              </w:rPr>
              <w:t xml:space="preserve">Date: </w:t>
            </w:r>
          </w:p>
          <w:p w14:paraId="30812661" w14:textId="77777777"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Discipline:</w:t>
            </w:r>
            <w:r w:rsidRPr="00C74B71">
              <w:rPr>
                <w:rFonts w:asciiTheme="minorHAnsi" w:hAnsiTheme="minorHAnsi" w:cstheme="minorHAnsi"/>
                <w:sz w:val="22"/>
                <w:szCs w:val="28"/>
              </w:rPr>
              <w:t xml:space="preserve"> Nursing</w:t>
            </w:r>
          </w:p>
          <w:p w14:paraId="30812662" w14:textId="13F0AED1"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Expected Simulation Run Time:</w:t>
            </w:r>
            <w:r w:rsidRPr="00C74B71">
              <w:rPr>
                <w:rFonts w:asciiTheme="minorHAnsi" w:hAnsiTheme="minorHAnsi" w:cstheme="minorHAnsi"/>
                <w:sz w:val="22"/>
                <w:szCs w:val="28"/>
              </w:rPr>
              <w:t xml:space="preserve"> </w:t>
            </w:r>
            <w:r w:rsidR="00971F1C" w:rsidRPr="00C74B71">
              <w:rPr>
                <w:rFonts w:asciiTheme="minorHAnsi" w:hAnsiTheme="minorHAnsi" w:cstheme="minorHAnsi"/>
                <w:sz w:val="22"/>
                <w:szCs w:val="28"/>
              </w:rPr>
              <w:t>20 minutes</w:t>
            </w:r>
          </w:p>
          <w:p w14:paraId="30812663" w14:textId="05F490BA"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Location:</w:t>
            </w:r>
            <w:r w:rsidR="00971F1C" w:rsidRPr="00C74B71">
              <w:rPr>
                <w:rFonts w:asciiTheme="minorHAnsi" w:hAnsiTheme="minorHAnsi" w:cstheme="minorHAnsi"/>
                <w:sz w:val="22"/>
                <w:szCs w:val="28"/>
              </w:rPr>
              <w:t xml:space="preserve"> acute care unit</w:t>
            </w:r>
          </w:p>
          <w:p w14:paraId="30812664" w14:textId="77777777" w:rsidR="00675053" w:rsidRPr="00C74B71" w:rsidRDefault="00675053" w:rsidP="007A6395">
            <w:pPr>
              <w:rPr>
                <w:rFonts w:asciiTheme="minorHAnsi" w:hAnsiTheme="minorHAnsi" w:cstheme="minorHAnsi"/>
                <w:szCs w:val="28"/>
              </w:rPr>
            </w:pPr>
            <w:r w:rsidRPr="00C74B71">
              <w:rPr>
                <w:rFonts w:asciiTheme="minorHAnsi" w:hAnsiTheme="minorHAnsi" w:cstheme="minorHAnsi"/>
                <w:b/>
                <w:sz w:val="22"/>
                <w:szCs w:val="28"/>
              </w:rPr>
              <w:t>Today’s Date:</w:t>
            </w:r>
          </w:p>
        </w:tc>
        <w:tc>
          <w:tcPr>
            <w:tcW w:w="4451" w:type="dxa"/>
            <w:shd w:val="clear" w:color="auto" w:fill="auto"/>
          </w:tcPr>
          <w:p w14:paraId="23CB0CD5" w14:textId="77777777" w:rsidR="00B34500" w:rsidRPr="00C74B71" w:rsidRDefault="007A6395" w:rsidP="007A6395">
            <w:pPr>
              <w:rPr>
                <w:rFonts w:asciiTheme="minorHAnsi" w:hAnsiTheme="minorHAnsi" w:cstheme="minorHAnsi"/>
                <w:b/>
                <w:sz w:val="22"/>
                <w:szCs w:val="28"/>
              </w:rPr>
            </w:pPr>
            <w:r w:rsidRPr="00C74B71">
              <w:rPr>
                <w:rFonts w:asciiTheme="minorHAnsi" w:hAnsiTheme="minorHAnsi" w:cstheme="minorHAnsi"/>
                <w:b/>
                <w:sz w:val="22"/>
                <w:szCs w:val="28"/>
              </w:rPr>
              <w:t>File Name:</w:t>
            </w:r>
          </w:p>
          <w:p w14:paraId="30812665" w14:textId="3F89C804"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Student Level:</w:t>
            </w:r>
            <w:r w:rsidRPr="00C74B71">
              <w:rPr>
                <w:rFonts w:asciiTheme="minorHAnsi" w:hAnsiTheme="minorHAnsi" w:cstheme="minorHAnsi"/>
                <w:sz w:val="22"/>
                <w:szCs w:val="28"/>
              </w:rPr>
              <w:t xml:space="preserve"> </w:t>
            </w:r>
          </w:p>
          <w:p w14:paraId="30812666" w14:textId="77777777"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Guided Reflection Time:</w:t>
            </w:r>
            <w:r w:rsidR="005D387C" w:rsidRPr="00C74B71">
              <w:rPr>
                <w:rFonts w:asciiTheme="minorHAnsi" w:hAnsiTheme="minorHAnsi" w:cstheme="minorHAnsi"/>
                <w:sz w:val="22"/>
                <w:szCs w:val="28"/>
              </w:rPr>
              <w:t xml:space="preserve"> </w:t>
            </w:r>
            <w:r w:rsidR="00675053" w:rsidRPr="00C74B71">
              <w:rPr>
                <w:rFonts w:asciiTheme="minorHAnsi" w:hAnsiTheme="minorHAnsi" w:cstheme="minorHAnsi"/>
                <w:sz w:val="22"/>
                <w:szCs w:val="28"/>
              </w:rPr>
              <w:t>Twice the amount o</w:t>
            </w:r>
            <w:r w:rsidR="00BD2D22" w:rsidRPr="00C74B71">
              <w:rPr>
                <w:rFonts w:asciiTheme="minorHAnsi" w:hAnsiTheme="minorHAnsi" w:cstheme="minorHAnsi"/>
                <w:sz w:val="22"/>
                <w:szCs w:val="28"/>
              </w:rPr>
              <w:t>f time that the simulation runs</w:t>
            </w:r>
          </w:p>
          <w:p w14:paraId="30812667" w14:textId="77777777"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Location for Reflection:</w:t>
            </w:r>
            <w:r w:rsidRPr="00C74B71">
              <w:rPr>
                <w:rFonts w:asciiTheme="minorHAnsi" w:hAnsiTheme="minorHAnsi" w:cstheme="minorHAnsi"/>
                <w:sz w:val="22"/>
                <w:szCs w:val="28"/>
              </w:rPr>
              <w:t xml:space="preserve"> </w:t>
            </w:r>
          </w:p>
        </w:tc>
      </w:tr>
    </w:tbl>
    <w:p w14:paraId="3081266B" w14:textId="77777777" w:rsidR="007A6395" w:rsidRPr="006F505F" w:rsidRDefault="007A6395" w:rsidP="007A6395">
      <w:pPr>
        <w:tabs>
          <w:tab w:val="center" w:pos="4320"/>
          <w:tab w:val="right" w:pos="8640"/>
        </w:tabs>
        <w:jc w:val="center"/>
        <w:rPr>
          <w:rFonts w:asciiTheme="minorHAnsi" w:hAnsiTheme="minorHAnsi" w:cstheme="minorHAnsi"/>
          <w:sz w:val="20"/>
          <w:szCs w:val="20"/>
        </w:rPr>
      </w:pPr>
    </w:p>
    <w:p w14:paraId="3081266C" w14:textId="03D7F79E" w:rsidR="00EC3558" w:rsidRPr="00C74B71" w:rsidRDefault="00EC3558" w:rsidP="00850F19">
      <w:pPr>
        <w:pBdr>
          <w:top w:val="single" w:sz="4" w:space="1" w:color="auto"/>
          <w:left w:val="single" w:sz="4" w:space="4" w:color="auto"/>
          <w:bottom w:val="single" w:sz="4" w:space="17" w:color="auto"/>
          <w:right w:val="single" w:sz="4" w:space="5" w:color="auto"/>
        </w:pBdr>
        <w:jc w:val="center"/>
        <w:outlineLvl w:val="1"/>
        <w:rPr>
          <w:rFonts w:asciiTheme="minorHAnsi" w:hAnsiTheme="minorHAnsi" w:cstheme="minorHAnsi"/>
          <w:color w:val="274191"/>
          <w:sz w:val="36"/>
          <w:szCs w:val="28"/>
        </w:rPr>
      </w:pPr>
      <w:r w:rsidRPr="00C74B71">
        <w:rPr>
          <w:rFonts w:asciiTheme="minorHAnsi" w:hAnsiTheme="minorHAnsi" w:cstheme="minorHAnsi"/>
          <w:color w:val="274191"/>
          <w:sz w:val="36"/>
          <w:szCs w:val="28"/>
        </w:rPr>
        <w:t xml:space="preserve">Brief Description of </w:t>
      </w:r>
      <w:r w:rsidR="00B34500" w:rsidRPr="00C74B71">
        <w:rPr>
          <w:rFonts w:asciiTheme="minorHAnsi" w:hAnsiTheme="minorHAnsi" w:cstheme="minorHAnsi"/>
          <w:color w:val="274191"/>
          <w:sz w:val="36"/>
          <w:szCs w:val="28"/>
        </w:rPr>
        <w:t>Patient</w:t>
      </w:r>
    </w:p>
    <w:p w14:paraId="3081266D" w14:textId="3F479EC2" w:rsidR="00EC3558" w:rsidRPr="006F505F" w:rsidRDefault="00EC3558" w:rsidP="00F33018">
      <w:pPr>
        <w:pBdr>
          <w:top w:val="single" w:sz="4" w:space="1" w:color="auto"/>
          <w:left w:val="single" w:sz="4" w:space="4" w:color="auto"/>
          <w:bottom w:val="single" w:sz="4" w:space="17" w:color="auto"/>
          <w:right w:val="single" w:sz="4" w:space="5" w:color="auto"/>
        </w:pBdr>
        <w:tabs>
          <w:tab w:val="left" w:pos="4890"/>
        </w:tabs>
        <w:rPr>
          <w:rFonts w:asciiTheme="minorHAnsi" w:hAnsiTheme="minorHAnsi" w:cstheme="minorHAnsi"/>
          <w:sz w:val="20"/>
          <w:szCs w:val="20"/>
        </w:rPr>
      </w:pPr>
    </w:p>
    <w:p w14:paraId="559E965E" w14:textId="0A8BAF4A" w:rsidR="002B79A6" w:rsidRPr="00A217AE" w:rsidRDefault="006821FB" w:rsidP="006F505F">
      <w:pPr>
        <w:pBdr>
          <w:top w:val="single" w:sz="4" w:space="1" w:color="auto"/>
          <w:left w:val="single" w:sz="4" w:space="4" w:color="auto"/>
          <w:bottom w:val="single" w:sz="4" w:space="17" w:color="auto"/>
          <w:right w:val="single" w:sz="4" w:space="5" w:color="auto"/>
        </w:pBdr>
        <w:spacing w:after="160"/>
        <w:rPr>
          <w:rFonts w:asciiTheme="minorHAnsi" w:hAnsiTheme="minorHAnsi" w:cstheme="minorHAnsi"/>
          <w:sz w:val="22"/>
          <w:szCs w:val="22"/>
        </w:rPr>
      </w:pPr>
      <w:r w:rsidRPr="00A217AE">
        <w:rPr>
          <w:rFonts w:asciiTheme="minorHAnsi" w:hAnsiTheme="minorHAnsi" w:cstheme="minorHAnsi"/>
          <w:b/>
          <w:sz w:val="22"/>
          <w:szCs w:val="22"/>
        </w:rPr>
        <w:t xml:space="preserve">Name: </w:t>
      </w:r>
      <w:r w:rsidRPr="00A217AE">
        <w:rPr>
          <w:rFonts w:asciiTheme="minorHAnsi" w:hAnsiTheme="minorHAnsi" w:cstheme="minorHAnsi"/>
          <w:sz w:val="22"/>
          <w:szCs w:val="22"/>
        </w:rPr>
        <w:t>Angela Foster</w:t>
      </w:r>
      <w:r w:rsidRPr="00A217AE">
        <w:rPr>
          <w:rFonts w:asciiTheme="minorHAnsi" w:hAnsiTheme="minorHAnsi" w:cstheme="minorHAnsi"/>
          <w:sz w:val="22"/>
          <w:szCs w:val="22"/>
        </w:rPr>
        <w:tab/>
      </w:r>
      <w:r w:rsidR="00E529C4" w:rsidRPr="00A217AE">
        <w:rPr>
          <w:rFonts w:asciiTheme="minorHAnsi" w:hAnsiTheme="minorHAnsi" w:cstheme="minorHAnsi"/>
          <w:sz w:val="22"/>
          <w:szCs w:val="22"/>
        </w:rPr>
        <w:tab/>
      </w:r>
      <w:r w:rsidR="00E529C4" w:rsidRPr="00A217AE">
        <w:rPr>
          <w:rFonts w:asciiTheme="minorHAnsi" w:hAnsiTheme="minorHAnsi" w:cstheme="minorHAnsi"/>
          <w:sz w:val="22"/>
          <w:szCs w:val="22"/>
        </w:rPr>
        <w:tab/>
      </w:r>
      <w:r w:rsidR="00E529C4" w:rsidRPr="00A217AE">
        <w:rPr>
          <w:rFonts w:asciiTheme="minorHAnsi" w:hAnsiTheme="minorHAnsi" w:cstheme="minorHAnsi"/>
          <w:sz w:val="22"/>
          <w:szCs w:val="22"/>
        </w:rPr>
        <w:tab/>
      </w:r>
      <w:r w:rsidR="002B79A6" w:rsidRPr="00A217AE">
        <w:rPr>
          <w:rFonts w:asciiTheme="minorHAnsi" w:hAnsiTheme="minorHAnsi" w:cstheme="minorHAnsi"/>
          <w:b/>
          <w:bCs/>
          <w:sz w:val="22"/>
          <w:szCs w:val="22"/>
        </w:rPr>
        <w:t>Pronouns</w:t>
      </w:r>
      <w:r w:rsidR="002B79A6" w:rsidRPr="00A217AE">
        <w:rPr>
          <w:rFonts w:asciiTheme="minorHAnsi" w:hAnsiTheme="minorHAnsi" w:cstheme="minorHAnsi"/>
          <w:sz w:val="22"/>
          <w:szCs w:val="22"/>
        </w:rPr>
        <w:t>: she/her</w:t>
      </w:r>
    </w:p>
    <w:p w14:paraId="1B779117" w14:textId="559AD1BD" w:rsidR="006821FB" w:rsidRPr="00F7178A" w:rsidRDefault="006821FB" w:rsidP="006F505F">
      <w:pPr>
        <w:pBdr>
          <w:top w:val="single" w:sz="4" w:space="1" w:color="auto"/>
          <w:left w:val="single" w:sz="4" w:space="4" w:color="auto"/>
          <w:bottom w:val="single" w:sz="4" w:space="17" w:color="auto"/>
          <w:right w:val="single" w:sz="4" w:space="5" w:color="auto"/>
        </w:pBdr>
        <w:shd w:val="clear" w:color="auto" w:fill="FFFF99"/>
        <w:spacing w:before="80" w:after="160"/>
        <w:rPr>
          <w:rFonts w:asciiTheme="minorHAnsi" w:hAnsiTheme="minorHAnsi" w:cstheme="minorHAnsi"/>
          <w:b/>
          <w:bCs/>
          <w:sz w:val="22"/>
          <w:szCs w:val="22"/>
        </w:rPr>
      </w:pPr>
      <w:r w:rsidRPr="00354B04">
        <w:rPr>
          <w:rFonts w:asciiTheme="minorHAnsi" w:hAnsiTheme="minorHAnsi" w:cstheme="minorHAnsi"/>
          <w:b/>
          <w:sz w:val="22"/>
          <w:szCs w:val="22"/>
        </w:rPr>
        <w:t>Caregiver:</w:t>
      </w:r>
      <w:r w:rsidRPr="00354B04">
        <w:rPr>
          <w:rFonts w:asciiTheme="minorHAnsi" w:hAnsiTheme="minorHAnsi" w:cstheme="minorHAnsi"/>
          <w:sz w:val="22"/>
          <w:szCs w:val="22"/>
        </w:rPr>
        <w:t xml:space="preserve"> Eileen Suzuki, friend of Angela</w:t>
      </w:r>
      <w:r w:rsidR="002B79A6" w:rsidRPr="00354B04">
        <w:rPr>
          <w:rFonts w:asciiTheme="minorHAnsi" w:hAnsiTheme="minorHAnsi" w:cstheme="minorHAnsi"/>
          <w:sz w:val="22"/>
          <w:szCs w:val="22"/>
        </w:rPr>
        <w:tab/>
      </w:r>
      <w:r w:rsidR="00393649" w:rsidRPr="00354B04">
        <w:rPr>
          <w:rFonts w:asciiTheme="minorHAnsi" w:hAnsiTheme="minorHAnsi" w:cstheme="minorHAnsi"/>
          <w:b/>
          <w:bCs/>
          <w:sz w:val="22"/>
          <w:szCs w:val="22"/>
        </w:rPr>
        <w:t xml:space="preserve">Caregiver </w:t>
      </w:r>
      <w:r w:rsidR="002B79A6" w:rsidRPr="00354B04">
        <w:rPr>
          <w:rFonts w:asciiTheme="minorHAnsi" w:hAnsiTheme="minorHAnsi" w:cstheme="minorHAnsi"/>
          <w:b/>
          <w:bCs/>
          <w:sz w:val="22"/>
          <w:szCs w:val="22"/>
        </w:rPr>
        <w:t>Pronouns:</w:t>
      </w:r>
      <w:r w:rsidR="002B79A6" w:rsidRPr="00354B04">
        <w:rPr>
          <w:rFonts w:asciiTheme="minorHAnsi" w:hAnsiTheme="minorHAnsi" w:cstheme="minorHAnsi"/>
          <w:sz w:val="22"/>
          <w:szCs w:val="22"/>
        </w:rPr>
        <w:t xml:space="preserve"> she/her</w:t>
      </w:r>
      <w:r w:rsidR="00F7178A" w:rsidRPr="00354B04">
        <w:rPr>
          <w:rFonts w:asciiTheme="minorHAnsi" w:hAnsiTheme="minorHAnsi" w:cstheme="minorHAnsi"/>
          <w:sz w:val="22"/>
          <w:szCs w:val="22"/>
        </w:rPr>
        <w:tab/>
      </w:r>
      <w:r w:rsidR="00F7178A" w:rsidRPr="00354B04">
        <w:rPr>
          <w:rFonts w:asciiTheme="minorHAnsi" w:hAnsiTheme="minorHAnsi" w:cstheme="minorHAnsi"/>
          <w:sz w:val="22"/>
          <w:szCs w:val="22"/>
        </w:rPr>
        <w:tab/>
      </w:r>
      <w:r w:rsidR="00F7178A" w:rsidRPr="00F8170A">
        <w:rPr>
          <w:rFonts w:asciiTheme="minorHAnsi" w:hAnsiTheme="minorHAnsi" w:cstheme="minorHAnsi"/>
          <w:b/>
          <w:bCs/>
          <w:sz w:val="22"/>
          <w:szCs w:val="22"/>
        </w:rPr>
        <w:t xml:space="preserve">Caregiver Phone: </w:t>
      </w:r>
      <w:r w:rsidR="00F8170A" w:rsidRPr="00F8170A">
        <w:rPr>
          <w:rFonts w:asciiTheme="minorHAnsi" w:hAnsiTheme="minorHAnsi" w:cstheme="minorHAnsi"/>
          <w:sz w:val="22"/>
          <w:szCs w:val="22"/>
        </w:rPr>
        <w:t>555-555-12</w:t>
      </w:r>
      <w:r w:rsidR="00F8170A">
        <w:rPr>
          <w:rFonts w:asciiTheme="minorHAnsi" w:hAnsiTheme="minorHAnsi" w:cstheme="minorHAnsi"/>
          <w:sz w:val="22"/>
          <w:szCs w:val="22"/>
        </w:rPr>
        <w:t>34</w:t>
      </w:r>
    </w:p>
    <w:p w14:paraId="30812670" w14:textId="1093A0C7" w:rsidR="00A4309C" w:rsidRPr="00A217AE" w:rsidRDefault="00A4309C"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b/>
          <w:sz w:val="22"/>
          <w:szCs w:val="22"/>
        </w:rPr>
      </w:pPr>
      <w:r w:rsidRPr="00A217AE">
        <w:rPr>
          <w:rFonts w:asciiTheme="minorHAnsi" w:hAnsiTheme="minorHAnsi" w:cstheme="minorHAnsi"/>
          <w:b/>
          <w:sz w:val="22"/>
          <w:szCs w:val="22"/>
        </w:rPr>
        <w:t>Date of Birth:</w:t>
      </w:r>
      <w:r w:rsidR="006821FB" w:rsidRPr="00A217AE">
        <w:rPr>
          <w:rFonts w:asciiTheme="minorHAnsi" w:hAnsiTheme="minorHAnsi" w:cstheme="minorHAnsi"/>
          <w:b/>
          <w:sz w:val="22"/>
          <w:szCs w:val="22"/>
        </w:rPr>
        <w:t xml:space="preserve"> </w:t>
      </w:r>
      <w:r w:rsidR="00427408" w:rsidRPr="00A217AE">
        <w:rPr>
          <w:rFonts w:asciiTheme="minorHAnsi" w:hAnsiTheme="minorHAnsi" w:cstheme="minorHAnsi"/>
          <w:bCs/>
          <w:sz w:val="22"/>
          <w:szCs w:val="22"/>
        </w:rPr>
        <w:t>0</w:t>
      </w:r>
      <w:r w:rsidR="00373D1A" w:rsidRPr="00A217AE">
        <w:rPr>
          <w:rFonts w:asciiTheme="minorHAnsi" w:hAnsiTheme="minorHAnsi" w:cstheme="minorHAnsi"/>
          <w:sz w:val="22"/>
          <w:szCs w:val="22"/>
        </w:rPr>
        <w:t>7/</w:t>
      </w:r>
      <w:r w:rsidR="00427408" w:rsidRPr="00A217AE">
        <w:rPr>
          <w:rFonts w:asciiTheme="minorHAnsi" w:hAnsiTheme="minorHAnsi" w:cstheme="minorHAnsi"/>
          <w:sz w:val="22"/>
          <w:szCs w:val="22"/>
        </w:rPr>
        <w:t>0</w:t>
      </w:r>
      <w:r w:rsidR="00373D1A" w:rsidRPr="00A217AE">
        <w:rPr>
          <w:rFonts w:asciiTheme="minorHAnsi" w:hAnsiTheme="minorHAnsi" w:cstheme="minorHAnsi"/>
          <w:sz w:val="22"/>
          <w:szCs w:val="22"/>
        </w:rPr>
        <w:t>3/</w:t>
      </w:r>
      <w:r w:rsidR="00B34500" w:rsidRPr="00A217AE">
        <w:rPr>
          <w:rFonts w:asciiTheme="minorHAnsi" w:hAnsiTheme="minorHAnsi" w:cstheme="minorHAnsi"/>
          <w:sz w:val="22"/>
          <w:szCs w:val="22"/>
        </w:rPr>
        <w:t>YYYY (reflect age 60)</w:t>
      </w:r>
      <w:r w:rsidR="00427408" w:rsidRPr="00A217AE">
        <w:rPr>
          <w:rFonts w:asciiTheme="minorHAnsi" w:hAnsiTheme="minorHAnsi" w:cstheme="minorHAnsi"/>
          <w:sz w:val="22"/>
          <w:szCs w:val="22"/>
        </w:rPr>
        <w:tab/>
      </w:r>
      <w:r w:rsidR="00427408" w:rsidRPr="00A217AE">
        <w:rPr>
          <w:rFonts w:asciiTheme="minorHAnsi" w:hAnsiTheme="minorHAnsi" w:cstheme="minorHAnsi"/>
          <w:b/>
          <w:sz w:val="22"/>
          <w:szCs w:val="22"/>
        </w:rPr>
        <w:t>Age</w:t>
      </w:r>
      <w:r w:rsidR="00427408" w:rsidRPr="00A217AE">
        <w:rPr>
          <w:rFonts w:asciiTheme="minorHAnsi" w:hAnsiTheme="minorHAnsi" w:cstheme="minorHAnsi"/>
          <w:sz w:val="22"/>
          <w:szCs w:val="22"/>
        </w:rPr>
        <w:t>: 60</w:t>
      </w:r>
    </w:p>
    <w:p w14:paraId="11015FCA" w14:textId="52A31739" w:rsidR="00427408" w:rsidRPr="00A217AE" w:rsidRDefault="0042740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Sex Assigned at Birth</w:t>
      </w:r>
      <w:r w:rsidR="006821FB" w:rsidRPr="00A217AE">
        <w:rPr>
          <w:rFonts w:asciiTheme="minorHAnsi" w:hAnsiTheme="minorHAnsi" w:cstheme="minorHAnsi"/>
          <w:sz w:val="22"/>
          <w:szCs w:val="22"/>
        </w:rPr>
        <w:t>: Female</w:t>
      </w:r>
      <w:r w:rsidRPr="00A217AE">
        <w:rPr>
          <w:rFonts w:asciiTheme="minorHAnsi" w:hAnsiTheme="minorHAnsi" w:cstheme="minorHAnsi"/>
          <w:sz w:val="22"/>
          <w:szCs w:val="22"/>
        </w:rPr>
        <w:tab/>
      </w:r>
      <w:r w:rsidR="00E529C4" w:rsidRPr="00A217AE">
        <w:rPr>
          <w:rFonts w:asciiTheme="minorHAnsi" w:hAnsiTheme="minorHAnsi" w:cstheme="minorHAnsi"/>
          <w:sz w:val="22"/>
          <w:szCs w:val="22"/>
        </w:rPr>
        <w:tab/>
      </w:r>
      <w:r w:rsidRPr="00A217AE">
        <w:rPr>
          <w:rFonts w:asciiTheme="minorHAnsi" w:hAnsiTheme="minorHAnsi" w:cstheme="minorHAnsi"/>
          <w:sz w:val="22"/>
          <w:szCs w:val="22"/>
        </w:rPr>
        <w:tab/>
      </w:r>
      <w:r w:rsidRPr="00A217AE">
        <w:rPr>
          <w:rFonts w:asciiTheme="minorHAnsi" w:hAnsiTheme="minorHAnsi" w:cstheme="minorHAnsi"/>
          <w:b/>
          <w:bCs/>
          <w:sz w:val="22"/>
          <w:szCs w:val="22"/>
        </w:rPr>
        <w:t>Gender Identity</w:t>
      </w:r>
      <w:r w:rsidRPr="00A217AE">
        <w:rPr>
          <w:rFonts w:asciiTheme="minorHAnsi" w:hAnsiTheme="minorHAnsi" w:cstheme="minorHAnsi"/>
          <w:sz w:val="22"/>
          <w:szCs w:val="22"/>
        </w:rPr>
        <w:t>: Female</w:t>
      </w:r>
    </w:p>
    <w:p w14:paraId="771C4A2D" w14:textId="6D75935C" w:rsidR="00427408" w:rsidRPr="00A217AE" w:rsidRDefault="0042740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bCs/>
          <w:sz w:val="22"/>
          <w:szCs w:val="22"/>
        </w:rPr>
        <w:t>Sexual Orientation</w:t>
      </w:r>
      <w:r w:rsidRPr="00A217AE">
        <w:rPr>
          <w:rFonts w:asciiTheme="minorHAnsi" w:hAnsiTheme="minorHAnsi" w:cstheme="minorHAnsi"/>
          <w:sz w:val="22"/>
          <w:szCs w:val="22"/>
        </w:rPr>
        <w:t xml:space="preserve">: </w:t>
      </w:r>
      <w:r w:rsidR="000D49AA" w:rsidRPr="00A217AE">
        <w:rPr>
          <w:rFonts w:asciiTheme="minorHAnsi" w:hAnsiTheme="minorHAnsi" w:cstheme="minorHAnsi"/>
          <w:sz w:val="22"/>
          <w:szCs w:val="22"/>
        </w:rPr>
        <w:t>he</w:t>
      </w:r>
      <w:r w:rsidR="00222D09" w:rsidRPr="00A217AE">
        <w:rPr>
          <w:rFonts w:asciiTheme="minorHAnsi" w:hAnsiTheme="minorHAnsi" w:cstheme="minorHAnsi"/>
          <w:sz w:val="22"/>
          <w:szCs w:val="22"/>
        </w:rPr>
        <w:t>terosexual</w:t>
      </w:r>
      <w:r w:rsidRPr="00A217AE">
        <w:rPr>
          <w:rFonts w:asciiTheme="minorHAnsi" w:hAnsiTheme="minorHAnsi" w:cstheme="minorHAnsi"/>
          <w:sz w:val="22"/>
          <w:szCs w:val="22"/>
        </w:rPr>
        <w:tab/>
      </w:r>
      <w:r w:rsidRPr="00A217AE">
        <w:rPr>
          <w:rFonts w:asciiTheme="minorHAnsi" w:hAnsiTheme="minorHAnsi" w:cstheme="minorHAnsi"/>
          <w:sz w:val="22"/>
          <w:szCs w:val="22"/>
        </w:rPr>
        <w:tab/>
      </w:r>
      <w:r w:rsidRPr="00A217AE">
        <w:rPr>
          <w:rFonts w:asciiTheme="minorHAnsi" w:hAnsiTheme="minorHAnsi" w:cstheme="minorHAnsi"/>
          <w:b/>
          <w:bCs/>
          <w:sz w:val="22"/>
          <w:szCs w:val="22"/>
        </w:rPr>
        <w:t>Marital Status</w:t>
      </w:r>
      <w:r w:rsidRPr="00A217AE">
        <w:rPr>
          <w:rFonts w:asciiTheme="minorHAnsi" w:hAnsiTheme="minorHAnsi" w:cstheme="minorHAnsi"/>
          <w:sz w:val="22"/>
          <w:szCs w:val="22"/>
        </w:rPr>
        <w:t>: divorced</w:t>
      </w:r>
    </w:p>
    <w:p w14:paraId="74D4B61B" w14:textId="4D500BA3" w:rsidR="006821FB" w:rsidRPr="00A217AE" w:rsidRDefault="006821FB"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Weight</w:t>
      </w:r>
      <w:r w:rsidRPr="00A217AE">
        <w:rPr>
          <w:rFonts w:asciiTheme="minorHAnsi" w:hAnsiTheme="minorHAnsi" w:cstheme="minorHAnsi"/>
          <w:sz w:val="22"/>
          <w:szCs w:val="22"/>
        </w:rPr>
        <w:t>: 148 lbs (67.1 kg)</w:t>
      </w:r>
      <w:r w:rsidR="00222D09" w:rsidRPr="00A217AE">
        <w:rPr>
          <w:rFonts w:asciiTheme="minorHAnsi" w:hAnsiTheme="minorHAnsi" w:cstheme="minorHAnsi"/>
          <w:sz w:val="22"/>
          <w:szCs w:val="22"/>
        </w:rPr>
        <w:tab/>
      </w:r>
      <w:r w:rsidR="00222D09" w:rsidRPr="00A217AE">
        <w:rPr>
          <w:rFonts w:asciiTheme="minorHAnsi" w:hAnsiTheme="minorHAnsi" w:cstheme="minorHAnsi"/>
          <w:sz w:val="22"/>
          <w:szCs w:val="22"/>
        </w:rPr>
        <w:tab/>
      </w:r>
      <w:r w:rsidRPr="00A217AE">
        <w:rPr>
          <w:rFonts w:asciiTheme="minorHAnsi" w:hAnsiTheme="minorHAnsi" w:cstheme="minorHAnsi"/>
          <w:sz w:val="22"/>
          <w:szCs w:val="22"/>
        </w:rPr>
        <w:tab/>
      </w:r>
      <w:r w:rsidRPr="00A217AE">
        <w:rPr>
          <w:rFonts w:asciiTheme="minorHAnsi" w:hAnsiTheme="minorHAnsi" w:cstheme="minorHAnsi"/>
          <w:b/>
          <w:sz w:val="22"/>
          <w:szCs w:val="22"/>
        </w:rPr>
        <w:t>Height</w:t>
      </w:r>
      <w:r w:rsidRPr="00A217AE">
        <w:rPr>
          <w:rFonts w:asciiTheme="minorHAnsi" w:hAnsiTheme="minorHAnsi" w:cstheme="minorHAnsi"/>
          <w:sz w:val="22"/>
          <w:szCs w:val="22"/>
        </w:rPr>
        <w:t>: 5’6”</w:t>
      </w:r>
    </w:p>
    <w:p w14:paraId="54627F3B" w14:textId="23E80C78" w:rsidR="006821FB" w:rsidRDefault="006821FB"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Rac</w:t>
      </w:r>
      <w:r w:rsidR="00D21780" w:rsidRPr="00A217AE">
        <w:rPr>
          <w:rFonts w:asciiTheme="minorHAnsi" w:hAnsiTheme="minorHAnsi" w:cstheme="minorHAnsi"/>
          <w:b/>
          <w:sz w:val="22"/>
          <w:szCs w:val="22"/>
        </w:rPr>
        <w:t>ial Group</w:t>
      </w:r>
      <w:r w:rsidRPr="00A217AE">
        <w:rPr>
          <w:rFonts w:asciiTheme="minorHAnsi" w:hAnsiTheme="minorHAnsi" w:cstheme="minorHAnsi"/>
          <w:sz w:val="22"/>
          <w:szCs w:val="22"/>
        </w:rPr>
        <w:t>: (Faculty can select)</w:t>
      </w:r>
      <w:r w:rsidRPr="00A217AE">
        <w:rPr>
          <w:rFonts w:asciiTheme="minorHAnsi" w:hAnsiTheme="minorHAnsi" w:cstheme="minorHAnsi"/>
          <w:sz w:val="22"/>
          <w:szCs w:val="22"/>
        </w:rPr>
        <w:tab/>
      </w:r>
      <w:r w:rsidRPr="00A217AE">
        <w:rPr>
          <w:rFonts w:asciiTheme="minorHAnsi" w:hAnsiTheme="minorHAnsi" w:cstheme="minorHAnsi"/>
          <w:sz w:val="22"/>
          <w:szCs w:val="22"/>
        </w:rPr>
        <w:tab/>
      </w:r>
      <w:r w:rsidR="00D21780" w:rsidRPr="00A217AE">
        <w:rPr>
          <w:rFonts w:asciiTheme="minorHAnsi" w:hAnsiTheme="minorHAnsi" w:cstheme="minorHAnsi"/>
          <w:b/>
          <w:bCs/>
          <w:sz w:val="22"/>
          <w:szCs w:val="22"/>
        </w:rPr>
        <w:t>Language:</w:t>
      </w:r>
      <w:r w:rsidR="00D21780" w:rsidRPr="00A217AE">
        <w:rPr>
          <w:rFonts w:asciiTheme="minorHAnsi" w:hAnsiTheme="minorHAnsi" w:cstheme="minorHAnsi"/>
          <w:sz w:val="22"/>
          <w:szCs w:val="22"/>
        </w:rPr>
        <w:t xml:space="preserve"> English</w:t>
      </w:r>
      <w:r w:rsidR="00D21780" w:rsidRPr="00A217AE">
        <w:rPr>
          <w:rFonts w:asciiTheme="minorHAnsi" w:hAnsiTheme="minorHAnsi" w:cstheme="minorHAnsi"/>
          <w:sz w:val="22"/>
          <w:szCs w:val="22"/>
        </w:rPr>
        <w:tab/>
      </w:r>
      <w:r w:rsidR="00917299">
        <w:rPr>
          <w:rFonts w:asciiTheme="minorHAnsi" w:hAnsiTheme="minorHAnsi" w:cstheme="minorHAnsi"/>
          <w:sz w:val="22"/>
          <w:szCs w:val="22"/>
        </w:rPr>
        <w:tab/>
      </w:r>
      <w:r w:rsidR="00D21780" w:rsidRPr="00A217AE">
        <w:rPr>
          <w:rFonts w:asciiTheme="minorHAnsi" w:hAnsiTheme="minorHAnsi" w:cstheme="minorHAnsi"/>
          <w:sz w:val="22"/>
          <w:szCs w:val="22"/>
        </w:rPr>
        <w:tab/>
      </w:r>
      <w:r w:rsidRPr="00A217AE">
        <w:rPr>
          <w:rFonts w:asciiTheme="minorHAnsi" w:hAnsiTheme="minorHAnsi" w:cstheme="minorHAnsi"/>
          <w:b/>
          <w:sz w:val="22"/>
          <w:szCs w:val="22"/>
        </w:rPr>
        <w:t>Religion</w:t>
      </w:r>
      <w:r w:rsidRPr="00A217AE">
        <w:rPr>
          <w:rFonts w:asciiTheme="minorHAnsi" w:hAnsiTheme="minorHAnsi" w:cstheme="minorHAnsi"/>
          <w:sz w:val="22"/>
          <w:szCs w:val="22"/>
        </w:rPr>
        <w:t>: (Faculty can select)</w:t>
      </w:r>
    </w:p>
    <w:p w14:paraId="633ADAF6" w14:textId="60A70F02" w:rsidR="0039261F" w:rsidRPr="00A217AE" w:rsidRDefault="0039261F"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39261F">
        <w:rPr>
          <w:rFonts w:asciiTheme="minorHAnsi" w:hAnsiTheme="minorHAnsi" w:cstheme="minorHAnsi"/>
          <w:b/>
          <w:bCs/>
          <w:sz w:val="22"/>
          <w:szCs w:val="22"/>
        </w:rPr>
        <w:t>Employment Status</w:t>
      </w:r>
      <w:r>
        <w:rPr>
          <w:rFonts w:asciiTheme="minorHAnsi" w:hAnsiTheme="minorHAnsi" w:cstheme="minorHAnsi"/>
          <w:sz w:val="22"/>
          <w:szCs w:val="22"/>
        </w:rPr>
        <w:t>:</w:t>
      </w:r>
      <w:r w:rsidR="00F03FA1">
        <w:rPr>
          <w:rFonts w:asciiTheme="minorHAnsi" w:hAnsiTheme="minorHAnsi" w:cstheme="minorHAnsi"/>
          <w:sz w:val="22"/>
          <w:szCs w:val="22"/>
        </w:rPr>
        <w:t xml:space="preserve"> employed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9261F">
        <w:rPr>
          <w:rFonts w:asciiTheme="minorHAnsi" w:hAnsiTheme="minorHAnsi" w:cstheme="minorHAnsi"/>
          <w:b/>
          <w:bCs/>
          <w:sz w:val="22"/>
          <w:szCs w:val="22"/>
        </w:rPr>
        <w:t>Insurance Status</w:t>
      </w:r>
      <w:r>
        <w:rPr>
          <w:rFonts w:asciiTheme="minorHAnsi" w:hAnsiTheme="minorHAnsi" w:cstheme="minorHAnsi"/>
          <w:sz w:val="22"/>
          <w:szCs w:val="22"/>
        </w:rPr>
        <w:t>: employer insurance</w:t>
      </w:r>
      <w:r>
        <w:rPr>
          <w:rFonts w:asciiTheme="minorHAnsi" w:hAnsiTheme="minorHAnsi" w:cstheme="minorHAnsi"/>
          <w:sz w:val="22"/>
          <w:szCs w:val="22"/>
        </w:rPr>
        <w:tab/>
      </w:r>
      <w:r w:rsidRPr="0039261F">
        <w:rPr>
          <w:rFonts w:asciiTheme="minorHAnsi" w:hAnsiTheme="minorHAnsi" w:cstheme="minorHAnsi"/>
          <w:b/>
          <w:bCs/>
          <w:sz w:val="22"/>
          <w:szCs w:val="22"/>
        </w:rPr>
        <w:t>Veteran Status</w:t>
      </w:r>
      <w:r>
        <w:rPr>
          <w:rFonts w:asciiTheme="minorHAnsi" w:hAnsiTheme="minorHAnsi" w:cstheme="minorHAnsi"/>
          <w:sz w:val="22"/>
          <w:szCs w:val="22"/>
        </w:rPr>
        <w:t xml:space="preserve">: </w:t>
      </w:r>
      <w:r w:rsidR="00F03FA1">
        <w:rPr>
          <w:rFonts w:asciiTheme="minorHAnsi" w:hAnsiTheme="minorHAnsi" w:cstheme="minorHAnsi"/>
          <w:sz w:val="22"/>
          <w:szCs w:val="22"/>
        </w:rPr>
        <w:t>N</w:t>
      </w:r>
      <w:r>
        <w:rPr>
          <w:rFonts w:asciiTheme="minorHAnsi" w:hAnsiTheme="minorHAnsi" w:cstheme="minorHAnsi"/>
          <w:sz w:val="22"/>
          <w:szCs w:val="22"/>
        </w:rPr>
        <w:t>/</w:t>
      </w:r>
      <w:r w:rsidR="00F03FA1">
        <w:rPr>
          <w:rFonts w:asciiTheme="minorHAnsi" w:hAnsiTheme="minorHAnsi" w:cstheme="minorHAnsi"/>
          <w:sz w:val="22"/>
          <w:szCs w:val="22"/>
        </w:rPr>
        <w:t>A</w:t>
      </w:r>
    </w:p>
    <w:p w14:paraId="30812678" w14:textId="72C5ADA9" w:rsidR="00EC3558"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 xml:space="preserve">Allergies: </w:t>
      </w:r>
      <w:r w:rsidR="00373D1A" w:rsidRPr="00A217AE">
        <w:rPr>
          <w:rFonts w:asciiTheme="minorHAnsi" w:hAnsiTheme="minorHAnsi" w:cstheme="minorHAnsi"/>
          <w:sz w:val="22"/>
          <w:szCs w:val="22"/>
        </w:rPr>
        <w:t>None known</w:t>
      </w:r>
      <w:r w:rsidR="006821FB" w:rsidRPr="00A217AE">
        <w:rPr>
          <w:rFonts w:asciiTheme="minorHAnsi" w:hAnsiTheme="minorHAnsi" w:cstheme="minorHAnsi"/>
          <w:sz w:val="22"/>
          <w:szCs w:val="22"/>
        </w:rPr>
        <w:tab/>
      </w:r>
      <w:r w:rsidR="00A217AE" w:rsidRPr="00A217AE">
        <w:rPr>
          <w:rFonts w:asciiTheme="minorHAnsi" w:hAnsiTheme="minorHAnsi" w:cstheme="minorHAnsi"/>
          <w:sz w:val="22"/>
          <w:szCs w:val="22"/>
        </w:rPr>
        <w:tab/>
      </w:r>
      <w:r w:rsidR="00A217AE" w:rsidRPr="00A217AE">
        <w:rPr>
          <w:rFonts w:asciiTheme="minorHAnsi" w:hAnsiTheme="minorHAnsi" w:cstheme="minorHAnsi"/>
          <w:sz w:val="22"/>
          <w:szCs w:val="22"/>
        </w:rPr>
        <w:tab/>
      </w:r>
      <w:r w:rsidR="006821FB" w:rsidRPr="00A217AE">
        <w:rPr>
          <w:rFonts w:asciiTheme="minorHAnsi" w:hAnsiTheme="minorHAnsi" w:cstheme="minorHAnsi"/>
          <w:sz w:val="22"/>
          <w:szCs w:val="22"/>
        </w:rPr>
        <w:tab/>
      </w:r>
      <w:r w:rsidRPr="00A217AE">
        <w:rPr>
          <w:rFonts w:asciiTheme="minorHAnsi" w:hAnsiTheme="minorHAnsi" w:cstheme="minorHAnsi"/>
          <w:b/>
          <w:sz w:val="22"/>
          <w:szCs w:val="22"/>
        </w:rPr>
        <w:t>Immunizations:</w:t>
      </w:r>
      <w:r w:rsidR="00BB01D0" w:rsidRPr="00A217AE">
        <w:rPr>
          <w:rFonts w:asciiTheme="minorHAnsi" w:hAnsiTheme="minorHAnsi" w:cstheme="minorHAnsi"/>
          <w:sz w:val="22"/>
          <w:szCs w:val="22"/>
        </w:rPr>
        <w:t xml:space="preserve"> </w:t>
      </w:r>
      <w:r w:rsidR="0086363C" w:rsidRPr="00A217AE">
        <w:rPr>
          <w:rFonts w:asciiTheme="minorHAnsi" w:hAnsiTheme="minorHAnsi" w:cstheme="minorHAnsi"/>
          <w:sz w:val="22"/>
          <w:szCs w:val="22"/>
        </w:rPr>
        <w:t>Up to date</w:t>
      </w:r>
      <w:r w:rsidR="00373D1A" w:rsidRPr="00A217AE">
        <w:rPr>
          <w:rFonts w:asciiTheme="minorHAnsi" w:hAnsiTheme="minorHAnsi" w:cstheme="minorHAnsi"/>
          <w:sz w:val="22"/>
          <w:szCs w:val="22"/>
        </w:rPr>
        <w:t xml:space="preserve"> including flu vaccine</w:t>
      </w:r>
    </w:p>
    <w:p w14:paraId="3081267A" w14:textId="382A73B2" w:rsidR="00EC3558"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Attending P</w:t>
      </w:r>
      <w:r w:rsidR="00675053" w:rsidRPr="00A217AE">
        <w:rPr>
          <w:rFonts w:asciiTheme="minorHAnsi" w:hAnsiTheme="minorHAnsi" w:cstheme="minorHAnsi"/>
          <w:b/>
          <w:sz w:val="22"/>
          <w:szCs w:val="22"/>
        </w:rPr>
        <w:t>rovider</w:t>
      </w:r>
      <w:r w:rsidRPr="00A217AE">
        <w:rPr>
          <w:rFonts w:asciiTheme="minorHAnsi" w:hAnsiTheme="minorHAnsi" w:cstheme="minorHAnsi"/>
          <w:b/>
          <w:sz w:val="22"/>
          <w:szCs w:val="22"/>
        </w:rPr>
        <w:t>/Team:</w:t>
      </w:r>
      <w:r w:rsidR="00BB01D0" w:rsidRPr="00A217AE">
        <w:rPr>
          <w:rFonts w:asciiTheme="minorHAnsi" w:hAnsiTheme="minorHAnsi" w:cstheme="minorHAnsi"/>
          <w:sz w:val="22"/>
          <w:szCs w:val="22"/>
        </w:rPr>
        <w:t xml:space="preserve"> </w:t>
      </w:r>
      <w:r w:rsidR="00373D1A" w:rsidRPr="00A217AE">
        <w:rPr>
          <w:rFonts w:asciiTheme="minorHAnsi" w:hAnsiTheme="minorHAnsi" w:cstheme="minorHAnsi"/>
          <w:sz w:val="22"/>
          <w:szCs w:val="22"/>
        </w:rPr>
        <w:t>Oncology team</w:t>
      </w:r>
    </w:p>
    <w:p w14:paraId="4D427874" w14:textId="3FAE6BFE" w:rsidR="00250486"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b/>
          <w:sz w:val="22"/>
          <w:szCs w:val="22"/>
        </w:rPr>
      </w:pPr>
      <w:r w:rsidRPr="00A217AE">
        <w:rPr>
          <w:rFonts w:asciiTheme="minorHAnsi" w:hAnsiTheme="minorHAnsi" w:cstheme="minorHAnsi"/>
          <w:b/>
          <w:sz w:val="22"/>
          <w:szCs w:val="22"/>
        </w:rPr>
        <w:t xml:space="preserve">Past Medical History: </w:t>
      </w:r>
      <w:r w:rsidR="00250486" w:rsidRPr="00A217AE">
        <w:rPr>
          <w:rFonts w:asciiTheme="minorHAnsi" w:hAnsiTheme="minorHAnsi" w:cstheme="minorHAnsi"/>
          <w:sz w:val="22"/>
          <w:szCs w:val="22"/>
        </w:rPr>
        <w:t>C-Sections ages 28 and 30;</w:t>
      </w:r>
      <w:r w:rsidR="00250486" w:rsidRPr="00A217AE">
        <w:rPr>
          <w:rFonts w:asciiTheme="minorHAnsi" w:hAnsiTheme="minorHAnsi" w:cstheme="minorHAnsi"/>
          <w:b/>
          <w:sz w:val="22"/>
          <w:szCs w:val="22"/>
        </w:rPr>
        <w:t xml:space="preserve"> </w:t>
      </w:r>
      <w:r w:rsidR="00250486" w:rsidRPr="00A217AE">
        <w:rPr>
          <w:rFonts w:asciiTheme="minorHAnsi" w:hAnsiTheme="minorHAnsi" w:cstheme="minorHAnsi"/>
          <w:sz w:val="22"/>
          <w:szCs w:val="22"/>
        </w:rPr>
        <w:t>cholecystectomy age 38; left mastectomy 2 days ago</w:t>
      </w:r>
    </w:p>
    <w:p w14:paraId="3081267E" w14:textId="77777777" w:rsidR="00EC3558"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 xml:space="preserve">History of Present Illness: </w:t>
      </w:r>
      <w:r w:rsidR="00373D1A" w:rsidRPr="00A217AE">
        <w:rPr>
          <w:rFonts w:asciiTheme="minorHAnsi" w:hAnsiTheme="minorHAnsi" w:cstheme="minorHAnsi"/>
          <w:sz w:val="22"/>
          <w:szCs w:val="22"/>
        </w:rPr>
        <w:t xml:space="preserve">Breast cancer diagnosed following lump in breast discovered by patient, mammogram and biopsy revealed </w:t>
      </w:r>
      <w:r w:rsidR="00231C23" w:rsidRPr="00A217AE">
        <w:rPr>
          <w:rFonts w:asciiTheme="minorHAnsi" w:hAnsiTheme="minorHAnsi" w:cstheme="minorHAnsi"/>
          <w:sz w:val="22"/>
          <w:szCs w:val="22"/>
        </w:rPr>
        <w:t xml:space="preserve">HR+, HER2- </w:t>
      </w:r>
      <w:r w:rsidR="00373D1A" w:rsidRPr="00A217AE">
        <w:rPr>
          <w:rFonts w:asciiTheme="minorHAnsi" w:hAnsiTheme="minorHAnsi" w:cstheme="minorHAnsi"/>
          <w:sz w:val="22"/>
          <w:szCs w:val="22"/>
        </w:rPr>
        <w:t>cancer left breast</w:t>
      </w:r>
    </w:p>
    <w:p w14:paraId="30812682" w14:textId="2780C085" w:rsidR="00373D1A"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Social History:</w:t>
      </w:r>
      <w:r w:rsidR="00A54C0E" w:rsidRPr="00A217AE">
        <w:rPr>
          <w:rFonts w:asciiTheme="minorHAnsi" w:hAnsiTheme="minorHAnsi" w:cstheme="minorHAnsi"/>
          <w:sz w:val="22"/>
          <w:szCs w:val="22"/>
        </w:rPr>
        <w:t xml:space="preserve"> </w:t>
      </w:r>
      <w:r w:rsidR="00373D1A" w:rsidRPr="00A217AE">
        <w:rPr>
          <w:rFonts w:asciiTheme="minorHAnsi" w:hAnsiTheme="minorHAnsi" w:cstheme="minorHAnsi"/>
          <w:sz w:val="22"/>
          <w:szCs w:val="22"/>
        </w:rPr>
        <w:t>Divorced, 2 sons ages 30 and 32. One lives in Japan and one across the country. Both have families and work full-time. Angela has been an elementary school teacher for many years. She is currently using her accumulated sick leave and will be using</w:t>
      </w:r>
      <w:r w:rsidR="004A5314" w:rsidRPr="00A217AE">
        <w:rPr>
          <w:rFonts w:asciiTheme="minorHAnsi" w:hAnsiTheme="minorHAnsi" w:cstheme="minorHAnsi"/>
          <w:sz w:val="22"/>
          <w:szCs w:val="22"/>
        </w:rPr>
        <w:t xml:space="preserve"> FMLA </w:t>
      </w:r>
      <w:r w:rsidR="00F86AB1" w:rsidRPr="00A217AE">
        <w:rPr>
          <w:rFonts w:asciiTheme="minorHAnsi" w:hAnsiTheme="minorHAnsi" w:cstheme="minorHAnsi"/>
          <w:sz w:val="22"/>
          <w:szCs w:val="22"/>
        </w:rPr>
        <w:t xml:space="preserve">(Family Medical Leave Act) </w:t>
      </w:r>
      <w:r w:rsidR="00373D1A" w:rsidRPr="00A217AE">
        <w:rPr>
          <w:rFonts w:asciiTheme="minorHAnsi" w:hAnsiTheme="minorHAnsi" w:cstheme="minorHAnsi"/>
          <w:sz w:val="22"/>
          <w:szCs w:val="22"/>
        </w:rPr>
        <w:t>during her course of treatment. Angela has health insurance but still has some financial concerns.</w:t>
      </w:r>
    </w:p>
    <w:p w14:paraId="30812684" w14:textId="2ABE74ED" w:rsidR="00EC3558"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Primary Medical Diagnosis:</w:t>
      </w:r>
      <w:r w:rsidRPr="00A217AE">
        <w:rPr>
          <w:rFonts w:asciiTheme="minorHAnsi" w:hAnsiTheme="minorHAnsi" w:cstheme="minorHAnsi"/>
          <w:sz w:val="22"/>
          <w:szCs w:val="22"/>
        </w:rPr>
        <w:t xml:space="preserve"> </w:t>
      </w:r>
      <w:r w:rsidR="00B93724" w:rsidRPr="00A217AE">
        <w:rPr>
          <w:rFonts w:asciiTheme="minorHAnsi" w:hAnsiTheme="minorHAnsi" w:cstheme="minorHAnsi"/>
          <w:sz w:val="22"/>
          <w:szCs w:val="22"/>
        </w:rPr>
        <w:t>P</w:t>
      </w:r>
      <w:r w:rsidR="002A55A4" w:rsidRPr="00A217AE">
        <w:rPr>
          <w:rFonts w:asciiTheme="minorHAnsi" w:hAnsiTheme="minorHAnsi" w:cstheme="minorHAnsi"/>
          <w:sz w:val="22"/>
          <w:szCs w:val="22"/>
        </w:rPr>
        <w:t>R+, HER2- breast cancer, 5 cm tumor left breast with positive lymph nodes</w:t>
      </w:r>
    </w:p>
    <w:p w14:paraId="30812687" w14:textId="3753132F" w:rsidR="00EC3558" w:rsidRPr="00A217AE" w:rsidRDefault="00EC3558" w:rsidP="006F505F">
      <w:pPr>
        <w:pBdr>
          <w:top w:val="single" w:sz="4" w:space="1" w:color="auto"/>
          <w:left w:val="single" w:sz="4" w:space="4" w:color="auto"/>
          <w:bottom w:val="single" w:sz="4" w:space="17" w:color="auto"/>
          <w:right w:val="single" w:sz="4" w:space="5" w:color="auto"/>
        </w:pBdr>
        <w:spacing w:before="80"/>
        <w:rPr>
          <w:rFonts w:asciiTheme="minorHAnsi" w:hAnsiTheme="minorHAnsi" w:cstheme="minorHAnsi"/>
          <w:sz w:val="22"/>
          <w:szCs w:val="22"/>
        </w:rPr>
      </w:pPr>
      <w:r w:rsidRPr="00A217AE">
        <w:rPr>
          <w:rFonts w:asciiTheme="minorHAnsi" w:hAnsiTheme="minorHAnsi" w:cstheme="minorHAnsi"/>
          <w:b/>
          <w:sz w:val="22"/>
          <w:szCs w:val="22"/>
        </w:rPr>
        <w:t>Surgeries/Procedures &amp; Dates:</w:t>
      </w:r>
      <w:r w:rsidRPr="00A217AE">
        <w:rPr>
          <w:rFonts w:asciiTheme="minorHAnsi" w:hAnsiTheme="minorHAnsi" w:cstheme="minorHAnsi"/>
          <w:sz w:val="22"/>
          <w:szCs w:val="22"/>
        </w:rPr>
        <w:t xml:space="preserve"> </w:t>
      </w:r>
      <w:r w:rsidR="0081640C" w:rsidRPr="00A217AE">
        <w:rPr>
          <w:rFonts w:asciiTheme="minorHAnsi" w:hAnsiTheme="minorHAnsi" w:cstheme="minorHAnsi"/>
          <w:sz w:val="22"/>
          <w:szCs w:val="22"/>
        </w:rPr>
        <w:t>Angela is two days</w:t>
      </w:r>
      <w:r w:rsidR="002A55A4" w:rsidRPr="00A217AE">
        <w:rPr>
          <w:rFonts w:asciiTheme="minorHAnsi" w:hAnsiTheme="minorHAnsi" w:cstheme="minorHAnsi"/>
          <w:sz w:val="22"/>
          <w:szCs w:val="22"/>
        </w:rPr>
        <w:t xml:space="preserve"> post-op following left mastectomy and lymph node resection.</w:t>
      </w:r>
    </w:p>
    <w:p w14:paraId="3081268C" w14:textId="77777777" w:rsidR="00CF6989" w:rsidRPr="00C74B71" w:rsidRDefault="00EC3558" w:rsidP="00EC3558">
      <w:pPr>
        <w:outlineLvl w:val="1"/>
        <w:rPr>
          <w:rFonts w:asciiTheme="minorHAnsi" w:hAnsiTheme="minorHAnsi" w:cstheme="minorHAnsi"/>
          <w:color w:val="274191"/>
          <w:sz w:val="36"/>
          <w:szCs w:val="28"/>
        </w:rPr>
      </w:pPr>
      <w:r w:rsidRPr="00C74B71">
        <w:rPr>
          <w:rFonts w:asciiTheme="minorHAnsi" w:hAnsiTheme="minorHAnsi" w:cstheme="minorHAnsi"/>
          <w:color w:val="274191"/>
          <w:sz w:val="36"/>
          <w:szCs w:val="28"/>
        </w:rPr>
        <w:lastRenderedPageBreak/>
        <w:t xml:space="preserve">Psychomotor Skills Required </w:t>
      </w:r>
      <w:r w:rsidR="00136313" w:rsidRPr="00C74B71">
        <w:rPr>
          <w:rFonts w:asciiTheme="minorHAnsi" w:hAnsiTheme="minorHAnsi" w:cstheme="minorHAnsi"/>
          <w:color w:val="274191"/>
          <w:sz w:val="36"/>
          <w:szCs w:val="28"/>
        </w:rPr>
        <w:t xml:space="preserve">of Participants </w:t>
      </w:r>
      <w:r w:rsidRPr="00C74B71">
        <w:rPr>
          <w:rFonts w:asciiTheme="minorHAnsi" w:hAnsiTheme="minorHAnsi" w:cstheme="minorHAnsi"/>
          <w:color w:val="274191"/>
          <w:sz w:val="36"/>
          <w:szCs w:val="28"/>
        </w:rPr>
        <w:t xml:space="preserve">Prior to Simulation </w:t>
      </w:r>
    </w:p>
    <w:p w14:paraId="3081268E" w14:textId="77777777" w:rsidR="00231C23" w:rsidRPr="00C74B71" w:rsidRDefault="00231C23" w:rsidP="00D702D3">
      <w:pPr>
        <w:pStyle w:val="ListParagraph"/>
        <w:numPr>
          <w:ilvl w:val="0"/>
          <w:numId w:val="9"/>
        </w:numPr>
        <w:rPr>
          <w:rFonts w:asciiTheme="minorHAnsi" w:hAnsiTheme="minorHAnsi" w:cstheme="minorHAnsi"/>
          <w:szCs w:val="28"/>
        </w:rPr>
      </w:pPr>
      <w:r w:rsidRPr="00C74B71">
        <w:rPr>
          <w:rFonts w:asciiTheme="minorHAnsi" w:hAnsiTheme="minorHAnsi" w:cstheme="minorHAnsi"/>
          <w:szCs w:val="28"/>
        </w:rPr>
        <w:t>Vital signs and assessment</w:t>
      </w:r>
    </w:p>
    <w:p w14:paraId="3081268F" w14:textId="77777777" w:rsidR="00EC3558" w:rsidRPr="00C74B71" w:rsidRDefault="002A55A4" w:rsidP="00D702D3">
      <w:pPr>
        <w:pStyle w:val="ListParagraph"/>
        <w:numPr>
          <w:ilvl w:val="0"/>
          <w:numId w:val="9"/>
        </w:numPr>
        <w:rPr>
          <w:rFonts w:asciiTheme="minorHAnsi" w:hAnsiTheme="minorHAnsi" w:cstheme="minorHAnsi"/>
          <w:szCs w:val="28"/>
        </w:rPr>
      </w:pPr>
      <w:r w:rsidRPr="00C74B71">
        <w:rPr>
          <w:rFonts w:asciiTheme="minorHAnsi" w:hAnsiTheme="minorHAnsi" w:cstheme="minorHAnsi"/>
          <w:szCs w:val="28"/>
        </w:rPr>
        <w:t>Wound care including surgical drain management and dressing change</w:t>
      </w:r>
    </w:p>
    <w:p w14:paraId="30812690" w14:textId="66832C33" w:rsidR="00850F19" w:rsidRPr="00C74B71" w:rsidRDefault="00850F19" w:rsidP="00EC3558">
      <w:pPr>
        <w:rPr>
          <w:rFonts w:asciiTheme="minorHAnsi" w:hAnsiTheme="minorHAnsi" w:cstheme="minorHAnsi"/>
        </w:rPr>
      </w:pPr>
    </w:p>
    <w:p w14:paraId="2EDE13A9" w14:textId="249467F5" w:rsidR="006B5364" w:rsidRPr="00C74B71" w:rsidRDefault="006B5364" w:rsidP="00D7261F">
      <w:pPr>
        <w:rPr>
          <w:rFonts w:asciiTheme="minorHAnsi" w:hAnsiTheme="minorHAnsi" w:cstheme="minorHAnsi"/>
        </w:rPr>
      </w:pPr>
    </w:p>
    <w:p w14:paraId="30812693" w14:textId="77777777" w:rsidR="00836B7D" w:rsidRPr="00C74B71" w:rsidRDefault="00836B7D" w:rsidP="00836B7D">
      <w:pPr>
        <w:outlineLvl w:val="1"/>
        <w:rPr>
          <w:rFonts w:asciiTheme="minorHAnsi" w:hAnsiTheme="minorHAnsi" w:cstheme="minorHAnsi"/>
          <w:color w:val="274191"/>
          <w:sz w:val="36"/>
          <w:szCs w:val="36"/>
        </w:rPr>
      </w:pPr>
      <w:r w:rsidRPr="00C74B71">
        <w:rPr>
          <w:rFonts w:asciiTheme="minorHAnsi" w:hAnsiTheme="minorHAnsi" w:cstheme="minorHAnsi"/>
          <w:color w:val="274191"/>
          <w:sz w:val="36"/>
          <w:szCs w:val="36"/>
        </w:rPr>
        <w:t xml:space="preserve">Cognitive Activities Required </w:t>
      </w:r>
      <w:r w:rsidR="00136313" w:rsidRPr="00C74B71">
        <w:rPr>
          <w:rFonts w:asciiTheme="minorHAnsi" w:hAnsiTheme="minorHAnsi" w:cstheme="minorHAnsi"/>
          <w:color w:val="274191"/>
          <w:sz w:val="36"/>
          <w:szCs w:val="36"/>
        </w:rPr>
        <w:t xml:space="preserve">of Participants </w:t>
      </w:r>
      <w:r w:rsidRPr="00C74B71">
        <w:rPr>
          <w:rFonts w:asciiTheme="minorHAnsi" w:hAnsiTheme="minorHAnsi" w:cstheme="minorHAnsi"/>
          <w:color w:val="274191"/>
          <w:sz w:val="36"/>
          <w:szCs w:val="36"/>
        </w:rPr>
        <w:t>Prior to Simulation</w:t>
      </w:r>
    </w:p>
    <w:p w14:paraId="47B6EE97" w14:textId="77777777" w:rsidR="006B5364" w:rsidRPr="00C74B71" w:rsidRDefault="006B5364" w:rsidP="005D387C">
      <w:pPr>
        <w:rPr>
          <w:rFonts w:asciiTheme="minorHAnsi" w:hAnsiTheme="minorHAnsi" w:cstheme="minorHAnsi"/>
        </w:rPr>
      </w:pPr>
    </w:p>
    <w:p w14:paraId="30812694" w14:textId="557D6C77" w:rsidR="006C491A" w:rsidRPr="00C74B71" w:rsidRDefault="005D387C" w:rsidP="005D387C">
      <w:pPr>
        <w:rPr>
          <w:rFonts w:asciiTheme="minorHAnsi" w:hAnsiTheme="minorHAnsi" w:cstheme="minorHAnsi"/>
        </w:rPr>
      </w:pPr>
      <w:r w:rsidRPr="00C74B71">
        <w:rPr>
          <w:rFonts w:asciiTheme="minorHAnsi" w:hAnsiTheme="minorHAnsi" w:cstheme="minorHAnsi"/>
        </w:rPr>
        <w:t xml:space="preserve">Use textbook and other faculty-directed resources to review: </w:t>
      </w:r>
    </w:p>
    <w:p w14:paraId="30812696" w14:textId="77777777" w:rsidR="006C491A" w:rsidRPr="00C74B71" w:rsidRDefault="006C491A" w:rsidP="00D702D3">
      <w:pPr>
        <w:pStyle w:val="ListParagraph"/>
        <w:numPr>
          <w:ilvl w:val="0"/>
          <w:numId w:val="10"/>
        </w:numPr>
        <w:rPr>
          <w:rFonts w:asciiTheme="minorHAnsi" w:hAnsiTheme="minorHAnsi" w:cstheme="minorHAnsi"/>
        </w:rPr>
      </w:pPr>
      <w:r w:rsidRPr="00C74B71">
        <w:rPr>
          <w:rFonts w:asciiTheme="minorHAnsi" w:hAnsiTheme="minorHAnsi" w:cstheme="minorHAnsi"/>
        </w:rPr>
        <w:t>Care of patient after mastectomy</w:t>
      </w:r>
    </w:p>
    <w:p w14:paraId="30812697" w14:textId="77777777" w:rsidR="006C491A" w:rsidRPr="00C74B71" w:rsidRDefault="006C491A" w:rsidP="00D702D3">
      <w:pPr>
        <w:pStyle w:val="ListParagraph"/>
        <w:numPr>
          <w:ilvl w:val="0"/>
          <w:numId w:val="10"/>
        </w:numPr>
        <w:rPr>
          <w:rFonts w:asciiTheme="minorHAnsi" w:hAnsiTheme="minorHAnsi" w:cstheme="minorHAnsi"/>
        </w:rPr>
      </w:pPr>
      <w:r w:rsidRPr="00C74B71">
        <w:rPr>
          <w:rFonts w:asciiTheme="minorHAnsi" w:hAnsiTheme="minorHAnsi" w:cstheme="minorHAnsi"/>
        </w:rPr>
        <w:t>Care of surgical drains</w:t>
      </w:r>
    </w:p>
    <w:p w14:paraId="30812698" w14:textId="77777777" w:rsidR="006C491A" w:rsidRPr="00C74B71" w:rsidRDefault="006C491A" w:rsidP="00D702D3">
      <w:pPr>
        <w:pStyle w:val="ListParagraph"/>
        <w:numPr>
          <w:ilvl w:val="0"/>
          <w:numId w:val="10"/>
        </w:numPr>
        <w:rPr>
          <w:rFonts w:asciiTheme="minorHAnsi" w:hAnsiTheme="minorHAnsi" w:cstheme="minorHAnsi"/>
        </w:rPr>
      </w:pPr>
      <w:r w:rsidRPr="00C74B71">
        <w:rPr>
          <w:rFonts w:asciiTheme="minorHAnsi" w:hAnsiTheme="minorHAnsi" w:cstheme="minorHAnsi"/>
        </w:rPr>
        <w:t>Post-op dressing change</w:t>
      </w:r>
    </w:p>
    <w:p w14:paraId="30812699" w14:textId="77777777" w:rsidR="0081640C" w:rsidRPr="00C74B71" w:rsidRDefault="006C491A" w:rsidP="00D702D3">
      <w:pPr>
        <w:pStyle w:val="ListParagraph"/>
        <w:numPr>
          <w:ilvl w:val="0"/>
          <w:numId w:val="10"/>
        </w:numPr>
        <w:rPr>
          <w:rFonts w:asciiTheme="minorHAnsi" w:hAnsiTheme="minorHAnsi" w:cstheme="minorHAnsi"/>
        </w:rPr>
      </w:pPr>
      <w:r w:rsidRPr="00C74B71">
        <w:rPr>
          <w:rFonts w:asciiTheme="minorHAnsi" w:hAnsiTheme="minorHAnsi" w:cstheme="minorHAnsi"/>
        </w:rPr>
        <w:t>Discharge teaching</w:t>
      </w:r>
    </w:p>
    <w:p w14:paraId="4CA256CF" w14:textId="222424A3" w:rsidR="006B5364" w:rsidRPr="00C74B71" w:rsidRDefault="006B5364" w:rsidP="006B5364">
      <w:pPr>
        <w:rPr>
          <w:rFonts w:asciiTheme="minorHAnsi" w:hAnsiTheme="minorHAnsi" w:cstheme="minorHAnsi"/>
        </w:rPr>
      </w:pPr>
    </w:p>
    <w:p w14:paraId="566618CC" w14:textId="77777777" w:rsidR="00E41726" w:rsidRPr="00C74B71" w:rsidRDefault="00E41726" w:rsidP="00E41726">
      <w:pPr>
        <w:contextualSpacing/>
        <w:rPr>
          <w:rFonts w:asciiTheme="minorHAnsi" w:hAnsiTheme="minorHAnsi" w:cstheme="minorHAnsi"/>
        </w:rPr>
      </w:pPr>
      <w:bookmarkStart w:id="0" w:name="_Hlk16456004"/>
      <w:r w:rsidRPr="00C74B71">
        <w:rPr>
          <w:rFonts w:asciiTheme="minorHAnsi" w:hAnsiTheme="minorHAnsi" w:cstheme="minorHAnsi"/>
        </w:rPr>
        <w:t>Read/review the following:</w:t>
      </w:r>
    </w:p>
    <w:p w14:paraId="0B07EAE9" w14:textId="7CE70809" w:rsidR="007E76E8" w:rsidRPr="00C74B71" w:rsidRDefault="00E41726" w:rsidP="00D702D3">
      <w:pPr>
        <w:pStyle w:val="ListParagraph"/>
        <w:numPr>
          <w:ilvl w:val="0"/>
          <w:numId w:val="11"/>
        </w:numPr>
        <w:outlineLvl w:val="1"/>
        <w:rPr>
          <w:rFonts w:asciiTheme="minorHAnsi" w:hAnsiTheme="minorHAnsi" w:cstheme="minorHAnsi"/>
        </w:rPr>
      </w:pPr>
      <w:bookmarkStart w:id="1" w:name="_Hlk3572805"/>
      <w:bookmarkEnd w:id="0"/>
      <w:r w:rsidRPr="00C74B71">
        <w:rPr>
          <w:rFonts w:asciiTheme="minorHAnsi" w:hAnsiTheme="minorHAnsi" w:cstheme="minorHAnsi"/>
        </w:rPr>
        <w:t xml:space="preserve">The </w:t>
      </w:r>
      <w:r w:rsidRPr="00C74B71">
        <w:rPr>
          <w:rFonts w:asciiTheme="minorHAnsi" w:hAnsiTheme="minorHAnsi" w:cstheme="minorHAnsi"/>
          <w:szCs w:val="22"/>
        </w:rPr>
        <w:t>Preparedness for Caregiving Scale</w:t>
      </w:r>
      <w:bookmarkEnd w:id="1"/>
      <w:r w:rsidRPr="00C74B71">
        <w:rPr>
          <w:rFonts w:asciiTheme="minorHAnsi" w:hAnsiTheme="minorHAnsi" w:cstheme="minorHAnsi"/>
        </w:rPr>
        <w:t xml:space="preserve"> in the </w:t>
      </w:r>
      <w:r w:rsidRPr="00C74B71">
        <w:rPr>
          <w:rFonts w:asciiTheme="minorHAnsi" w:hAnsiTheme="minorHAnsi" w:cstheme="minorHAnsi"/>
          <w:i/>
        </w:rPr>
        <w:t xml:space="preserve">Try This: </w:t>
      </w:r>
      <w:r w:rsidRPr="00C74B71">
        <w:rPr>
          <w:rFonts w:asciiTheme="minorHAnsi" w:hAnsiTheme="minorHAnsi" w:cstheme="minorHAnsi"/>
        </w:rPr>
        <w:t>® Series</w:t>
      </w:r>
    </w:p>
    <w:p w14:paraId="56DCFBFB" w14:textId="7671BA76" w:rsidR="00E41726" w:rsidRPr="00C74B71" w:rsidRDefault="00E41726" w:rsidP="007E76E8">
      <w:pPr>
        <w:pStyle w:val="ListParagraph"/>
        <w:outlineLvl w:val="1"/>
        <w:rPr>
          <w:rFonts w:asciiTheme="minorHAnsi" w:hAnsiTheme="minorHAnsi" w:cstheme="minorHAnsi"/>
        </w:rPr>
      </w:pPr>
      <w:r w:rsidRPr="00C74B71">
        <w:rPr>
          <w:rFonts w:asciiTheme="minorHAnsi" w:hAnsiTheme="minorHAnsi" w:cstheme="minorHAnsi"/>
        </w:rPr>
        <w:t xml:space="preserve"> </w:t>
      </w:r>
      <w:hyperlink r:id="rId10" w:history="1">
        <w:r w:rsidR="007E76E8" w:rsidRPr="00C74B71">
          <w:rPr>
            <w:rStyle w:val="Hyperlink"/>
            <w:rFonts w:asciiTheme="minorHAnsi" w:hAnsiTheme="minorHAnsi" w:cstheme="minorHAnsi"/>
            <w:szCs w:val="22"/>
          </w:rPr>
          <w:t>https://hign.org/sites/default/files/2020-06/Try_This_General_Assessment_28.pdf</w:t>
        </w:r>
      </w:hyperlink>
    </w:p>
    <w:p w14:paraId="02712D8F" w14:textId="77777777" w:rsidR="007E76E8" w:rsidRPr="00C74B71" w:rsidRDefault="00E41726" w:rsidP="00D702D3">
      <w:pPr>
        <w:pStyle w:val="ListParagraph"/>
        <w:numPr>
          <w:ilvl w:val="0"/>
          <w:numId w:val="11"/>
        </w:numPr>
        <w:outlineLvl w:val="1"/>
        <w:rPr>
          <w:rFonts w:asciiTheme="minorHAnsi" w:hAnsiTheme="minorHAnsi" w:cstheme="minorHAnsi"/>
        </w:rPr>
      </w:pPr>
      <w:r w:rsidRPr="00C74B71">
        <w:rPr>
          <w:rFonts w:asciiTheme="minorHAnsi" w:hAnsiTheme="minorHAnsi" w:cstheme="minorHAnsi"/>
          <w:szCs w:val="22"/>
        </w:rPr>
        <w:t>Breast Cancer: The Basics</w:t>
      </w:r>
    </w:p>
    <w:p w14:paraId="5AA8315E" w14:textId="1824A85A" w:rsidR="00E41726" w:rsidRPr="00C74B71" w:rsidRDefault="007E76E8" w:rsidP="007E76E8">
      <w:pPr>
        <w:pStyle w:val="ListParagraph"/>
        <w:outlineLvl w:val="1"/>
        <w:rPr>
          <w:rFonts w:asciiTheme="minorHAnsi" w:hAnsiTheme="minorHAnsi" w:cstheme="minorHAnsi"/>
        </w:rPr>
      </w:pPr>
      <w:hyperlink r:id="rId11" w:history="1">
        <w:r w:rsidRPr="00C74B71">
          <w:rPr>
            <w:rStyle w:val="Hyperlink"/>
            <w:rFonts w:asciiTheme="minorHAnsi" w:hAnsiTheme="minorHAnsi" w:cstheme="minorHAnsi"/>
            <w:szCs w:val="22"/>
          </w:rPr>
          <w:t>https://www.oncolink.org/cancers/breast/breast-cancer-the-basics</w:t>
        </w:r>
      </w:hyperlink>
    </w:p>
    <w:p w14:paraId="04D4B6D5" w14:textId="5CCDE899" w:rsidR="00502659" w:rsidRPr="00C74B71" w:rsidRDefault="00502659" w:rsidP="00D702D3">
      <w:pPr>
        <w:pStyle w:val="ListParagraph"/>
        <w:numPr>
          <w:ilvl w:val="0"/>
          <w:numId w:val="11"/>
        </w:numPr>
        <w:rPr>
          <w:rFonts w:asciiTheme="minorHAnsi" w:hAnsiTheme="minorHAnsi" w:cstheme="minorHAnsi"/>
          <w:szCs w:val="28"/>
        </w:rPr>
      </w:pPr>
      <w:r w:rsidRPr="00C74B71">
        <w:rPr>
          <w:rFonts w:asciiTheme="minorHAnsi" w:hAnsiTheme="minorHAnsi" w:cstheme="minorHAnsi"/>
          <w:szCs w:val="28"/>
        </w:rPr>
        <w:t xml:space="preserve">Kirkland-Kyhn, H., Generao, S. A., Teleten, O., &amp; Young, H. (2018). </w:t>
      </w:r>
      <w:r w:rsidRPr="00C74B71">
        <w:rPr>
          <w:rFonts w:asciiTheme="minorHAnsi" w:hAnsiTheme="minorHAnsi" w:cstheme="minorHAnsi"/>
          <w:szCs w:val="22"/>
        </w:rPr>
        <w:t xml:space="preserve">Teaching </w:t>
      </w:r>
      <w:r w:rsidR="008953C3" w:rsidRPr="00C74B71">
        <w:rPr>
          <w:rFonts w:asciiTheme="minorHAnsi" w:hAnsiTheme="minorHAnsi" w:cstheme="minorHAnsi"/>
          <w:szCs w:val="22"/>
        </w:rPr>
        <w:t>wound care to family caregivers</w:t>
      </w:r>
      <w:r w:rsidRPr="00C74B71">
        <w:rPr>
          <w:rFonts w:asciiTheme="minorHAnsi" w:hAnsiTheme="minorHAnsi" w:cstheme="minorHAnsi"/>
          <w:szCs w:val="22"/>
        </w:rPr>
        <w:t xml:space="preserve">. </w:t>
      </w:r>
      <w:r w:rsidRPr="00C74B71">
        <w:rPr>
          <w:rFonts w:asciiTheme="minorHAnsi" w:hAnsiTheme="minorHAnsi" w:cstheme="minorHAnsi"/>
          <w:i/>
        </w:rPr>
        <w:t>American Journal of Nursing</w:t>
      </w:r>
      <w:r w:rsidRPr="00C74B71">
        <w:rPr>
          <w:rFonts w:asciiTheme="minorHAnsi" w:hAnsiTheme="minorHAnsi" w:cstheme="minorHAnsi"/>
        </w:rPr>
        <w:t>, 118(3), 63-67. doi: 10.1097/01.NAJ.0000530941.11737.1c</w:t>
      </w:r>
    </w:p>
    <w:p w14:paraId="42A4FFB6" w14:textId="77777777" w:rsidR="005D4DFC" w:rsidRPr="00C74B71" w:rsidRDefault="005D4DFC" w:rsidP="00891C78">
      <w:pPr>
        <w:rPr>
          <w:rFonts w:asciiTheme="minorHAnsi" w:hAnsiTheme="minorHAnsi" w:cstheme="minorHAnsi"/>
        </w:rPr>
      </w:pPr>
    </w:p>
    <w:p w14:paraId="530E4F97" w14:textId="77777777" w:rsidR="005D4DFC" w:rsidRPr="00C74B71" w:rsidRDefault="005D4DFC" w:rsidP="00A54C0E">
      <w:pPr>
        <w:rPr>
          <w:rFonts w:asciiTheme="minorHAnsi" w:hAnsiTheme="minorHAnsi" w:cstheme="minorHAnsi"/>
        </w:rPr>
      </w:pPr>
    </w:p>
    <w:p w14:paraId="308126A9" w14:textId="4EF2C8CD" w:rsidR="00A54C0E" w:rsidRPr="00C74B71" w:rsidRDefault="00836B7D" w:rsidP="00A54C0E">
      <w:pPr>
        <w:rPr>
          <w:rFonts w:asciiTheme="minorHAnsi" w:hAnsiTheme="minorHAnsi" w:cstheme="minorHAnsi"/>
          <w:color w:val="274191"/>
          <w:sz w:val="36"/>
          <w:szCs w:val="36"/>
        </w:rPr>
      </w:pPr>
      <w:r w:rsidRPr="00C74B71">
        <w:rPr>
          <w:rFonts w:asciiTheme="minorHAnsi" w:hAnsiTheme="minorHAnsi" w:cstheme="minorHAnsi"/>
          <w:color w:val="274191"/>
          <w:sz w:val="36"/>
          <w:szCs w:val="36"/>
        </w:rPr>
        <w:t>Simulation Learning Objectives</w:t>
      </w:r>
    </w:p>
    <w:p w14:paraId="308126AA" w14:textId="77777777" w:rsidR="00A54C0E" w:rsidRPr="00C74B71" w:rsidRDefault="00A54C0E" w:rsidP="0094124E">
      <w:pPr>
        <w:pStyle w:val="NormalWeb"/>
        <w:spacing w:before="0" w:beforeAutospacing="0" w:after="0" w:afterAutospacing="0"/>
        <w:rPr>
          <w:rFonts w:asciiTheme="minorHAnsi" w:hAnsiTheme="minorHAnsi" w:cstheme="minorHAnsi"/>
        </w:rPr>
      </w:pPr>
    </w:p>
    <w:p w14:paraId="308126AB" w14:textId="77777777" w:rsidR="00A54C0E" w:rsidRPr="00C74B71" w:rsidRDefault="00A54C0E" w:rsidP="00A54C0E">
      <w:pPr>
        <w:pStyle w:val="NormalWeb"/>
        <w:spacing w:before="0" w:beforeAutospacing="0" w:after="0" w:afterAutospacing="0"/>
        <w:rPr>
          <w:rFonts w:asciiTheme="minorHAnsi" w:hAnsiTheme="minorHAnsi" w:cstheme="minorHAnsi"/>
        </w:rPr>
      </w:pPr>
      <w:r w:rsidRPr="00C74B71">
        <w:rPr>
          <w:rFonts w:asciiTheme="minorHAnsi" w:hAnsiTheme="minorHAnsi" w:cstheme="minorHAnsi"/>
          <w:color w:val="274191"/>
          <w:sz w:val="28"/>
          <w:szCs w:val="28"/>
        </w:rPr>
        <w:t xml:space="preserve">General Objectives </w:t>
      </w:r>
      <w:r w:rsidRPr="00C74B71">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of the objectives listed.)</w:t>
      </w:r>
    </w:p>
    <w:p w14:paraId="308126AC" w14:textId="77777777" w:rsidR="00A54C0E" w:rsidRPr="00C74B71" w:rsidRDefault="00A54C0E" w:rsidP="00A54C0E">
      <w:pPr>
        <w:rPr>
          <w:rFonts w:asciiTheme="minorHAnsi" w:hAnsiTheme="minorHAnsi" w:cstheme="minorHAnsi"/>
        </w:rPr>
      </w:pPr>
    </w:p>
    <w:p w14:paraId="308126AD"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Practice standard precautions.</w:t>
      </w:r>
    </w:p>
    <w:p w14:paraId="308126AE"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Employ strategies to reduce risk of harm to the patient.</w:t>
      </w:r>
    </w:p>
    <w:p w14:paraId="308126AF"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Conduct assessments appropriate for care of patient in an organized and systematic manner.</w:t>
      </w:r>
    </w:p>
    <w:p w14:paraId="308126B0"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Perform priority nursing actions based on assessment and clinical data</w:t>
      </w:r>
      <w:r w:rsidRPr="00C74B71">
        <w:rPr>
          <w:rFonts w:asciiTheme="minorHAnsi" w:hAnsiTheme="minorHAnsi" w:cstheme="minorHAnsi"/>
          <w:i/>
          <w:iCs/>
        </w:rPr>
        <w:t>.</w:t>
      </w:r>
    </w:p>
    <w:p w14:paraId="308126B1"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Reassess/monitor patient status following nursing interventions.</w:t>
      </w:r>
    </w:p>
    <w:p w14:paraId="308126B2"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Communicate with patient and family in a manner that illustrates caring, reflects cultural awareness, and addresses psychosocial needs.</w:t>
      </w:r>
    </w:p>
    <w:p w14:paraId="308126B3"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Communicate appropriately with other health care team members in a timely, organized, patient-specific manner.</w:t>
      </w:r>
    </w:p>
    <w:p w14:paraId="308126B4"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Make clinical judgments and decisions that are evidence-based.</w:t>
      </w:r>
    </w:p>
    <w:p w14:paraId="308126B5"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Practice within nursing scope of practice.</w:t>
      </w:r>
    </w:p>
    <w:p w14:paraId="308126B6"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 xml:space="preserve">Demonstrate knowledge of legal and ethical obligations. </w:t>
      </w:r>
    </w:p>
    <w:p w14:paraId="47C22030" w14:textId="77777777" w:rsidR="005D4DFC" w:rsidRPr="00C74B71" w:rsidRDefault="005D4DFC" w:rsidP="005D4DFC">
      <w:pPr>
        <w:tabs>
          <w:tab w:val="center" w:pos="4320"/>
          <w:tab w:val="right" w:pos="8640"/>
        </w:tabs>
        <w:rPr>
          <w:rFonts w:asciiTheme="minorHAnsi" w:hAnsiTheme="minorHAnsi" w:cstheme="minorHAnsi"/>
        </w:rPr>
      </w:pPr>
    </w:p>
    <w:p w14:paraId="308126BB" w14:textId="45A73209" w:rsidR="00836B7D" w:rsidRPr="00C74B71" w:rsidRDefault="00836B7D" w:rsidP="00836B7D">
      <w:pPr>
        <w:rPr>
          <w:rFonts w:asciiTheme="minorHAnsi" w:hAnsiTheme="minorHAnsi" w:cstheme="minorHAnsi"/>
          <w:color w:val="274191"/>
          <w:sz w:val="28"/>
          <w:szCs w:val="28"/>
        </w:rPr>
      </w:pPr>
      <w:r w:rsidRPr="00C74B71">
        <w:rPr>
          <w:rFonts w:asciiTheme="minorHAnsi" w:hAnsiTheme="minorHAnsi" w:cstheme="minorHAnsi"/>
          <w:color w:val="274191"/>
          <w:sz w:val="28"/>
          <w:szCs w:val="28"/>
        </w:rPr>
        <w:t>Simulation Scenario Objectives</w:t>
      </w:r>
    </w:p>
    <w:p w14:paraId="308126BC" w14:textId="77777777" w:rsidR="00836B7D" w:rsidRPr="00C74B71" w:rsidRDefault="00836B7D" w:rsidP="004C7E3C">
      <w:pPr>
        <w:rPr>
          <w:rFonts w:asciiTheme="minorHAnsi" w:hAnsiTheme="minorHAnsi" w:cstheme="minorHAnsi"/>
        </w:rPr>
      </w:pPr>
    </w:p>
    <w:p w14:paraId="672B6872" w14:textId="396CCE8C" w:rsidR="006B5364" w:rsidRPr="00C74B71" w:rsidRDefault="00487E16" w:rsidP="00D702D3">
      <w:pPr>
        <w:pStyle w:val="NormalWeb"/>
        <w:numPr>
          <w:ilvl w:val="0"/>
          <w:numId w:val="5"/>
        </w:numPr>
        <w:spacing w:before="0" w:beforeAutospacing="0" w:after="0" w:afterAutospacing="0"/>
        <w:contextualSpacing/>
        <w:rPr>
          <w:rFonts w:asciiTheme="minorHAnsi" w:hAnsiTheme="minorHAnsi" w:cstheme="minorHAnsi"/>
        </w:rPr>
      </w:pPr>
      <w:r w:rsidRPr="00C74B71">
        <w:rPr>
          <w:rFonts w:asciiTheme="minorHAnsi" w:hAnsiTheme="minorHAnsi" w:cstheme="minorHAnsi"/>
        </w:rPr>
        <w:t>Assess patient’s wound and perform dressing change with drain care, while teaching skill to patient and caregiver</w:t>
      </w:r>
      <w:r w:rsidR="00FC1774" w:rsidRPr="00C74B71">
        <w:rPr>
          <w:rFonts w:asciiTheme="minorHAnsi" w:hAnsiTheme="minorHAnsi" w:cstheme="minorHAnsi"/>
        </w:rPr>
        <w:t>.</w:t>
      </w:r>
    </w:p>
    <w:p w14:paraId="308126BF" w14:textId="3BE1F972" w:rsidR="00873C8D" w:rsidRPr="00C74B71" w:rsidRDefault="00873C8D" w:rsidP="00D702D3">
      <w:pPr>
        <w:pStyle w:val="NormalWeb"/>
        <w:numPr>
          <w:ilvl w:val="0"/>
          <w:numId w:val="5"/>
        </w:numPr>
        <w:spacing w:before="0" w:beforeAutospacing="0" w:after="0" w:afterAutospacing="0"/>
        <w:contextualSpacing/>
        <w:rPr>
          <w:rFonts w:asciiTheme="minorHAnsi" w:hAnsiTheme="minorHAnsi" w:cstheme="minorHAnsi"/>
        </w:rPr>
      </w:pPr>
      <w:r w:rsidRPr="00C74B71">
        <w:rPr>
          <w:rFonts w:asciiTheme="minorHAnsi" w:hAnsiTheme="minorHAnsi" w:cstheme="minorHAnsi"/>
        </w:rPr>
        <w:t xml:space="preserve">Assess patient/caregiver abilities and concerns related to discharge with reliable, valid, standardized tool. </w:t>
      </w:r>
    </w:p>
    <w:p w14:paraId="18FC566B" w14:textId="34AE5562" w:rsidR="00FD6208" w:rsidRPr="00C74B71" w:rsidRDefault="00FD6208" w:rsidP="004C7E3C">
      <w:pPr>
        <w:rPr>
          <w:rFonts w:asciiTheme="minorHAnsi" w:hAnsiTheme="minorHAnsi" w:cstheme="minorHAnsi"/>
        </w:rPr>
      </w:pPr>
    </w:p>
    <w:p w14:paraId="7334FE29" w14:textId="77777777" w:rsidR="005D4DFC" w:rsidRPr="00C74B71" w:rsidRDefault="005D4DFC" w:rsidP="004C7E3C">
      <w:pPr>
        <w:rPr>
          <w:rFonts w:asciiTheme="minorHAnsi" w:hAnsiTheme="minorHAnsi" w:cstheme="minorHAnsi"/>
        </w:rPr>
      </w:pPr>
    </w:p>
    <w:p w14:paraId="308126C5" w14:textId="0E1E620A" w:rsidR="00836B7D" w:rsidRPr="00C74B71" w:rsidRDefault="0094124E" w:rsidP="00B34500">
      <w:pPr>
        <w:rPr>
          <w:rFonts w:asciiTheme="minorHAnsi" w:hAnsiTheme="minorHAnsi" w:cstheme="minorHAnsi"/>
          <w:color w:val="274191"/>
          <w:sz w:val="36"/>
          <w:szCs w:val="36"/>
        </w:rPr>
      </w:pPr>
      <w:r w:rsidRPr="00C74B71">
        <w:rPr>
          <w:rFonts w:asciiTheme="minorHAnsi" w:hAnsiTheme="minorHAnsi" w:cstheme="minorHAnsi"/>
          <w:color w:val="274191"/>
          <w:sz w:val="36"/>
          <w:szCs w:val="36"/>
        </w:rPr>
        <w:t xml:space="preserve">Faculty </w:t>
      </w:r>
      <w:r w:rsidR="00836B7D" w:rsidRPr="00C74B71">
        <w:rPr>
          <w:rFonts w:asciiTheme="minorHAnsi" w:hAnsiTheme="minorHAnsi" w:cstheme="minorHAnsi"/>
          <w:color w:val="274191"/>
          <w:sz w:val="36"/>
          <w:szCs w:val="36"/>
        </w:rPr>
        <w:t>Reference</w:t>
      </w:r>
    </w:p>
    <w:p w14:paraId="0AEB346D" w14:textId="77777777" w:rsidR="00B34500" w:rsidRPr="00C74B71" w:rsidRDefault="00B34500" w:rsidP="00E41726">
      <w:pPr>
        <w:outlineLvl w:val="1"/>
        <w:rPr>
          <w:rFonts w:asciiTheme="minorHAnsi" w:hAnsiTheme="minorHAnsi" w:cstheme="minorHAnsi"/>
        </w:rPr>
      </w:pPr>
      <w:bookmarkStart w:id="2" w:name="_Hlk1757195"/>
    </w:p>
    <w:p w14:paraId="3957FF78" w14:textId="7E4EF264" w:rsidR="00E41726" w:rsidRPr="00C74B71" w:rsidRDefault="00D97400" w:rsidP="00E41726">
      <w:pPr>
        <w:outlineLvl w:val="1"/>
        <w:rPr>
          <w:rFonts w:asciiTheme="minorHAnsi" w:hAnsiTheme="minorHAnsi" w:cstheme="minorHAnsi"/>
        </w:rPr>
      </w:pPr>
      <w:r w:rsidRPr="00C74B71">
        <w:rPr>
          <w:rFonts w:asciiTheme="minorHAnsi" w:hAnsiTheme="minorHAnsi" w:cstheme="minorHAnsi"/>
        </w:rPr>
        <w:t xml:space="preserve">The </w:t>
      </w:r>
      <w:hyperlink r:id="rId12" w:history="1">
        <w:r w:rsidRPr="00C74B71">
          <w:rPr>
            <w:rStyle w:val="Hyperlink"/>
            <w:rFonts w:asciiTheme="minorHAnsi" w:hAnsiTheme="minorHAnsi" w:cstheme="minorHAnsi"/>
          </w:rPr>
          <w:t>Try This:® Series</w:t>
        </w:r>
      </w:hyperlink>
      <w:r w:rsidRPr="00C74B71">
        <w:rPr>
          <w:rFonts w:asciiTheme="minorHAnsi" w:hAnsiTheme="minorHAnsi" w:cstheme="minorHAnsi"/>
        </w:rPr>
        <w:t xml:space="preserve"> from the Hartford Institute for Geriatric Nursing (HIGN) at the NYU Rory Meyers College of Nursing contains many evidence-based assessment tools. </w:t>
      </w:r>
      <w:r w:rsidR="00E41726" w:rsidRPr="00C74B71">
        <w:rPr>
          <w:rFonts w:asciiTheme="minorHAnsi" w:hAnsiTheme="minorHAnsi" w:cstheme="minorHAnsi"/>
        </w:rPr>
        <w:t>The tool recommended for this scenario is</w:t>
      </w:r>
      <w:bookmarkEnd w:id="2"/>
      <w:r w:rsidR="00E41726" w:rsidRPr="00C74B71">
        <w:rPr>
          <w:rStyle w:val="Hyperlink"/>
          <w:rFonts w:asciiTheme="minorHAnsi" w:hAnsiTheme="minorHAnsi" w:cstheme="minorHAnsi"/>
          <w:u w:val="none"/>
        </w:rPr>
        <w:t xml:space="preserve"> </w:t>
      </w:r>
      <w:r w:rsidR="00E41726" w:rsidRPr="00C74B71">
        <w:rPr>
          <w:rStyle w:val="Hyperlink"/>
          <w:rFonts w:asciiTheme="minorHAnsi" w:hAnsiTheme="minorHAnsi" w:cstheme="minorHAnsi"/>
          <w:color w:val="auto"/>
          <w:u w:val="none"/>
        </w:rPr>
        <w:t xml:space="preserve">the </w:t>
      </w:r>
      <w:r w:rsidR="00E41726" w:rsidRPr="00C74B71">
        <w:rPr>
          <w:rFonts w:asciiTheme="minorHAnsi" w:hAnsiTheme="minorHAnsi" w:cstheme="minorHAnsi"/>
          <w:szCs w:val="22"/>
        </w:rPr>
        <w:t>Preparedness for Caregiving Scale</w:t>
      </w:r>
      <w:r w:rsidR="0046717E">
        <w:rPr>
          <w:rFonts w:asciiTheme="minorHAnsi" w:hAnsiTheme="minorHAnsi" w:cstheme="minorHAnsi"/>
          <w:szCs w:val="22"/>
        </w:rPr>
        <w:t>:</w:t>
      </w:r>
      <w:r w:rsidR="00E41726" w:rsidRPr="00C74B71">
        <w:rPr>
          <w:rFonts w:asciiTheme="minorHAnsi" w:hAnsiTheme="minorHAnsi" w:cstheme="minorHAnsi"/>
          <w:szCs w:val="22"/>
        </w:rPr>
        <w:t xml:space="preserve"> </w:t>
      </w:r>
      <w:hyperlink r:id="rId13" w:history="1">
        <w:r w:rsidR="0046717E" w:rsidRPr="00D667C7">
          <w:rPr>
            <w:rStyle w:val="Hyperlink"/>
            <w:rFonts w:asciiTheme="minorHAnsi" w:hAnsiTheme="minorHAnsi" w:cstheme="minorHAnsi"/>
            <w:szCs w:val="22"/>
          </w:rPr>
          <w:t>https://hign.org/sites/default/files/2020-06/Try_This_General_Assessment_28.pdf</w:t>
        </w:r>
      </w:hyperlink>
      <w:r w:rsidR="00112002" w:rsidRPr="00C74B71">
        <w:rPr>
          <w:rFonts w:asciiTheme="minorHAnsi" w:hAnsiTheme="minorHAnsi" w:cstheme="minorHAnsi"/>
        </w:rPr>
        <w:t>.</w:t>
      </w:r>
    </w:p>
    <w:p w14:paraId="48A7BC38" w14:textId="77777777" w:rsidR="00E41726" w:rsidRPr="00C74B71" w:rsidRDefault="00E41726" w:rsidP="00192F87">
      <w:pPr>
        <w:outlineLvl w:val="1"/>
        <w:rPr>
          <w:rFonts w:asciiTheme="minorHAnsi" w:hAnsiTheme="minorHAnsi" w:cstheme="minorHAnsi"/>
          <w:szCs w:val="22"/>
        </w:rPr>
      </w:pPr>
    </w:p>
    <w:p w14:paraId="0A504DE9" w14:textId="77777777" w:rsidR="00717724" w:rsidRPr="00C74B71" w:rsidRDefault="00192F87" w:rsidP="00192F87">
      <w:pPr>
        <w:outlineLvl w:val="1"/>
        <w:rPr>
          <w:rFonts w:asciiTheme="minorHAnsi" w:hAnsiTheme="minorHAnsi" w:cstheme="minorHAnsi"/>
          <w:szCs w:val="22"/>
        </w:rPr>
      </w:pPr>
      <w:r w:rsidRPr="00C74B71">
        <w:rPr>
          <w:rFonts w:asciiTheme="minorHAnsi" w:hAnsiTheme="minorHAnsi" w:cstheme="minorHAnsi"/>
          <w:szCs w:val="22"/>
        </w:rPr>
        <w:t>Breast Cancer: The Basics</w:t>
      </w:r>
    </w:p>
    <w:p w14:paraId="308126C8" w14:textId="23ADA7DA" w:rsidR="00192F87" w:rsidRPr="00C74B71" w:rsidRDefault="00717724" w:rsidP="00192F87">
      <w:pPr>
        <w:outlineLvl w:val="1"/>
        <w:rPr>
          <w:rFonts w:asciiTheme="minorHAnsi" w:hAnsiTheme="minorHAnsi" w:cstheme="minorHAnsi"/>
          <w:szCs w:val="22"/>
        </w:rPr>
      </w:pPr>
      <w:hyperlink r:id="rId14" w:history="1">
        <w:r w:rsidRPr="00C74B71">
          <w:rPr>
            <w:rStyle w:val="Hyperlink"/>
            <w:rFonts w:asciiTheme="minorHAnsi" w:hAnsiTheme="minorHAnsi" w:cstheme="minorHAnsi"/>
            <w:szCs w:val="22"/>
          </w:rPr>
          <w:t>https://www.oncolink.org/cancers/breast/breast-cancer-the-basics</w:t>
        </w:r>
      </w:hyperlink>
    </w:p>
    <w:p w14:paraId="308126C9" w14:textId="77777777" w:rsidR="00192F87" w:rsidRPr="00C74B71" w:rsidRDefault="00192F87" w:rsidP="00192F87">
      <w:pPr>
        <w:outlineLvl w:val="1"/>
        <w:rPr>
          <w:rFonts w:asciiTheme="minorHAnsi" w:hAnsiTheme="minorHAnsi" w:cstheme="minorHAnsi"/>
          <w:szCs w:val="22"/>
        </w:rPr>
      </w:pPr>
    </w:p>
    <w:p w14:paraId="308126CA" w14:textId="77777777" w:rsidR="00192F87" w:rsidRPr="00C74B71" w:rsidRDefault="00192F87" w:rsidP="00192F87">
      <w:pPr>
        <w:outlineLvl w:val="1"/>
        <w:rPr>
          <w:rFonts w:asciiTheme="minorHAnsi" w:hAnsiTheme="minorHAnsi" w:cstheme="minorHAnsi"/>
          <w:szCs w:val="22"/>
        </w:rPr>
      </w:pPr>
      <w:r w:rsidRPr="00C74B71">
        <w:rPr>
          <w:rFonts w:asciiTheme="minorHAnsi" w:hAnsiTheme="minorHAnsi" w:cstheme="minorHAnsi"/>
          <w:szCs w:val="22"/>
        </w:rPr>
        <w:t>Discharge Planning and Teaching</w:t>
      </w:r>
    </w:p>
    <w:p w14:paraId="308126CB" w14:textId="77777777" w:rsidR="00192F87" w:rsidRPr="00C74B71" w:rsidRDefault="00192F87" w:rsidP="00192F87">
      <w:pPr>
        <w:outlineLvl w:val="1"/>
        <w:rPr>
          <w:rFonts w:asciiTheme="minorHAnsi" w:hAnsiTheme="minorHAnsi" w:cstheme="minorHAnsi"/>
        </w:rPr>
      </w:pPr>
      <w:hyperlink r:id="rId15" w:history="1">
        <w:r w:rsidRPr="00C74B71">
          <w:rPr>
            <w:rStyle w:val="Hyperlink"/>
            <w:rFonts w:asciiTheme="minorHAnsi" w:hAnsiTheme="minorHAnsi" w:cstheme="minorHAnsi"/>
            <w:szCs w:val="22"/>
          </w:rPr>
          <w:t>https://journals.lww.com/ajnonline/Fulltext/2017/05000/Discharge_Planning_and_Teaching.27.aspx</w:t>
        </w:r>
      </w:hyperlink>
    </w:p>
    <w:p w14:paraId="308126CC" w14:textId="77777777" w:rsidR="00192F87" w:rsidRPr="00C74B71" w:rsidRDefault="00192F87" w:rsidP="00192F87">
      <w:pPr>
        <w:outlineLvl w:val="1"/>
        <w:rPr>
          <w:rFonts w:asciiTheme="minorHAnsi" w:hAnsiTheme="minorHAnsi" w:cstheme="minorHAnsi"/>
          <w:szCs w:val="22"/>
        </w:rPr>
      </w:pPr>
    </w:p>
    <w:p w14:paraId="308126CE" w14:textId="2ADECB02" w:rsidR="00D2662C" w:rsidRPr="00C74B71" w:rsidRDefault="00502659" w:rsidP="00FD6208">
      <w:pPr>
        <w:outlineLvl w:val="1"/>
        <w:rPr>
          <w:rStyle w:val="Hyperlink"/>
          <w:rFonts w:asciiTheme="minorHAnsi" w:hAnsiTheme="minorHAnsi" w:cstheme="minorHAnsi"/>
          <w:szCs w:val="22"/>
        </w:rPr>
      </w:pPr>
      <w:r w:rsidRPr="00C74B71">
        <w:rPr>
          <w:rFonts w:asciiTheme="minorHAnsi" w:hAnsiTheme="minorHAnsi" w:cstheme="minorHAnsi"/>
          <w:szCs w:val="28"/>
        </w:rPr>
        <w:t xml:space="preserve">Kirkland-Kyhn, H., Generao, S. A., Teleten, O., &amp; Young, H. (2018). </w:t>
      </w:r>
      <w:r w:rsidRPr="00C74B71">
        <w:rPr>
          <w:rFonts w:asciiTheme="minorHAnsi" w:hAnsiTheme="minorHAnsi" w:cstheme="minorHAnsi"/>
          <w:szCs w:val="22"/>
        </w:rPr>
        <w:t xml:space="preserve">Teaching Wound Care to Family Caregivers. </w:t>
      </w:r>
      <w:r w:rsidRPr="00C74B71">
        <w:rPr>
          <w:rFonts w:asciiTheme="minorHAnsi" w:hAnsiTheme="minorHAnsi" w:cstheme="minorHAnsi"/>
          <w:i/>
        </w:rPr>
        <w:t>American Journal of Nursing</w:t>
      </w:r>
      <w:r w:rsidRPr="00C74B71">
        <w:rPr>
          <w:rFonts w:asciiTheme="minorHAnsi" w:hAnsiTheme="minorHAnsi" w:cstheme="minorHAnsi"/>
        </w:rPr>
        <w:t xml:space="preserve">, 118(3), 63-67. doi: 10.1097/01.NAJ.0000530941.11737.1c </w:t>
      </w:r>
      <w:hyperlink r:id="rId16" w:history="1">
        <w:r w:rsidR="00192F87" w:rsidRPr="00C74B71">
          <w:rPr>
            <w:rStyle w:val="Hyperlink"/>
            <w:rFonts w:asciiTheme="minorHAnsi" w:hAnsiTheme="minorHAnsi" w:cstheme="minorHAnsi"/>
            <w:szCs w:val="22"/>
          </w:rPr>
          <w:t>https://journals.lww.com/ajnonline/Fulltext/2018/03000/Teaching_Wound_Care_to_Family_Caregivers.29.aspx</w:t>
        </w:r>
      </w:hyperlink>
    </w:p>
    <w:p w14:paraId="308126CF" w14:textId="77777777" w:rsidR="00DB3772" w:rsidRPr="00C74B71" w:rsidRDefault="00DB3772" w:rsidP="00FD6208">
      <w:pPr>
        <w:outlineLvl w:val="1"/>
        <w:rPr>
          <w:rFonts w:asciiTheme="minorHAnsi" w:hAnsiTheme="minorHAnsi" w:cstheme="minorHAnsi"/>
          <w:szCs w:val="22"/>
        </w:rPr>
      </w:pPr>
    </w:p>
    <w:p w14:paraId="6FAE73F1" w14:textId="77777777" w:rsidR="004C51FC" w:rsidRPr="004C51FC" w:rsidRDefault="004C51FC" w:rsidP="004C51FC">
      <w:pPr>
        <w:outlineLvl w:val="1"/>
        <w:rPr>
          <w:rFonts w:asciiTheme="minorHAnsi" w:hAnsiTheme="minorHAnsi" w:cstheme="minorHAnsi"/>
          <w:bCs/>
          <w:szCs w:val="22"/>
        </w:rPr>
      </w:pPr>
      <w:bookmarkStart w:id="3" w:name="_Hlk133331188"/>
      <w:r w:rsidRPr="004C51FC">
        <w:rPr>
          <w:rFonts w:asciiTheme="minorHAnsi" w:hAnsiTheme="minorHAnsi" w:cstheme="minorHAnsi"/>
          <w:bCs/>
          <w:szCs w:val="22"/>
        </w:rPr>
        <w:t>The Healthcare Simulation Standards of Best Practice™</w:t>
      </w:r>
    </w:p>
    <w:p w14:paraId="12A2E1C2" w14:textId="77777777" w:rsidR="004C51FC" w:rsidRPr="004C51FC" w:rsidRDefault="004C51FC" w:rsidP="004C51FC">
      <w:pPr>
        <w:outlineLvl w:val="1"/>
        <w:rPr>
          <w:rFonts w:asciiTheme="minorHAnsi" w:hAnsiTheme="minorHAnsi" w:cstheme="minorHAnsi"/>
          <w:bCs/>
          <w:szCs w:val="22"/>
        </w:rPr>
      </w:pPr>
      <w:hyperlink r:id="rId17" w:history="1">
        <w:r w:rsidRPr="004C51FC">
          <w:rPr>
            <w:rStyle w:val="Hyperlink"/>
            <w:rFonts w:asciiTheme="minorHAnsi" w:hAnsiTheme="minorHAnsi" w:cstheme="minorHAnsi"/>
            <w:bCs/>
            <w:szCs w:val="22"/>
          </w:rPr>
          <w:t>https://www.inacsl.org/healthcare-simulation-standards</w:t>
        </w:r>
      </w:hyperlink>
    </w:p>
    <w:bookmarkEnd w:id="3"/>
    <w:p w14:paraId="2E362E4C" w14:textId="77777777" w:rsidR="004C51FC" w:rsidRPr="00C74B71" w:rsidRDefault="004C51FC" w:rsidP="00FD6208">
      <w:pPr>
        <w:outlineLvl w:val="1"/>
        <w:rPr>
          <w:rFonts w:asciiTheme="minorHAnsi" w:hAnsiTheme="minorHAnsi" w:cstheme="minorHAnsi"/>
          <w:szCs w:val="22"/>
        </w:rPr>
      </w:pPr>
    </w:p>
    <w:p w14:paraId="308126D3" w14:textId="77777777" w:rsidR="00192F87" w:rsidRPr="00C74B71" w:rsidRDefault="00192F87" w:rsidP="00FD6208">
      <w:pPr>
        <w:outlineLvl w:val="1"/>
        <w:rPr>
          <w:rFonts w:asciiTheme="minorHAnsi" w:hAnsiTheme="minorHAnsi" w:cstheme="minorHAnsi"/>
          <w:szCs w:val="22"/>
        </w:rPr>
      </w:pPr>
    </w:p>
    <w:p w14:paraId="308126D8" w14:textId="7C46FF94" w:rsidR="00937CD8" w:rsidRPr="00C74B71" w:rsidRDefault="00937CD8" w:rsidP="00891C78">
      <w:pPr>
        <w:outlineLvl w:val="1"/>
        <w:rPr>
          <w:rFonts w:asciiTheme="minorHAnsi" w:hAnsiTheme="minorHAnsi" w:cstheme="minorHAnsi"/>
          <w:color w:val="274191"/>
          <w:sz w:val="36"/>
          <w:szCs w:val="36"/>
        </w:rPr>
      </w:pPr>
      <w:r w:rsidRPr="00C74B71">
        <w:rPr>
          <w:rFonts w:asciiTheme="minorHAnsi" w:hAnsiTheme="minorHAnsi" w:cstheme="minorHAnsi"/>
          <w:color w:val="274191"/>
          <w:sz w:val="36"/>
          <w:szCs w:val="36"/>
        </w:rPr>
        <w:br w:type="page"/>
      </w:r>
    </w:p>
    <w:p w14:paraId="308126DA" w14:textId="77777777" w:rsidR="00875182" w:rsidRPr="00C74B71" w:rsidRDefault="00875182" w:rsidP="00841931">
      <w:pPr>
        <w:rPr>
          <w:rFonts w:asciiTheme="minorHAnsi" w:hAnsiTheme="minorHAnsi" w:cstheme="minorHAnsi"/>
          <w:color w:val="274191"/>
          <w:sz w:val="36"/>
          <w:szCs w:val="36"/>
        </w:rPr>
      </w:pPr>
      <w:r w:rsidRPr="00C74B71">
        <w:rPr>
          <w:rFonts w:asciiTheme="minorHAnsi" w:hAnsiTheme="minorHAnsi" w:cstheme="minorHAnsi"/>
          <w:color w:val="274191"/>
          <w:sz w:val="36"/>
          <w:szCs w:val="36"/>
        </w:rPr>
        <w:lastRenderedPageBreak/>
        <w:t>Setting/Environment</w:t>
      </w:r>
    </w:p>
    <w:p w14:paraId="308126DB" w14:textId="77777777" w:rsidR="00875182" w:rsidRPr="00F44692"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C74B71" w14:paraId="308126E8" w14:textId="77777777">
        <w:trPr>
          <w:trHeight w:val="1853"/>
        </w:trPr>
        <w:tc>
          <w:tcPr>
            <w:tcW w:w="5508" w:type="dxa"/>
          </w:tcPr>
          <w:p w14:paraId="308126DC" w14:textId="37F3560A" w:rsidR="00875182" w:rsidRPr="00C74B71" w:rsidRDefault="000F7F11" w:rsidP="004C7E3C">
            <w:pPr>
              <w:spacing w:before="120"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Emergency </w:t>
            </w:r>
            <w:r w:rsidR="00B34500" w:rsidRPr="00C74B71">
              <w:rPr>
                <w:rFonts w:asciiTheme="minorHAnsi" w:hAnsiTheme="minorHAnsi" w:cstheme="minorHAnsi"/>
                <w:sz w:val="22"/>
                <w:szCs w:val="22"/>
              </w:rPr>
              <w:t>Department</w:t>
            </w:r>
          </w:p>
          <w:p w14:paraId="308126DD" w14:textId="7B8941BF" w:rsidR="00875182" w:rsidRPr="00C74B71" w:rsidRDefault="00FD6208"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Pr="00C74B71">
              <w:rPr>
                <w:rFonts w:asciiTheme="minorHAnsi" w:hAnsiTheme="minorHAnsi" w:cstheme="minorHAnsi"/>
                <w:sz w:val="22"/>
                <w:szCs w:val="22"/>
              </w:rPr>
              <w:t xml:space="preserve"> </w:t>
            </w:r>
            <w:r w:rsidR="00875182" w:rsidRPr="00C74B71">
              <w:rPr>
                <w:rFonts w:asciiTheme="minorHAnsi" w:hAnsiTheme="minorHAnsi" w:cstheme="minorHAnsi"/>
                <w:sz w:val="22"/>
                <w:szCs w:val="22"/>
              </w:rPr>
              <w:t>Medical-Surgical Unit</w:t>
            </w:r>
          </w:p>
          <w:p w14:paraId="308126DE" w14:textId="77777777" w:rsidR="00875182" w:rsidRPr="00C74B71" w:rsidRDefault="000F7F11"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Pediatric Unit</w:t>
            </w:r>
          </w:p>
          <w:p w14:paraId="308126DF" w14:textId="77777777" w:rsidR="00875182" w:rsidRPr="00C74B71" w:rsidRDefault="000F7F11" w:rsidP="00875182">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Maternity Unit</w:t>
            </w:r>
          </w:p>
          <w:p w14:paraId="308126E1" w14:textId="247299D4" w:rsidR="00875182" w:rsidRPr="00422E73" w:rsidRDefault="000F7F11" w:rsidP="00422E73">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Behavioral Health Unit</w:t>
            </w:r>
          </w:p>
        </w:tc>
        <w:tc>
          <w:tcPr>
            <w:tcW w:w="5508" w:type="dxa"/>
          </w:tcPr>
          <w:p w14:paraId="308126E2" w14:textId="77777777" w:rsidR="00875182" w:rsidRPr="00C74B71" w:rsidRDefault="000F7F11" w:rsidP="004C7E3C">
            <w:pPr>
              <w:spacing w:before="120"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ICU</w:t>
            </w:r>
          </w:p>
          <w:p w14:paraId="308126E3" w14:textId="77777777" w:rsidR="00875182" w:rsidRPr="00C74B71" w:rsidRDefault="000F7F11" w:rsidP="00875182">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OR / PACU</w:t>
            </w:r>
          </w:p>
          <w:p w14:paraId="308126E4" w14:textId="77777777" w:rsidR="00875182" w:rsidRPr="00C74B71" w:rsidRDefault="000F7F11"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w:t>
            </w:r>
            <w:r w:rsidR="001458E7" w:rsidRPr="00C74B71">
              <w:rPr>
                <w:rFonts w:asciiTheme="minorHAnsi" w:hAnsiTheme="minorHAnsi" w:cstheme="minorHAnsi"/>
                <w:sz w:val="22"/>
                <w:szCs w:val="22"/>
              </w:rPr>
              <w:t>Rehabili</w:t>
            </w:r>
            <w:r w:rsidR="00875182" w:rsidRPr="00C74B71">
              <w:rPr>
                <w:rFonts w:asciiTheme="minorHAnsi" w:hAnsiTheme="minorHAnsi" w:cstheme="minorHAnsi"/>
                <w:sz w:val="22"/>
                <w:szCs w:val="22"/>
              </w:rPr>
              <w:t>tation Unit</w:t>
            </w:r>
          </w:p>
          <w:p w14:paraId="308126E5" w14:textId="77777777" w:rsidR="00875182" w:rsidRPr="00C74B71" w:rsidRDefault="000F7F11"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Home </w:t>
            </w:r>
          </w:p>
          <w:p w14:paraId="308126E6" w14:textId="77777777" w:rsidR="00875182" w:rsidRPr="00C74B71" w:rsidRDefault="000F7F11"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Outpatient Clinic</w:t>
            </w:r>
          </w:p>
          <w:p w14:paraId="308126E7" w14:textId="77777777" w:rsidR="00875182" w:rsidRPr="00C74B71" w:rsidRDefault="000F7F11"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Other: </w:t>
            </w:r>
          </w:p>
        </w:tc>
      </w:tr>
    </w:tbl>
    <w:p w14:paraId="15F618DB" w14:textId="77777777" w:rsidR="00B34500" w:rsidRPr="00C74B71" w:rsidRDefault="00B34500" w:rsidP="00841931">
      <w:pPr>
        <w:rPr>
          <w:rFonts w:asciiTheme="minorHAnsi" w:hAnsiTheme="minorHAnsi" w:cstheme="minorHAnsi"/>
        </w:rPr>
      </w:pPr>
    </w:p>
    <w:p w14:paraId="308126EB" w14:textId="04F760D8" w:rsidR="00841931" w:rsidRPr="00C74B71" w:rsidRDefault="00875182" w:rsidP="00841931">
      <w:pPr>
        <w:rPr>
          <w:rFonts w:asciiTheme="minorHAnsi" w:hAnsiTheme="minorHAnsi" w:cstheme="minorHAnsi"/>
          <w:color w:val="274191"/>
          <w:sz w:val="36"/>
          <w:szCs w:val="36"/>
        </w:rPr>
      </w:pPr>
      <w:r w:rsidRPr="00C74B71">
        <w:rPr>
          <w:rFonts w:asciiTheme="minorHAnsi" w:hAnsiTheme="minorHAnsi" w:cstheme="minorHAnsi"/>
          <w:color w:val="274191"/>
          <w:sz w:val="36"/>
          <w:szCs w:val="36"/>
        </w:rPr>
        <w:t>Equipment/Supplies</w:t>
      </w:r>
    </w:p>
    <w:p w14:paraId="308126EC" w14:textId="77777777" w:rsidR="00937CD8" w:rsidRPr="00422E73" w:rsidRDefault="00937CD8" w:rsidP="00841931">
      <w:pPr>
        <w:rPr>
          <w:rFonts w:asciiTheme="minorHAnsi" w:hAnsiTheme="minorHAnsi" w:cstheme="minorHAnsi"/>
          <w:sz w:val="20"/>
          <w:szCs w:val="20"/>
        </w:rPr>
      </w:pPr>
    </w:p>
    <w:p w14:paraId="3E0C86EC" w14:textId="186B4727" w:rsidR="003C3008" w:rsidRPr="00422E73" w:rsidRDefault="00937CD8" w:rsidP="003C3008">
      <w:pPr>
        <w:spacing w:line="276" w:lineRule="auto"/>
        <w:outlineLvl w:val="2"/>
        <w:rPr>
          <w:rFonts w:asciiTheme="minorHAnsi" w:hAnsiTheme="minorHAnsi" w:cstheme="minorHAnsi"/>
        </w:rPr>
      </w:pPr>
      <w:r w:rsidRPr="00422E73">
        <w:rPr>
          <w:rFonts w:asciiTheme="minorHAnsi" w:hAnsiTheme="minorHAnsi" w:cstheme="minorHAnsi"/>
          <w:b/>
        </w:rPr>
        <w:t>Simulated Patient/Manikin</w:t>
      </w:r>
      <w:r w:rsidR="00B34500" w:rsidRPr="00422E73">
        <w:rPr>
          <w:rFonts w:asciiTheme="minorHAnsi" w:hAnsiTheme="minorHAnsi" w:cstheme="minorHAnsi"/>
          <w:b/>
        </w:rPr>
        <w:t>(</w:t>
      </w:r>
      <w:r w:rsidRPr="00422E73">
        <w:rPr>
          <w:rFonts w:asciiTheme="minorHAnsi" w:hAnsiTheme="minorHAnsi" w:cstheme="minorHAnsi"/>
          <w:b/>
        </w:rPr>
        <w:t>s</w:t>
      </w:r>
      <w:r w:rsidR="00B34500" w:rsidRPr="00422E73">
        <w:rPr>
          <w:rFonts w:asciiTheme="minorHAnsi" w:hAnsiTheme="minorHAnsi" w:cstheme="minorHAnsi"/>
          <w:b/>
        </w:rPr>
        <w:t>)</w:t>
      </w:r>
      <w:r w:rsidRPr="00422E73">
        <w:rPr>
          <w:rFonts w:asciiTheme="minorHAnsi" w:hAnsiTheme="minorHAnsi" w:cstheme="minorHAnsi"/>
          <w:b/>
        </w:rPr>
        <w:t xml:space="preserve"> Needed: </w:t>
      </w:r>
      <w:r w:rsidR="00DC6311" w:rsidRPr="00422E73">
        <w:rPr>
          <w:rFonts w:asciiTheme="minorHAnsi" w:hAnsiTheme="minorHAnsi" w:cstheme="minorHAnsi"/>
          <w:bCs/>
        </w:rPr>
        <w:t>S</w:t>
      </w:r>
      <w:r w:rsidR="003C3008" w:rsidRPr="00422E73">
        <w:rPr>
          <w:rFonts w:asciiTheme="minorHAnsi" w:hAnsiTheme="minorHAnsi" w:cstheme="minorHAnsi"/>
          <w:bCs/>
        </w:rPr>
        <w:t>imulated patient recommended for caregiver Eileen, who will change dressing as instructed by learners. Angela</w:t>
      </w:r>
      <w:r w:rsidR="003C3008" w:rsidRPr="00422E73">
        <w:rPr>
          <w:rFonts w:asciiTheme="minorHAnsi" w:hAnsiTheme="minorHAnsi" w:cstheme="minorHAnsi"/>
        </w:rPr>
        <w:t xml:space="preserve"> can be either </w:t>
      </w:r>
      <w:r w:rsidR="00F44692" w:rsidRPr="00422E73">
        <w:rPr>
          <w:rFonts w:asciiTheme="minorHAnsi" w:hAnsiTheme="minorHAnsi" w:cstheme="minorHAnsi"/>
        </w:rPr>
        <w:t xml:space="preserve">a </w:t>
      </w:r>
      <w:r w:rsidR="003C3008" w:rsidRPr="00422E73">
        <w:rPr>
          <w:rFonts w:asciiTheme="minorHAnsi" w:hAnsiTheme="minorHAnsi" w:cstheme="minorHAnsi"/>
          <w:bCs/>
        </w:rPr>
        <w:t>simulated patient or manikin</w:t>
      </w:r>
      <w:r w:rsidR="003C3008" w:rsidRPr="00422E73">
        <w:rPr>
          <w:rFonts w:asciiTheme="minorHAnsi" w:hAnsiTheme="minorHAnsi" w:cstheme="minorHAnsi"/>
          <w:b/>
          <w:bCs/>
        </w:rPr>
        <w:t>.</w:t>
      </w:r>
    </w:p>
    <w:p w14:paraId="01A0EB1F" w14:textId="77777777" w:rsidR="003C3008" w:rsidRPr="009D1DA9" w:rsidRDefault="003C3008" w:rsidP="003C3008">
      <w:pPr>
        <w:spacing w:line="276" w:lineRule="auto"/>
        <w:rPr>
          <w:rFonts w:asciiTheme="minorHAnsi" w:hAnsiTheme="minorHAnsi" w:cstheme="minorHAnsi"/>
          <w:sz w:val="16"/>
          <w:szCs w:val="16"/>
        </w:rPr>
      </w:pPr>
    </w:p>
    <w:p w14:paraId="1568C082" w14:textId="2C5C8EB8" w:rsidR="003C3008" w:rsidRPr="00422E73" w:rsidRDefault="003C3008" w:rsidP="003C3008">
      <w:pPr>
        <w:spacing w:line="276" w:lineRule="auto"/>
        <w:outlineLvl w:val="2"/>
        <w:rPr>
          <w:rFonts w:asciiTheme="minorHAnsi" w:hAnsiTheme="minorHAnsi" w:cstheme="minorHAnsi"/>
        </w:rPr>
      </w:pPr>
      <w:r w:rsidRPr="00422E73">
        <w:rPr>
          <w:rFonts w:asciiTheme="minorHAnsi" w:hAnsiTheme="minorHAnsi" w:cstheme="minorHAnsi"/>
          <w:b/>
          <w:bCs/>
        </w:rPr>
        <w:t xml:space="preserve">Recommended Mode for Simulator: </w:t>
      </w:r>
      <w:r w:rsidRPr="00422E73">
        <w:rPr>
          <w:rFonts w:asciiTheme="minorHAnsi" w:hAnsiTheme="minorHAnsi" w:cstheme="minorHAnsi"/>
          <w:bCs/>
        </w:rPr>
        <w:t xml:space="preserve">If using a </w:t>
      </w:r>
      <w:r w:rsidR="00A34CAE" w:rsidRPr="00422E73">
        <w:rPr>
          <w:rFonts w:asciiTheme="minorHAnsi" w:hAnsiTheme="minorHAnsi" w:cstheme="minorHAnsi"/>
          <w:bCs/>
        </w:rPr>
        <w:t>manikin,</w:t>
      </w:r>
      <w:r w:rsidRPr="00422E73">
        <w:rPr>
          <w:rFonts w:asciiTheme="minorHAnsi" w:hAnsiTheme="minorHAnsi" w:cstheme="minorHAnsi"/>
          <w:bCs/>
        </w:rPr>
        <w:t xml:space="preserve"> no programming required </w:t>
      </w:r>
    </w:p>
    <w:p w14:paraId="308126EE" w14:textId="77777777" w:rsidR="00937CD8" w:rsidRPr="009D1DA9" w:rsidRDefault="00937CD8" w:rsidP="00937CD8">
      <w:pPr>
        <w:spacing w:line="276" w:lineRule="auto"/>
        <w:rPr>
          <w:rFonts w:asciiTheme="minorHAnsi" w:hAnsiTheme="minorHAnsi" w:cstheme="minorHAnsi"/>
          <w:sz w:val="16"/>
          <w:szCs w:val="16"/>
        </w:rPr>
      </w:pPr>
    </w:p>
    <w:p w14:paraId="308126F2" w14:textId="5B8817E0" w:rsidR="00937CD8" w:rsidRPr="00422E73" w:rsidRDefault="00937CD8" w:rsidP="00937CD8">
      <w:pPr>
        <w:spacing w:line="276" w:lineRule="auto"/>
        <w:rPr>
          <w:rFonts w:asciiTheme="minorHAnsi" w:hAnsiTheme="minorHAnsi" w:cstheme="minorHAnsi"/>
        </w:rPr>
      </w:pPr>
      <w:r w:rsidRPr="00422E73">
        <w:rPr>
          <w:rFonts w:asciiTheme="minorHAnsi" w:hAnsiTheme="minorHAnsi" w:cstheme="minorHAnsi"/>
          <w:b/>
        </w:rPr>
        <w:t>Other Props &amp; Moulage:</w:t>
      </w:r>
      <w:r w:rsidR="00E1426C" w:rsidRPr="00422E73">
        <w:rPr>
          <w:rFonts w:asciiTheme="minorHAnsi" w:hAnsiTheme="minorHAnsi" w:cstheme="minorHAnsi"/>
          <w:b/>
        </w:rPr>
        <w:t xml:space="preserve"> </w:t>
      </w:r>
      <w:r w:rsidR="002A2736" w:rsidRPr="00422E73">
        <w:rPr>
          <w:rFonts w:asciiTheme="minorHAnsi" w:hAnsiTheme="minorHAnsi" w:cstheme="minorHAnsi"/>
        </w:rPr>
        <w:t>Two surgical drains, one axillary; one at mastectomy site, both draining clear yellow/pink tinged fluid.</w:t>
      </w:r>
    </w:p>
    <w:p w14:paraId="308126F3" w14:textId="77777777" w:rsidR="00937CD8" w:rsidRPr="009D1DA9" w:rsidRDefault="00937CD8"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6205"/>
        <w:gridCol w:w="4585"/>
      </w:tblGrid>
      <w:tr w:rsidR="00937CD8" w:rsidRPr="00C74B71" w14:paraId="3081271F" w14:textId="77777777" w:rsidTr="00952CDA">
        <w:tc>
          <w:tcPr>
            <w:tcW w:w="6205" w:type="dxa"/>
          </w:tcPr>
          <w:p w14:paraId="308126F4" w14:textId="77777777" w:rsidR="00937CD8" w:rsidRPr="00C74B71" w:rsidRDefault="00937CD8" w:rsidP="004C7E3C">
            <w:pPr>
              <w:spacing w:before="120"/>
              <w:outlineLvl w:val="2"/>
              <w:rPr>
                <w:rFonts w:asciiTheme="minorHAnsi" w:hAnsiTheme="minorHAnsi" w:cstheme="minorHAnsi"/>
                <w:b/>
              </w:rPr>
            </w:pPr>
            <w:r w:rsidRPr="00C74B71">
              <w:rPr>
                <w:rFonts w:asciiTheme="minorHAnsi" w:hAnsiTheme="minorHAnsi" w:cstheme="minorHAnsi"/>
                <w:b/>
                <w:sz w:val="22"/>
                <w:szCs w:val="22"/>
              </w:rPr>
              <w:t>Equipment Attached to Manikin/Simulated Patient:</w:t>
            </w:r>
          </w:p>
          <w:p w14:paraId="308126F5" w14:textId="31DA4875" w:rsidR="00937CD8" w:rsidRPr="00C74B71" w:rsidRDefault="00FD6208"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ID band </w:t>
            </w:r>
          </w:p>
          <w:p w14:paraId="308126F6" w14:textId="15CD713E" w:rsidR="00937CD8" w:rsidRPr="00C74B71" w:rsidRDefault="00FD6208"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tubing with primary line </w:t>
            </w:r>
            <w:r w:rsidR="00231C23" w:rsidRPr="00C74B71">
              <w:rPr>
                <w:rFonts w:asciiTheme="minorHAnsi" w:hAnsiTheme="minorHAnsi" w:cstheme="minorHAnsi"/>
                <w:sz w:val="22"/>
                <w:szCs w:val="22"/>
              </w:rPr>
              <w:t>D5LR</w:t>
            </w:r>
            <w:r w:rsidR="00937CD8" w:rsidRPr="00C74B71">
              <w:rPr>
                <w:rFonts w:asciiTheme="minorHAnsi" w:hAnsiTheme="minorHAnsi" w:cstheme="minorHAnsi"/>
                <w:sz w:val="22"/>
                <w:szCs w:val="22"/>
              </w:rPr>
              <w:t xml:space="preserve"> running at </w:t>
            </w:r>
            <w:r w:rsidR="00425F0B" w:rsidRPr="00C74B71">
              <w:rPr>
                <w:rFonts w:asciiTheme="minorHAnsi" w:hAnsiTheme="minorHAnsi" w:cstheme="minorHAnsi"/>
                <w:sz w:val="22"/>
                <w:szCs w:val="22"/>
              </w:rPr>
              <w:t xml:space="preserve">125 </w:t>
            </w:r>
            <w:r w:rsidR="00937CD8" w:rsidRPr="00C74B71">
              <w:rPr>
                <w:rFonts w:asciiTheme="minorHAnsi" w:hAnsiTheme="minorHAnsi" w:cstheme="minorHAnsi"/>
                <w:sz w:val="22"/>
                <w:szCs w:val="22"/>
              </w:rPr>
              <w:t>mL/hr</w:t>
            </w:r>
          </w:p>
          <w:p w14:paraId="308126F7" w14:textId="3353B1C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Secondary IV line running at __</w:t>
            </w:r>
            <w:r w:rsidR="00B34500" w:rsidRPr="00C74B71">
              <w:rPr>
                <w:rFonts w:asciiTheme="minorHAnsi" w:hAnsiTheme="minorHAnsi" w:cstheme="minorHAnsi"/>
                <w:sz w:val="22"/>
                <w:szCs w:val="22"/>
              </w:rPr>
              <w:t xml:space="preserve"> </w:t>
            </w:r>
            <w:r w:rsidR="00937CD8" w:rsidRPr="00C74B71">
              <w:rPr>
                <w:rFonts w:asciiTheme="minorHAnsi" w:hAnsiTheme="minorHAnsi" w:cstheme="minorHAnsi"/>
                <w:sz w:val="22"/>
                <w:szCs w:val="22"/>
              </w:rPr>
              <w:t>mL/hr</w:t>
            </w:r>
          </w:p>
          <w:p w14:paraId="308126F8" w14:textId="00F3645F" w:rsidR="00A54C0E" w:rsidRPr="00C74B71" w:rsidRDefault="000F7F11" w:rsidP="00A54C0E">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A54C0E"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A54C0E" w:rsidRPr="00C74B71">
              <w:rPr>
                <w:rFonts w:asciiTheme="minorHAnsi" w:hAnsiTheme="minorHAnsi" w:cstheme="minorHAnsi"/>
                <w:sz w:val="22"/>
                <w:szCs w:val="22"/>
              </w:rPr>
              <w:t xml:space="preserve"> IVPB with </w:t>
            </w:r>
            <w:r w:rsidR="00B34500" w:rsidRPr="00C74B71">
              <w:rPr>
                <w:rFonts w:asciiTheme="minorHAnsi" w:hAnsiTheme="minorHAnsi" w:cstheme="minorHAnsi"/>
                <w:sz w:val="22"/>
                <w:szCs w:val="22"/>
              </w:rPr>
              <w:t>_</w:t>
            </w:r>
            <w:r w:rsidR="00A54C0E" w:rsidRPr="00C74B71">
              <w:rPr>
                <w:rFonts w:asciiTheme="minorHAnsi" w:hAnsiTheme="minorHAnsi" w:cstheme="minorHAnsi"/>
                <w:sz w:val="22"/>
                <w:szCs w:val="22"/>
              </w:rPr>
              <w:t xml:space="preserve">_ running at </w:t>
            </w:r>
            <w:r w:rsidR="00665C3C">
              <w:rPr>
                <w:rFonts w:asciiTheme="minorHAnsi" w:hAnsiTheme="minorHAnsi" w:cstheme="minorHAnsi"/>
                <w:sz w:val="22"/>
                <w:szCs w:val="22"/>
              </w:rPr>
              <w:t xml:space="preserve">__ </w:t>
            </w:r>
            <w:r w:rsidR="00A54C0E" w:rsidRPr="00C74B71">
              <w:rPr>
                <w:rFonts w:asciiTheme="minorHAnsi" w:hAnsiTheme="minorHAnsi" w:cstheme="minorHAnsi"/>
                <w:sz w:val="22"/>
                <w:szCs w:val="22"/>
              </w:rPr>
              <w:t>mL/hr</w:t>
            </w:r>
          </w:p>
          <w:p w14:paraId="308126F9" w14:textId="16C57512" w:rsidR="00937CD8" w:rsidRPr="00C74B71" w:rsidRDefault="00FD6208"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pump</w:t>
            </w:r>
          </w:p>
          <w:p w14:paraId="308126FA"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PCA pump </w:t>
            </w:r>
          </w:p>
          <w:p w14:paraId="308126FB" w14:textId="77777777" w:rsidR="00A54C0E" w:rsidRPr="00C74B71" w:rsidRDefault="00231C23" w:rsidP="00A54C0E">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Pr="00C74B71">
              <w:rPr>
                <w:rFonts w:asciiTheme="minorHAnsi" w:hAnsiTheme="minorHAnsi" w:cstheme="minorHAnsi"/>
                <w:sz w:val="22"/>
                <w:szCs w:val="22"/>
              </w:rPr>
              <w:t xml:space="preserve"> Foley</w:t>
            </w:r>
          </w:p>
          <w:p w14:paraId="308126FC"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02 </w:t>
            </w:r>
          </w:p>
          <w:p w14:paraId="308126FD"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Monitor attached</w:t>
            </w:r>
          </w:p>
          <w:p w14:paraId="308126FE" w14:textId="77777777" w:rsidR="00937CD8" w:rsidRPr="00C74B71" w:rsidRDefault="000F7F11" w:rsidP="00937CD8">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Other: </w:t>
            </w:r>
          </w:p>
          <w:p w14:paraId="308126FF" w14:textId="77777777" w:rsidR="00937CD8" w:rsidRPr="00C74B71" w:rsidRDefault="00937CD8" w:rsidP="00937CD8">
            <w:pPr>
              <w:spacing w:line="276" w:lineRule="auto"/>
              <w:rPr>
                <w:rFonts w:asciiTheme="minorHAnsi" w:hAnsiTheme="minorHAnsi" w:cstheme="minorHAnsi"/>
                <w:sz w:val="16"/>
                <w:szCs w:val="16"/>
              </w:rPr>
            </w:pPr>
          </w:p>
          <w:p w14:paraId="30812705" w14:textId="5A8D1DF2" w:rsidR="00937CD8" w:rsidRPr="00C74B71" w:rsidRDefault="00937CD8" w:rsidP="002A2736">
            <w:pPr>
              <w:spacing w:line="276" w:lineRule="auto"/>
              <w:rPr>
                <w:rFonts w:asciiTheme="minorHAnsi" w:hAnsiTheme="minorHAnsi" w:cstheme="minorHAnsi"/>
                <w:sz w:val="22"/>
                <w:szCs w:val="22"/>
              </w:rPr>
            </w:pPr>
            <w:r w:rsidRPr="00C74B71">
              <w:rPr>
                <w:rFonts w:asciiTheme="minorHAnsi" w:hAnsiTheme="minorHAnsi" w:cstheme="minorHAnsi"/>
                <w:b/>
                <w:sz w:val="22"/>
                <w:szCs w:val="22"/>
              </w:rPr>
              <w:t xml:space="preserve">Other </w:t>
            </w:r>
            <w:r w:rsidR="001F7C90" w:rsidRPr="00C74B71">
              <w:rPr>
                <w:rFonts w:asciiTheme="minorHAnsi" w:hAnsiTheme="minorHAnsi" w:cstheme="minorHAnsi"/>
                <w:b/>
                <w:sz w:val="22"/>
                <w:szCs w:val="22"/>
              </w:rPr>
              <w:t>Essential Equipment</w:t>
            </w:r>
            <w:r w:rsidR="002A2736" w:rsidRPr="00C74B71">
              <w:rPr>
                <w:rFonts w:asciiTheme="minorHAnsi" w:hAnsiTheme="minorHAnsi" w:cstheme="minorHAnsi"/>
                <w:b/>
                <w:sz w:val="22"/>
                <w:szCs w:val="22"/>
              </w:rPr>
              <w:t xml:space="preserve">: </w:t>
            </w:r>
            <w:r w:rsidR="002A2736" w:rsidRPr="00C74B71">
              <w:rPr>
                <w:rFonts w:asciiTheme="minorHAnsi" w:hAnsiTheme="minorHAnsi" w:cstheme="minorHAnsi"/>
                <w:sz w:val="22"/>
                <w:szCs w:val="22"/>
              </w:rPr>
              <w:t>Con</w:t>
            </w:r>
            <w:r w:rsidR="00AA6400" w:rsidRPr="00C74B71">
              <w:rPr>
                <w:rFonts w:asciiTheme="minorHAnsi" w:hAnsiTheme="minorHAnsi" w:cstheme="minorHAnsi"/>
                <w:sz w:val="22"/>
                <w:szCs w:val="22"/>
              </w:rPr>
              <w:t>tainer for emptying drains</w:t>
            </w:r>
            <w:r w:rsidR="002A2736" w:rsidRPr="00C74B71">
              <w:rPr>
                <w:rFonts w:asciiTheme="minorHAnsi" w:hAnsiTheme="minorHAnsi" w:cstheme="minorHAnsi"/>
                <w:sz w:val="22"/>
                <w:szCs w:val="22"/>
              </w:rPr>
              <w:t>, g</w:t>
            </w:r>
            <w:r w:rsidR="00AA6400" w:rsidRPr="00C74B71">
              <w:rPr>
                <w:rFonts w:asciiTheme="minorHAnsi" w:hAnsiTheme="minorHAnsi" w:cstheme="minorHAnsi"/>
                <w:sz w:val="22"/>
                <w:szCs w:val="22"/>
              </w:rPr>
              <w:t>auze pads and gauze for dressing change</w:t>
            </w:r>
            <w:r w:rsidR="002A2736" w:rsidRPr="00C74B71">
              <w:rPr>
                <w:rFonts w:asciiTheme="minorHAnsi" w:hAnsiTheme="minorHAnsi" w:cstheme="minorHAnsi"/>
                <w:sz w:val="22"/>
                <w:szCs w:val="22"/>
              </w:rPr>
              <w:t>, tape</w:t>
            </w:r>
          </w:p>
          <w:p w14:paraId="30812706" w14:textId="77777777" w:rsidR="00937CD8" w:rsidRPr="00C74B71" w:rsidRDefault="00937CD8" w:rsidP="00841931">
            <w:pPr>
              <w:rPr>
                <w:rFonts w:asciiTheme="minorHAnsi" w:hAnsiTheme="minorHAnsi" w:cstheme="minorHAnsi"/>
                <w:sz w:val="22"/>
                <w:szCs w:val="22"/>
              </w:rPr>
            </w:pPr>
          </w:p>
          <w:p w14:paraId="30812707" w14:textId="77777777" w:rsidR="00937CD8" w:rsidRPr="00C74B71" w:rsidRDefault="00937CD8" w:rsidP="00937CD8">
            <w:pPr>
              <w:spacing w:line="276" w:lineRule="auto"/>
              <w:outlineLvl w:val="2"/>
              <w:rPr>
                <w:rFonts w:asciiTheme="minorHAnsi" w:hAnsiTheme="minorHAnsi" w:cstheme="minorHAnsi"/>
                <w:b/>
              </w:rPr>
            </w:pPr>
            <w:r w:rsidRPr="00C74B71">
              <w:rPr>
                <w:rFonts w:asciiTheme="minorHAnsi" w:hAnsiTheme="minorHAnsi" w:cstheme="minorHAnsi"/>
                <w:b/>
                <w:sz w:val="22"/>
                <w:szCs w:val="22"/>
              </w:rPr>
              <w:t>Medications and Fluids:</w:t>
            </w:r>
          </w:p>
          <w:p w14:paraId="30812708" w14:textId="77777777" w:rsidR="00A54C0E" w:rsidRPr="00C74B71" w:rsidRDefault="000F7F11" w:rsidP="00A54C0E">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0"/>
                  </w:checkBox>
                </w:ffData>
              </w:fldChar>
            </w:r>
            <w:r w:rsidR="00A54C0E"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A54C0E" w:rsidRPr="00C74B71">
              <w:rPr>
                <w:rFonts w:asciiTheme="minorHAnsi" w:hAnsiTheme="minorHAnsi" w:cstheme="minorHAnsi"/>
                <w:sz w:val="22"/>
                <w:szCs w:val="22"/>
              </w:rPr>
              <w:t xml:space="preserve"> Oral Meds: </w:t>
            </w:r>
          </w:p>
          <w:p w14:paraId="30812709" w14:textId="10F9BEC6" w:rsidR="00937CD8" w:rsidRPr="00C74B71" w:rsidRDefault="00FD6208"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Fluids: </w:t>
            </w:r>
            <w:r w:rsidR="009858A5" w:rsidRPr="00C74B71">
              <w:rPr>
                <w:rFonts w:asciiTheme="minorHAnsi" w:hAnsiTheme="minorHAnsi" w:cstheme="minorHAnsi"/>
                <w:sz w:val="22"/>
                <w:szCs w:val="22"/>
              </w:rPr>
              <w:t>D5LR @ 125</w:t>
            </w:r>
            <w:r w:rsidR="00F33018" w:rsidRPr="00C74B71">
              <w:rPr>
                <w:rFonts w:asciiTheme="minorHAnsi" w:hAnsiTheme="minorHAnsi" w:cstheme="minorHAnsi"/>
                <w:sz w:val="22"/>
                <w:szCs w:val="22"/>
              </w:rPr>
              <w:t xml:space="preserve"> </w:t>
            </w:r>
            <w:r w:rsidR="009858A5" w:rsidRPr="00C74B71">
              <w:rPr>
                <w:rFonts w:asciiTheme="minorHAnsi" w:hAnsiTheme="minorHAnsi" w:cstheme="minorHAnsi"/>
                <w:sz w:val="22"/>
                <w:szCs w:val="22"/>
              </w:rPr>
              <w:t>mL/hour</w:t>
            </w:r>
          </w:p>
          <w:p w14:paraId="3081270A"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IVPB: </w:t>
            </w:r>
          </w:p>
          <w:p w14:paraId="3081270B" w14:textId="26F1900B"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Push: </w:t>
            </w:r>
          </w:p>
          <w:p w14:paraId="3081270C" w14:textId="0295333C" w:rsidR="00937CD8" w:rsidRPr="00C74B71" w:rsidRDefault="000F7F11" w:rsidP="00136313">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IM or SC: </w:t>
            </w:r>
          </w:p>
        </w:tc>
        <w:tc>
          <w:tcPr>
            <w:tcW w:w="4585" w:type="dxa"/>
          </w:tcPr>
          <w:p w14:paraId="3081270D" w14:textId="77777777" w:rsidR="00937CD8" w:rsidRPr="00C74B71" w:rsidRDefault="00937CD8" w:rsidP="004C7E3C">
            <w:pPr>
              <w:spacing w:before="120" w:line="276" w:lineRule="auto"/>
              <w:outlineLvl w:val="2"/>
              <w:rPr>
                <w:rFonts w:asciiTheme="minorHAnsi" w:hAnsiTheme="minorHAnsi" w:cstheme="minorHAnsi"/>
                <w:b/>
              </w:rPr>
            </w:pPr>
            <w:r w:rsidRPr="00C74B71">
              <w:rPr>
                <w:rFonts w:asciiTheme="minorHAnsi" w:hAnsiTheme="minorHAnsi" w:cstheme="minorHAnsi"/>
                <w:b/>
                <w:sz w:val="22"/>
                <w:szCs w:val="22"/>
              </w:rPr>
              <w:t>Equipment Available in Room:</w:t>
            </w:r>
          </w:p>
          <w:p w14:paraId="3081270E" w14:textId="77777777" w:rsidR="00937CD8" w:rsidRPr="00C74B71" w:rsidRDefault="000F7F11" w:rsidP="00937CD8">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Bedpan/u</w:t>
            </w:r>
            <w:r w:rsidR="00937CD8" w:rsidRPr="00C74B71">
              <w:rPr>
                <w:rFonts w:asciiTheme="minorHAnsi" w:hAnsiTheme="minorHAnsi" w:cstheme="minorHAnsi"/>
                <w:sz w:val="22"/>
                <w:szCs w:val="22"/>
              </w:rPr>
              <w:t>rinal</w:t>
            </w:r>
          </w:p>
          <w:p w14:paraId="3081270F"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02 delivery device (type) </w:t>
            </w:r>
          </w:p>
          <w:p w14:paraId="30812710"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Foley kit</w:t>
            </w:r>
          </w:p>
          <w:p w14:paraId="30812711"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Straight catheter k</w:t>
            </w:r>
            <w:r w:rsidR="00937CD8" w:rsidRPr="00C74B71">
              <w:rPr>
                <w:rFonts w:asciiTheme="minorHAnsi" w:hAnsiTheme="minorHAnsi" w:cstheme="minorHAnsi"/>
                <w:sz w:val="22"/>
                <w:szCs w:val="22"/>
              </w:rPr>
              <w:t>it</w:t>
            </w:r>
          </w:p>
          <w:p w14:paraId="30812712"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Incentive s</w:t>
            </w:r>
            <w:r w:rsidR="00937CD8" w:rsidRPr="00C74B71">
              <w:rPr>
                <w:rFonts w:asciiTheme="minorHAnsi" w:hAnsiTheme="minorHAnsi" w:cstheme="minorHAnsi"/>
                <w:sz w:val="22"/>
                <w:szCs w:val="22"/>
              </w:rPr>
              <w:t>pirometer</w:t>
            </w:r>
          </w:p>
          <w:p w14:paraId="30812713"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Fluids</w:t>
            </w:r>
          </w:p>
          <w:p w14:paraId="30812714"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start kit</w:t>
            </w:r>
          </w:p>
          <w:p w14:paraId="30812715" w14:textId="77777777" w:rsidR="00937CD8" w:rsidRPr="00C74B71" w:rsidRDefault="000F7F11" w:rsidP="00937CD8">
            <w:pPr>
              <w:spacing w:line="276" w:lineRule="auto"/>
              <w:rPr>
                <w:rFonts w:asciiTheme="minorHAnsi" w:hAnsiTheme="minorHAnsi" w:cstheme="minorHAnsi"/>
                <w:u w:val="single"/>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tubing</w:t>
            </w:r>
          </w:p>
          <w:p w14:paraId="30812716" w14:textId="77777777" w:rsidR="00937CD8" w:rsidRPr="00C74B71" w:rsidRDefault="000F7F11" w:rsidP="00937CD8">
            <w:pPr>
              <w:spacing w:line="276" w:lineRule="auto"/>
              <w:rPr>
                <w:rFonts w:asciiTheme="minorHAnsi" w:hAnsiTheme="minorHAnsi" w:cstheme="minorHAnsi"/>
                <w:u w:val="single"/>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IVPB t</w:t>
            </w:r>
            <w:r w:rsidR="00937CD8" w:rsidRPr="00C74B71">
              <w:rPr>
                <w:rFonts w:asciiTheme="minorHAnsi" w:hAnsiTheme="minorHAnsi" w:cstheme="minorHAnsi"/>
                <w:sz w:val="22"/>
                <w:szCs w:val="22"/>
              </w:rPr>
              <w:t>ubing</w:t>
            </w:r>
          </w:p>
          <w:p w14:paraId="30812717" w14:textId="77777777" w:rsidR="00937CD8" w:rsidRPr="00C74B71" w:rsidRDefault="000F7F11" w:rsidP="00937CD8">
            <w:pPr>
              <w:spacing w:line="276" w:lineRule="auto"/>
              <w:rPr>
                <w:rFonts w:asciiTheme="minorHAnsi" w:hAnsiTheme="minorHAnsi" w:cstheme="minorHAnsi"/>
                <w:u w:val="single"/>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IV p</w:t>
            </w:r>
            <w:r w:rsidR="00937CD8" w:rsidRPr="00C74B71">
              <w:rPr>
                <w:rFonts w:asciiTheme="minorHAnsi" w:hAnsiTheme="minorHAnsi" w:cstheme="minorHAnsi"/>
                <w:sz w:val="22"/>
                <w:szCs w:val="22"/>
              </w:rPr>
              <w:t>ump</w:t>
            </w:r>
          </w:p>
          <w:p w14:paraId="30812718"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Feeding p</w:t>
            </w:r>
            <w:r w:rsidR="00937CD8" w:rsidRPr="00C74B71">
              <w:rPr>
                <w:rFonts w:asciiTheme="minorHAnsi" w:hAnsiTheme="minorHAnsi" w:cstheme="minorHAnsi"/>
                <w:sz w:val="22"/>
                <w:szCs w:val="22"/>
              </w:rPr>
              <w:t>ump</w:t>
            </w:r>
          </w:p>
          <w:p w14:paraId="3081271A" w14:textId="04E14E81"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Crash cart with airway devices and emergency medications</w:t>
            </w:r>
          </w:p>
          <w:p w14:paraId="3081271B"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Defibrillator/p</w:t>
            </w:r>
            <w:r w:rsidR="00937CD8" w:rsidRPr="00C74B71">
              <w:rPr>
                <w:rFonts w:asciiTheme="minorHAnsi" w:hAnsiTheme="minorHAnsi" w:cstheme="minorHAnsi"/>
                <w:sz w:val="22"/>
                <w:szCs w:val="22"/>
              </w:rPr>
              <w:t>acer</w:t>
            </w:r>
          </w:p>
          <w:p w14:paraId="3081271C"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Suction </w:t>
            </w:r>
          </w:p>
          <w:p w14:paraId="3081271D" w14:textId="77777777" w:rsidR="00937CD8" w:rsidRPr="00C74B71" w:rsidRDefault="000F7F11" w:rsidP="00937CD8">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Other: </w:t>
            </w:r>
          </w:p>
          <w:p w14:paraId="3081271E" w14:textId="77777777" w:rsidR="00937CD8" w:rsidRPr="00C74B71" w:rsidRDefault="00937CD8" w:rsidP="00841931">
            <w:pPr>
              <w:rPr>
                <w:rFonts w:asciiTheme="minorHAnsi" w:hAnsiTheme="minorHAnsi" w:cstheme="minorHAnsi"/>
                <w:sz w:val="22"/>
                <w:szCs w:val="22"/>
              </w:rPr>
            </w:pPr>
          </w:p>
        </w:tc>
      </w:tr>
    </w:tbl>
    <w:p w14:paraId="30812720" w14:textId="443DC5EE" w:rsidR="00136313" w:rsidRPr="00C74B71" w:rsidRDefault="00136313" w:rsidP="00B34500">
      <w:pPr>
        <w:jc w:val="both"/>
        <w:rPr>
          <w:rFonts w:asciiTheme="minorHAnsi" w:hAnsiTheme="minorHAnsi" w:cstheme="minorHAnsi"/>
          <w:sz w:val="22"/>
          <w:szCs w:val="28"/>
        </w:rPr>
      </w:pPr>
    </w:p>
    <w:p w14:paraId="30812724" w14:textId="77777777" w:rsidR="00640FB9" w:rsidRPr="00C74B71" w:rsidRDefault="00640FB9" w:rsidP="00B34500">
      <w:pPr>
        <w:rPr>
          <w:rFonts w:asciiTheme="minorHAnsi" w:hAnsiTheme="minorHAnsi" w:cstheme="minorHAnsi"/>
          <w:color w:val="274191"/>
          <w:sz w:val="36"/>
          <w:szCs w:val="36"/>
        </w:rPr>
      </w:pPr>
      <w:r w:rsidRPr="00C74B71">
        <w:rPr>
          <w:rFonts w:asciiTheme="minorHAnsi" w:hAnsiTheme="minorHAnsi" w:cstheme="minorHAnsi"/>
          <w:color w:val="274191"/>
          <w:sz w:val="36"/>
          <w:szCs w:val="36"/>
        </w:rPr>
        <w:t>Roles</w:t>
      </w:r>
    </w:p>
    <w:p w14:paraId="597A7A0F" w14:textId="77777777" w:rsidR="00B34500" w:rsidRPr="00C74B71" w:rsidRDefault="00B34500" w:rsidP="00B34500">
      <w:pPr>
        <w:rPr>
          <w:rFonts w:asciiTheme="minorHAnsi" w:hAnsiTheme="minorHAnsi" w:cstheme="minorHAnsi"/>
        </w:rPr>
      </w:pPr>
    </w:p>
    <w:tbl>
      <w:tblPr>
        <w:tblStyle w:val="TableGrid"/>
        <w:tblW w:w="0" w:type="auto"/>
        <w:tblLook w:val="04A0" w:firstRow="1" w:lastRow="0" w:firstColumn="1" w:lastColumn="0" w:noHBand="0" w:noVBand="1"/>
      </w:tblPr>
      <w:tblGrid>
        <w:gridCol w:w="5407"/>
        <w:gridCol w:w="5383"/>
      </w:tblGrid>
      <w:tr w:rsidR="00F717BB" w:rsidRPr="00C74B71" w14:paraId="30812735" w14:textId="77777777" w:rsidTr="00F33018">
        <w:trPr>
          <w:trHeight w:val="2195"/>
        </w:trPr>
        <w:tc>
          <w:tcPr>
            <w:tcW w:w="5508" w:type="dxa"/>
          </w:tcPr>
          <w:p w14:paraId="30812725" w14:textId="1AB2AE49" w:rsidR="00F717BB" w:rsidRPr="00C74B71" w:rsidRDefault="00FD6208" w:rsidP="004C7E3C">
            <w:pPr>
              <w:spacing w:before="120"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Nurse 1</w:t>
            </w:r>
          </w:p>
          <w:p w14:paraId="30812726" w14:textId="6919F6BF" w:rsidR="00F717BB" w:rsidRPr="00C74B71" w:rsidRDefault="00FD6208" w:rsidP="00F717BB">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Nurse 2</w:t>
            </w:r>
          </w:p>
          <w:p w14:paraId="30812727" w14:textId="77777777" w:rsidR="00F717BB" w:rsidRPr="00C74B71" w:rsidRDefault="000F7F11" w:rsidP="00F717BB">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Nurse 3</w:t>
            </w:r>
          </w:p>
          <w:p w14:paraId="30812728" w14:textId="77777777" w:rsidR="00F717BB" w:rsidRPr="00C74B71" w:rsidRDefault="000F7F11" w:rsidP="00F717BB">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Provider (physician/advanced practice nurse)</w:t>
            </w:r>
          </w:p>
          <w:p w14:paraId="30812729" w14:textId="77777777" w:rsidR="00F717BB" w:rsidRPr="00C74B71" w:rsidRDefault="000F7F11" w:rsidP="00F717BB">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Other healthcare professionals: </w:t>
            </w:r>
          </w:p>
          <w:p w14:paraId="3081272C" w14:textId="10100229" w:rsidR="00F717BB" w:rsidRPr="00C74B71" w:rsidRDefault="00F717BB" w:rsidP="00AB7E3B">
            <w:pPr>
              <w:spacing w:line="276" w:lineRule="auto"/>
              <w:rPr>
                <w:rFonts w:asciiTheme="minorHAnsi" w:hAnsiTheme="minorHAnsi" w:cstheme="minorHAnsi"/>
                <w:sz w:val="22"/>
                <w:szCs w:val="22"/>
              </w:rPr>
            </w:pPr>
            <w:r w:rsidRPr="00C74B71">
              <w:rPr>
                <w:rFonts w:asciiTheme="minorHAnsi" w:hAnsiTheme="minorHAnsi" w:cstheme="minorHAnsi"/>
                <w:sz w:val="22"/>
                <w:szCs w:val="22"/>
              </w:rPr>
              <w:t xml:space="preserve">      (pharmacist, respiratory therapist, etc</w:t>
            </w:r>
            <w:r w:rsidR="005D4DFC" w:rsidRPr="00C74B71">
              <w:rPr>
                <w:rFonts w:asciiTheme="minorHAnsi" w:hAnsiTheme="minorHAnsi" w:cstheme="minorHAnsi"/>
                <w:sz w:val="22"/>
                <w:szCs w:val="22"/>
              </w:rPr>
              <w:t>.</w:t>
            </w:r>
            <w:r w:rsidRPr="00C74B71">
              <w:rPr>
                <w:rFonts w:asciiTheme="minorHAnsi" w:hAnsiTheme="minorHAnsi" w:cstheme="minorHAnsi"/>
                <w:sz w:val="22"/>
                <w:szCs w:val="22"/>
              </w:rPr>
              <w:t>)</w:t>
            </w:r>
          </w:p>
        </w:tc>
        <w:tc>
          <w:tcPr>
            <w:tcW w:w="5508" w:type="dxa"/>
          </w:tcPr>
          <w:p w14:paraId="3081272D" w14:textId="1AFE32A8" w:rsidR="00F717BB" w:rsidRPr="00C74B71" w:rsidRDefault="00FD6208" w:rsidP="004C7E3C">
            <w:pPr>
              <w:spacing w:before="120"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Observer(s)</w:t>
            </w:r>
            <w:r w:rsidR="00CF6989" w:rsidRPr="00C74B71">
              <w:rPr>
                <w:rFonts w:asciiTheme="minorHAnsi" w:hAnsiTheme="minorHAnsi" w:cstheme="minorHAnsi"/>
                <w:sz w:val="22"/>
                <w:szCs w:val="22"/>
              </w:rPr>
              <w:t xml:space="preserve"> Any number of observers</w:t>
            </w:r>
          </w:p>
          <w:p w14:paraId="3081272E" w14:textId="77777777" w:rsidR="00F717BB" w:rsidRPr="00C74B71" w:rsidRDefault="000F7F11" w:rsidP="00F717BB">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Recorder(s)</w:t>
            </w:r>
          </w:p>
          <w:p w14:paraId="3081272F" w14:textId="3F7EED25" w:rsidR="00F717BB" w:rsidRPr="00C74B71" w:rsidRDefault="00FD6208" w:rsidP="00F717BB">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425F0B" w:rsidRPr="00C74B71">
              <w:rPr>
                <w:rFonts w:asciiTheme="minorHAnsi" w:hAnsiTheme="minorHAnsi" w:cstheme="minorHAnsi"/>
                <w:sz w:val="22"/>
                <w:szCs w:val="22"/>
              </w:rPr>
              <w:t xml:space="preserve"> </w:t>
            </w:r>
            <w:r w:rsidR="0004111D" w:rsidRPr="00C74B71">
              <w:rPr>
                <w:rFonts w:asciiTheme="minorHAnsi" w:hAnsiTheme="minorHAnsi" w:cstheme="minorHAnsi"/>
                <w:sz w:val="22"/>
                <w:szCs w:val="22"/>
              </w:rPr>
              <w:t>Family m</w:t>
            </w:r>
            <w:r w:rsidR="00F717BB" w:rsidRPr="00C74B71">
              <w:rPr>
                <w:rFonts w:asciiTheme="minorHAnsi" w:hAnsiTheme="minorHAnsi" w:cstheme="minorHAnsi"/>
                <w:sz w:val="22"/>
                <w:szCs w:val="22"/>
              </w:rPr>
              <w:t>ember #1</w:t>
            </w:r>
            <w:r w:rsidR="00425F0B" w:rsidRPr="00C74B71">
              <w:rPr>
                <w:rFonts w:asciiTheme="minorHAnsi" w:hAnsiTheme="minorHAnsi" w:cstheme="minorHAnsi"/>
                <w:sz w:val="22"/>
                <w:szCs w:val="22"/>
              </w:rPr>
              <w:t xml:space="preserve"> </w:t>
            </w:r>
            <w:r w:rsidR="001D4ABB" w:rsidRPr="00C74B71">
              <w:rPr>
                <w:rFonts w:asciiTheme="minorHAnsi" w:hAnsiTheme="minorHAnsi" w:cstheme="minorHAnsi"/>
                <w:sz w:val="22"/>
                <w:szCs w:val="22"/>
              </w:rPr>
              <w:t>Friend: Eileen Suzuki</w:t>
            </w:r>
          </w:p>
          <w:p w14:paraId="30812730" w14:textId="77777777" w:rsidR="00F717BB" w:rsidRPr="00C74B71" w:rsidRDefault="000F7F11" w:rsidP="00F717BB">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Family m</w:t>
            </w:r>
            <w:r w:rsidR="00F717BB" w:rsidRPr="00C74B71">
              <w:rPr>
                <w:rFonts w:asciiTheme="minorHAnsi" w:hAnsiTheme="minorHAnsi" w:cstheme="minorHAnsi"/>
                <w:sz w:val="22"/>
                <w:szCs w:val="22"/>
              </w:rPr>
              <w:t>ember #2</w:t>
            </w:r>
          </w:p>
          <w:p w14:paraId="30812731" w14:textId="77777777" w:rsidR="00F717BB" w:rsidRPr="00C74B71" w:rsidRDefault="000F7F11" w:rsidP="00F717BB">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Clergy</w:t>
            </w:r>
          </w:p>
          <w:p w14:paraId="30812732" w14:textId="77777777" w:rsidR="00F717BB" w:rsidRPr="00C74B71" w:rsidRDefault="000F7F11" w:rsidP="00F717BB">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Unlicensed assistive p</w:t>
            </w:r>
            <w:r w:rsidR="00F717BB" w:rsidRPr="00C74B71">
              <w:rPr>
                <w:rFonts w:asciiTheme="minorHAnsi" w:hAnsiTheme="minorHAnsi" w:cstheme="minorHAnsi"/>
                <w:sz w:val="22"/>
                <w:szCs w:val="22"/>
              </w:rPr>
              <w:t xml:space="preserve">ersonnel </w:t>
            </w:r>
          </w:p>
          <w:p w14:paraId="30812734" w14:textId="5E55BB2C" w:rsidR="00F717BB" w:rsidRPr="00C74B71" w:rsidRDefault="000F7F11" w:rsidP="00AB7E3B">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Other:</w:t>
            </w:r>
          </w:p>
        </w:tc>
      </w:tr>
    </w:tbl>
    <w:p w14:paraId="30812736" w14:textId="77777777" w:rsidR="00F717BB" w:rsidRPr="00C74B71" w:rsidRDefault="00F717BB" w:rsidP="00F33018">
      <w:pPr>
        <w:spacing w:line="276" w:lineRule="auto"/>
        <w:outlineLvl w:val="1"/>
        <w:rPr>
          <w:rFonts w:asciiTheme="minorHAnsi" w:hAnsiTheme="minorHAnsi" w:cstheme="minorHAnsi"/>
        </w:rPr>
      </w:pPr>
    </w:p>
    <w:p w14:paraId="0E1B3F77" w14:textId="77777777" w:rsidR="00B34500" w:rsidRPr="00C74B71" w:rsidRDefault="00B34500" w:rsidP="00F33018">
      <w:pPr>
        <w:spacing w:line="276" w:lineRule="auto"/>
        <w:outlineLvl w:val="1"/>
        <w:rPr>
          <w:rFonts w:asciiTheme="minorHAnsi" w:hAnsiTheme="minorHAnsi" w:cstheme="minorHAnsi"/>
        </w:rPr>
      </w:pPr>
    </w:p>
    <w:p w14:paraId="30812737" w14:textId="041754C2" w:rsidR="00F717BB" w:rsidRPr="00C74B71" w:rsidRDefault="00F717BB" w:rsidP="00F33018">
      <w:pPr>
        <w:spacing w:line="276" w:lineRule="auto"/>
        <w:outlineLvl w:val="1"/>
        <w:rPr>
          <w:rFonts w:asciiTheme="minorHAnsi" w:hAnsiTheme="minorHAnsi" w:cstheme="minorHAnsi"/>
          <w:color w:val="274191"/>
          <w:sz w:val="36"/>
          <w:szCs w:val="36"/>
        </w:rPr>
      </w:pPr>
      <w:r w:rsidRPr="00C74B71">
        <w:rPr>
          <w:rFonts w:asciiTheme="minorHAnsi" w:hAnsiTheme="minorHAnsi" w:cstheme="minorHAnsi"/>
          <w:color w:val="274191"/>
          <w:sz w:val="36"/>
          <w:szCs w:val="36"/>
        </w:rPr>
        <w:t>Guidelines/Information Related to Roles</w:t>
      </w:r>
    </w:p>
    <w:p w14:paraId="30812738" w14:textId="77777777" w:rsidR="00F717BB" w:rsidRPr="00C74B71" w:rsidRDefault="00F717BB" w:rsidP="00F33018">
      <w:pPr>
        <w:rPr>
          <w:rFonts w:asciiTheme="minorHAnsi" w:hAnsiTheme="minorHAnsi" w:cstheme="minorHAnsi"/>
          <w:bCs/>
        </w:rPr>
      </w:pPr>
    </w:p>
    <w:p w14:paraId="30812739" w14:textId="77777777" w:rsidR="00176B4D" w:rsidRPr="00C74B71" w:rsidRDefault="00176B4D" w:rsidP="00F33018">
      <w:pPr>
        <w:rPr>
          <w:rFonts w:asciiTheme="minorHAnsi" w:hAnsiTheme="minorHAnsi" w:cstheme="minorHAnsi"/>
          <w:bCs/>
        </w:rPr>
      </w:pPr>
      <w:r w:rsidRPr="00C74B71">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3081273A" w14:textId="77777777" w:rsidR="00176B4D" w:rsidRPr="00C74B71" w:rsidRDefault="00176B4D" w:rsidP="00F33018">
      <w:pPr>
        <w:rPr>
          <w:rFonts w:asciiTheme="minorHAnsi" w:hAnsiTheme="minorHAnsi" w:cstheme="minorHAnsi"/>
          <w:bCs/>
        </w:rPr>
      </w:pPr>
    </w:p>
    <w:p w14:paraId="3081273B" w14:textId="77777777" w:rsidR="00176B4D" w:rsidRPr="00C74B71" w:rsidRDefault="00176B4D" w:rsidP="00F33018">
      <w:pPr>
        <w:rPr>
          <w:rFonts w:asciiTheme="minorHAnsi" w:hAnsiTheme="minorHAnsi" w:cstheme="minorHAnsi"/>
          <w:bCs/>
        </w:rPr>
      </w:pPr>
      <w:r w:rsidRPr="00C74B71">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3081273C" w14:textId="77777777" w:rsidR="00136313" w:rsidRPr="00C74B71" w:rsidRDefault="00136313" w:rsidP="00F33018">
      <w:pPr>
        <w:rPr>
          <w:rFonts w:asciiTheme="minorHAnsi" w:hAnsiTheme="minorHAnsi" w:cstheme="minorHAnsi"/>
        </w:rPr>
      </w:pPr>
    </w:p>
    <w:p w14:paraId="3081273E" w14:textId="42BE60F7" w:rsidR="00136313" w:rsidRPr="00C74B71" w:rsidRDefault="00136313" w:rsidP="00F33018">
      <w:pPr>
        <w:rPr>
          <w:rFonts w:asciiTheme="minorHAnsi" w:hAnsiTheme="minorHAnsi" w:cstheme="minorHAnsi"/>
          <w:b/>
        </w:rPr>
      </w:pPr>
    </w:p>
    <w:p w14:paraId="3081273F" w14:textId="4189BF75" w:rsidR="00BD4312" w:rsidRPr="00C74B71" w:rsidRDefault="00BD4312" w:rsidP="00F33018">
      <w:pPr>
        <w:spacing w:line="276" w:lineRule="auto"/>
        <w:outlineLvl w:val="1"/>
        <w:rPr>
          <w:rFonts w:asciiTheme="minorHAnsi" w:hAnsiTheme="minorHAnsi" w:cstheme="minorHAnsi"/>
          <w:color w:val="274191"/>
          <w:sz w:val="36"/>
          <w:szCs w:val="36"/>
        </w:rPr>
      </w:pPr>
      <w:r w:rsidRPr="00C74B71">
        <w:rPr>
          <w:rFonts w:asciiTheme="minorHAnsi" w:hAnsiTheme="minorHAnsi" w:cstheme="minorHAnsi"/>
          <w:color w:val="274191"/>
          <w:sz w:val="36"/>
          <w:szCs w:val="36"/>
        </w:rPr>
        <w:t>Prebriefing/Briefing</w:t>
      </w:r>
    </w:p>
    <w:p w14:paraId="45C9FD00" w14:textId="77777777" w:rsidR="00FD6208" w:rsidRPr="00C74B71" w:rsidRDefault="00FD6208" w:rsidP="00F33018">
      <w:pPr>
        <w:spacing w:line="276" w:lineRule="auto"/>
        <w:outlineLvl w:val="1"/>
        <w:rPr>
          <w:rFonts w:asciiTheme="minorHAnsi" w:hAnsiTheme="minorHAnsi" w:cstheme="minorHAnsi"/>
        </w:rPr>
      </w:pPr>
    </w:p>
    <w:p w14:paraId="43A1CDF3" w14:textId="77777777" w:rsidR="007A3FAF" w:rsidRPr="00C74B71" w:rsidRDefault="007A3FAF" w:rsidP="00F33018">
      <w:pPr>
        <w:shd w:val="clear" w:color="auto" w:fill="FFFF99"/>
        <w:spacing w:line="276" w:lineRule="auto"/>
        <w:outlineLvl w:val="1"/>
        <w:rPr>
          <w:rFonts w:asciiTheme="minorHAnsi" w:hAnsiTheme="minorHAnsi" w:cstheme="minorHAnsi"/>
        </w:rPr>
      </w:pPr>
      <w:r w:rsidRPr="00C74B71">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14:paraId="6D0C6DF9" w14:textId="77777777" w:rsidR="00722032" w:rsidRPr="00C74B71" w:rsidRDefault="00722032" w:rsidP="00F33018">
      <w:pPr>
        <w:outlineLvl w:val="1"/>
        <w:rPr>
          <w:rFonts w:asciiTheme="minorHAnsi" w:hAnsiTheme="minorHAnsi" w:cstheme="minorHAnsi"/>
        </w:rPr>
      </w:pPr>
    </w:p>
    <w:p w14:paraId="10E3DA3A" w14:textId="5BA2D1A2" w:rsidR="00722032" w:rsidRPr="00C74B71" w:rsidRDefault="00722032" w:rsidP="00F33018">
      <w:pPr>
        <w:outlineLvl w:val="1"/>
        <w:rPr>
          <w:rFonts w:asciiTheme="minorHAnsi" w:hAnsiTheme="minorHAnsi" w:cstheme="minorBidi"/>
        </w:rPr>
      </w:pPr>
      <w:r w:rsidRPr="65E995D7">
        <w:rPr>
          <w:rFonts w:asciiTheme="minorHAnsi" w:hAnsiTheme="minorHAnsi" w:cstheme="minorBid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1037A4C9" w14:textId="77777777" w:rsidR="00722032" w:rsidRPr="00C74B71" w:rsidRDefault="00722032" w:rsidP="00F33018">
      <w:pPr>
        <w:rPr>
          <w:rFonts w:asciiTheme="minorHAnsi" w:hAnsiTheme="minorHAnsi" w:cstheme="minorHAnsi"/>
        </w:rPr>
      </w:pPr>
    </w:p>
    <w:p w14:paraId="6EF390C5" w14:textId="77777777" w:rsidR="00622C32" w:rsidRPr="00C74B71" w:rsidRDefault="00622C32" w:rsidP="00F33018">
      <w:pPr>
        <w:rPr>
          <w:rFonts w:asciiTheme="minorHAnsi" w:hAnsiTheme="minorHAnsi" w:cstheme="minorHAnsi"/>
        </w:rPr>
      </w:pPr>
      <w:r w:rsidRPr="00C74B71">
        <w:rPr>
          <w:rFonts w:asciiTheme="minorHAnsi" w:hAnsiTheme="minorHAnsi" w:cstheme="minorHAnsi"/>
        </w:rPr>
        <w:t xml:space="preserve">For a comprehensive checklist and information on its development, go to </w:t>
      </w:r>
      <w:hyperlink r:id="rId18" w:anchor="simtemplate" w:history="1">
        <w:r w:rsidRPr="00C74B71">
          <w:rPr>
            <w:rStyle w:val="Hyperlink"/>
            <w:rFonts w:asciiTheme="minorHAnsi" w:hAnsiTheme="minorHAnsi" w:cstheme="minorHAnsi"/>
          </w:rPr>
          <w:t>http://www.nln.org/sirc/sirc-resources/sirc-tools-and-tips#simtemplate</w:t>
        </w:r>
      </w:hyperlink>
      <w:r w:rsidRPr="00C74B71">
        <w:rPr>
          <w:rFonts w:asciiTheme="minorHAnsi" w:hAnsiTheme="minorHAnsi" w:cstheme="minorHAnsi"/>
        </w:rPr>
        <w:t>.</w:t>
      </w:r>
    </w:p>
    <w:p w14:paraId="310223EB" w14:textId="77777777" w:rsidR="00FD6208" w:rsidRPr="00C74B71" w:rsidRDefault="00FD6208" w:rsidP="00F33018">
      <w:pPr>
        <w:spacing w:after="200" w:line="276" w:lineRule="auto"/>
        <w:rPr>
          <w:rFonts w:asciiTheme="minorHAnsi" w:hAnsiTheme="minorHAnsi" w:cstheme="minorHAnsi"/>
        </w:rPr>
      </w:pPr>
      <w:r w:rsidRPr="00C74B71">
        <w:rPr>
          <w:rFonts w:asciiTheme="minorHAnsi" w:hAnsiTheme="minorHAnsi" w:cstheme="minorHAnsi"/>
        </w:rPr>
        <w:br w:type="page"/>
      </w:r>
    </w:p>
    <w:p w14:paraId="30812748" w14:textId="67C2A35D" w:rsidR="00966666" w:rsidRPr="00C74B71" w:rsidRDefault="00966666" w:rsidP="00F33018">
      <w:pPr>
        <w:outlineLvl w:val="1"/>
        <w:rPr>
          <w:rFonts w:asciiTheme="minorHAnsi" w:hAnsiTheme="minorHAnsi" w:cstheme="minorHAnsi"/>
          <w:color w:val="274191"/>
          <w:sz w:val="36"/>
          <w:szCs w:val="28"/>
        </w:rPr>
      </w:pPr>
      <w:r w:rsidRPr="00C74B71">
        <w:rPr>
          <w:rFonts w:asciiTheme="minorHAnsi" w:hAnsiTheme="minorHAnsi" w:cstheme="minorHAnsi"/>
          <w:color w:val="274191"/>
          <w:sz w:val="36"/>
          <w:szCs w:val="28"/>
        </w:rPr>
        <w:lastRenderedPageBreak/>
        <w:t>Report Students Will Receive Before Simulation</w:t>
      </w:r>
    </w:p>
    <w:p w14:paraId="3081274A" w14:textId="77777777" w:rsidR="00D7261F" w:rsidRPr="00C74B71" w:rsidRDefault="00D7261F" w:rsidP="00F33018">
      <w:pPr>
        <w:rPr>
          <w:rFonts w:asciiTheme="minorHAnsi" w:hAnsiTheme="minorHAnsi" w:cstheme="minorHAnsi"/>
        </w:rPr>
      </w:pPr>
    </w:p>
    <w:p w14:paraId="3081274B" w14:textId="7E787E4A" w:rsidR="00966666" w:rsidRPr="00C74B71" w:rsidRDefault="00966666" w:rsidP="00F33018">
      <w:pPr>
        <w:rPr>
          <w:rFonts w:asciiTheme="minorHAnsi" w:hAnsiTheme="minorHAnsi" w:cstheme="minorHAnsi"/>
        </w:rPr>
      </w:pPr>
      <w:r w:rsidRPr="00C74B71">
        <w:rPr>
          <w:rFonts w:asciiTheme="minorHAnsi" w:hAnsiTheme="minorHAnsi" w:cstheme="minorHAnsi"/>
          <w:b/>
        </w:rPr>
        <w:t>Time:</w:t>
      </w:r>
      <w:r w:rsidRPr="00C74B71">
        <w:rPr>
          <w:rFonts w:asciiTheme="minorHAnsi" w:hAnsiTheme="minorHAnsi" w:cstheme="minorHAnsi"/>
        </w:rPr>
        <w:t xml:space="preserve"> </w:t>
      </w:r>
      <w:r w:rsidR="00FC1774" w:rsidRPr="00C74B71">
        <w:rPr>
          <w:rFonts w:asciiTheme="minorHAnsi" w:hAnsiTheme="minorHAnsi" w:cstheme="minorHAnsi"/>
        </w:rPr>
        <w:t>0700</w:t>
      </w:r>
    </w:p>
    <w:p w14:paraId="3081274C" w14:textId="77777777" w:rsidR="00BD4312" w:rsidRPr="00C74B71" w:rsidRDefault="00BD4312" w:rsidP="00F33018">
      <w:pPr>
        <w:rPr>
          <w:rFonts w:asciiTheme="minorHAnsi" w:hAnsiTheme="minorHAnsi" w:cstheme="minorHAnsi"/>
        </w:rPr>
      </w:pPr>
    </w:p>
    <w:p w14:paraId="3081274D" w14:textId="1FF5BEB7" w:rsidR="006B598F" w:rsidRPr="00C74B71" w:rsidRDefault="00BD4312" w:rsidP="00F33018">
      <w:pPr>
        <w:rPr>
          <w:rFonts w:asciiTheme="minorHAnsi" w:hAnsiTheme="minorHAnsi" w:cstheme="minorHAnsi"/>
        </w:rPr>
      </w:pPr>
      <w:r w:rsidRPr="00C74B71">
        <w:rPr>
          <w:rFonts w:asciiTheme="minorHAnsi" w:hAnsiTheme="minorHAnsi" w:cstheme="minorHAnsi"/>
          <w:b/>
        </w:rPr>
        <w:t>Person providing report:</w:t>
      </w:r>
      <w:r w:rsidR="00AA6400" w:rsidRPr="00C74B71">
        <w:rPr>
          <w:rFonts w:asciiTheme="minorHAnsi" w:hAnsiTheme="minorHAnsi" w:cstheme="minorHAnsi"/>
        </w:rPr>
        <w:t xml:space="preserve"> </w:t>
      </w:r>
      <w:r w:rsidR="00A65B3A" w:rsidRPr="00C74B71">
        <w:rPr>
          <w:rFonts w:asciiTheme="minorHAnsi" w:hAnsiTheme="minorHAnsi" w:cstheme="minorHAnsi"/>
        </w:rPr>
        <w:t xml:space="preserve">RN going off </w:t>
      </w:r>
      <w:r w:rsidR="002A2736" w:rsidRPr="00C74B71">
        <w:rPr>
          <w:rFonts w:asciiTheme="minorHAnsi" w:hAnsiTheme="minorHAnsi" w:cstheme="minorHAnsi"/>
        </w:rPr>
        <w:t>duty</w:t>
      </w:r>
    </w:p>
    <w:p w14:paraId="3081274E" w14:textId="77777777" w:rsidR="006B598F" w:rsidRPr="00C74B71" w:rsidRDefault="006B598F" w:rsidP="00F33018">
      <w:pPr>
        <w:rPr>
          <w:rFonts w:asciiTheme="minorHAnsi" w:hAnsiTheme="minorHAnsi" w:cstheme="minorHAnsi"/>
          <w:b/>
        </w:rPr>
      </w:pPr>
    </w:p>
    <w:p w14:paraId="3081274F" w14:textId="3BFE7A44" w:rsidR="00F37903" w:rsidRPr="00C74B71" w:rsidRDefault="006B598F" w:rsidP="00F33018">
      <w:pPr>
        <w:rPr>
          <w:rFonts w:asciiTheme="minorHAnsi" w:hAnsiTheme="minorHAnsi" w:cstheme="minorHAnsi"/>
        </w:rPr>
      </w:pPr>
      <w:r w:rsidRPr="00C74B71">
        <w:rPr>
          <w:rFonts w:asciiTheme="minorHAnsi" w:hAnsiTheme="minorHAnsi" w:cstheme="minorHAnsi"/>
          <w:b/>
        </w:rPr>
        <w:t>Situation:</w:t>
      </w:r>
      <w:r w:rsidRPr="00C74B71">
        <w:rPr>
          <w:rFonts w:asciiTheme="minorHAnsi" w:hAnsiTheme="minorHAnsi" w:cstheme="minorHAnsi"/>
        </w:rPr>
        <w:t xml:space="preserve"> </w:t>
      </w:r>
      <w:r w:rsidR="00F37903" w:rsidRPr="00C74B71">
        <w:rPr>
          <w:rFonts w:asciiTheme="minorHAnsi" w:hAnsiTheme="minorHAnsi" w:cstheme="minorHAnsi"/>
        </w:rPr>
        <w:t xml:space="preserve">Angela Foster is a 60-year-old woman who had a left mastectomy the day before yesterday for </w:t>
      </w:r>
      <w:r w:rsidR="00B93724" w:rsidRPr="00C74B71">
        <w:rPr>
          <w:rFonts w:asciiTheme="minorHAnsi" w:hAnsiTheme="minorHAnsi" w:cstheme="minorHAnsi"/>
        </w:rPr>
        <w:t>P</w:t>
      </w:r>
      <w:r w:rsidR="00F37903" w:rsidRPr="00C74B71">
        <w:rPr>
          <w:rFonts w:asciiTheme="minorHAnsi" w:hAnsiTheme="minorHAnsi" w:cstheme="minorHAnsi"/>
        </w:rPr>
        <w:t>R+, HER2- breast cancer</w:t>
      </w:r>
    </w:p>
    <w:p w14:paraId="30812750" w14:textId="77777777" w:rsidR="00F37903" w:rsidRPr="00C74B71" w:rsidRDefault="00F37903" w:rsidP="00F33018">
      <w:pPr>
        <w:rPr>
          <w:rFonts w:asciiTheme="minorHAnsi" w:hAnsiTheme="minorHAnsi" w:cstheme="minorHAnsi"/>
        </w:rPr>
      </w:pPr>
    </w:p>
    <w:p w14:paraId="30812751" w14:textId="72EFB1CB" w:rsidR="00F37903" w:rsidRPr="00C74B71" w:rsidRDefault="00F37903" w:rsidP="00F33018">
      <w:pPr>
        <w:rPr>
          <w:rFonts w:asciiTheme="minorHAnsi" w:hAnsiTheme="minorHAnsi" w:cstheme="minorHAnsi"/>
        </w:rPr>
      </w:pPr>
      <w:r w:rsidRPr="00C74B71">
        <w:rPr>
          <w:rFonts w:asciiTheme="minorHAnsi" w:hAnsiTheme="minorHAnsi" w:cstheme="minorHAnsi"/>
          <w:b/>
        </w:rPr>
        <w:t>Background:</w:t>
      </w:r>
      <w:r w:rsidRPr="00C74B71">
        <w:rPr>
          <w:rFonts w:asciiTheme="minorHAnsi" w:hAnsiTheme="minorHAnsi" w:cstheme="minorHAnsi"/>
        </w:rPr>
        <w:t xml:space="preserve"> Patient Angela is a gravida 2 para 2 divorced woman </w:t>
      </w:r>
      <w:r w:rsidR="00D2662C" w:rsidRPr="00C74B71">
        <w:rPr>
          <w:rFonts w:asciiTheme="minorHAnsi" w:hAnsiTheme="minorHAnsi" w:cstheme="minorHAnsi"/>
        </w:rPr>
        <w:t>who lives alone. She has</w:t>
      </w:r>
      <w:r w:rsidRPr="00C74B71">
        <w:rPr>
          <w:rFonts w:asciiTheme="minorHAnsi" w:hAnsiTheme="minorHAnsi" w:cstheme="minorHAnsi"/>
        </w:rPr>
        <w:t xml:space="preserve"> 2 sons who do not live nearby. She discovered a lump in her left breast a few weeks ago, and her biopsy revealed cancer. Patient’s mother died of breast cancer at age 70. She is an elementary school teacher who is on medical leave, she has no other health problems and was on no medications. She will be going home this morning with 2 surgical drains. Plans include radiation and chemotherapy. Her friend Eileen has been here and plans to help her out at home, but she seems pretty worried about the dressing change.</w:t>
      </w:r>
    </w:p>
    <w:p w14:paraId="30812752" w14:textId="77777777" w:rsidR="00137869" w:rsidRPr="00C74B71" w:rsidRDefault="00137869" w:rsidP="00F33018">
      <w:pPr>
        <w:rPr>
          <w:rFonts w:asciiTheme="minorHAnsi" w:hAnsiTheme="minorHAnsi" w:cstheme="minorHAnsi"/>
        </w:rPr>
      </w:pPr>
    </w:p>
    <w:p w14:paraId="30812753" w14:textId="72E3BD5C" w:rsidR="00EB2451" w:rsidRPr="00C74B71" w:rsidRDefault="00137869" w:rsidP="00F33018">
      <w:pPr>
        <w:rPr>
          <w:rFonts w:asciiTheme="minorHAnsi" w:hAnsiTheme="minorHAnsi" w:cstheme="minorHAnsi"/>
        </w:rPr>
      </w:pPr>
      <w:r w:rsidRPr="00C74B71">
        <w:rPr>
          <w:rFonts w:asciiTheme="minorHAnsi" w:hAnsiTheme="minorHAnsi" w:cstheme="minorHAnsi"/>
          <w:b/>
        </w:rPr>
        <w:t>Assessment:</w:t>
      </w:r>
      <w:r w:rsidR="006B598F" w:rsidRPr="00C74B71">
        <w:rPr>
          <w:rFonts w:asciiTheme="minorHAnsi" w:hAnsiTheme="minorHAnsi" w:cstheme="minorHAnsi"/>
        </w:rPr>
        <w:t xml:space="preserve"> The surgical team </w:t>
      </w:r>
      <w:r w:rsidR="00BD638C" w:rsidRPr="00C74B71">
        <w:rPr>
          <w:rFonts w:asciiTheme="minorHAnsi" w:hAnsiTheme="minorHAnsi" w:cstheme="minorHAnsi"/>
        </w:rPr>
        <w:t>changed her dressing yesterday</w:t>
      </w:r>
      <w:r w:rsidR="006B598F" w:rsidRPr="00C74B71">
        <w:rPr>
          <w:rFonts w:asciiTheme="minorHAnsi" w:hAnsiTheme="minorHAnsi" w:cstheme="minorHAnsi"/>
        </w:rPr>
        <w:t xml:space="preserve">, she had </w:t>
      </w:r>
      <w:r w:rsidR="00BD638C" w:rsidRPr="00C74B71">
        <w:rPr>
          <w:rFonts w:asciiTheme="minorHAnsi" w:hAnsiTheme="minorHAnsi" w:cstheme="minorHAnsi"/>
        </w:rPr>
        <w:t xml:space="preserve">a moderate </w:t>
      </w:r>
      <w:r w:rsidR="006B598F" w:rsidRPr="00C74B71">
        <w:rPr>
          <w:rFonts w:asciiTheme="minorHAnsi" w:hAnsiTheme="minorHAnsi" w:cstheme="minorHAnsi"/>
        </w:rPr>
        <w:t xml:space="preserve">amount of drainage on the dressing and her </w:t>
      </w:r>
      <w:r w:rsidR="00BD638C" w:rsidRPr="00C74B71">
        <w:rPr>
          <w:rFonts w:asciiTheme="minorHAnsi" w:hAnsiTheme="minorHAnsi" w:cstheme="minorHAnsi"/>
        </w:rPr>
        <w:t>surgical</w:t>
      </w:r>
      <w:r w:rsidR="006B598F" w:rsidRPr="00C74B71">
        <w:rPr>
          <w:rFonts w:asciiTheme="minorHAnsi" w:hAnsiTheme="minorHAnsi" w:cstheme="minorHAnsi"/>
        </w:rPr>
        <w:t xml:space="preserve"> </w:t>
      </w:r>
      <w:r w:rsidR="00BD638C" w:rsidRPr="00C74B71">
        <w:rPr>
          <w:rFonts w:asciiTheme="minorHAnsi" w:hAnsiTheme="minorHAnsi" w:cstheme="minorHAnsi"/>
        </w:rPr>
        <w:t>drains</w:t>
      </w:r>
      <w:r w:rsidR="00E1426C" w:rsidRPr="00C74B71">
        <w:rPr>
          <w:rFonts w:asciiTheme="minorHAnsi" w:hAnsiTheme="minorHAnsi" w:cstheme="minorHAnsi"/>
        </w:rPr>
        <w:t>, one in left axilla and one at mastectomy site,</w:t>
      </w:r>
      <w:r w:rsidR="00BD638C" w:rsidRPr="00C74B71">
        <w:rPr>
          <w:rFonts w:asciiTheme="minorHAnsi" w:hAnsiTheme="minorHAnsi" w:cstheme="minorHAnsi"/>
        </w:rPr>
        <w:t xml:space="preserve"> </w:t>
      </w:r>
      <w:r w:rsidR="006B598F" w:rsidRPr="00C74B71">
        <w:rPr>
          <w:rFonts w:asciiTheme="minorHAnsi" w:hAnsiTheme="minorHAnsi" w:cstheme="minorHAnsi"/>
        </w:rPr>
        <w:t xml:space="preserve">both have slightly bloody drainage, 30 mL’s from each after 24 hours. </w:t>
      </w:r>
      <w:r w:rsidR="00D2662C" w:rsidRPr="00C74B71">
        <w:rPr>
          <w:rFonts w:asciiTheme="minorHAnsi" w:hAnsiTheme="minorHAnsi" w:cstheme="minorHAnsi"/>
        </w:rPr>
        <w:t>Her IV of D</w:t>
      </w:r>
      <w:r w:rsidR="00EB2451" w:rsidRPr="00C74B71">
        <w:rPr>
          <w:rFonts w:asciiTheme="minorHAnsi" w:hAnsiTheme="minorHAnsi" w:cstheme="minorHAnsi"/>
        </w:rPr>
        <w:t>5LR is running at 125/hour in</w:t>
      </w:r>
      <w:r w:rsidR="00E1426C" w:rsidRPr="00C74B71">
        <w:rPr>
          <w:rFonts w:asciiTheme="minorHAnsi" w:hAnsiTheme="minorHAnsi" w:cstheme="minorHAnsi"/>
        </w:rPr>
        <w:t>to</w:t>
      </w:r>
      <w:r w:rsidR="00EB2451" w:rsidRPr="00C74B71">
        <w:rPr>
          <w:rFonts w:asciiTheme="minorHAnsi" w:hAnsiTheme="minorHAnsi" w:cstheme="minorHAnsi"/>
        </w:rPr>
        <w:t xml:space="preserve"> her right forearm.</w:t>
      </w:r>
    </w:p>
    <w:p w14:paraId="775CB62F" w14:textId="77777777" w:rsidR="00FD6208" w:rsidRPr="00C74B71" w:rsidRDefault="00FD6208" w:rsidP="00F33018">
      <w:pPr>
        <w:rPr>
          <w:rFonts w:asciiTheme="minorHAnsi" w:hAnsiTheme="minorHAnsi" w:cstheme="minorHAnsi"/>
        </w:rPr>
      </w:pPr>
    </w:p>
    <w:p w14:paraId="30812754" w14:textId="22E9F177" w:rsidR="00EB2451" w:rsidRPr="00C74B71" w:rsidRDefault="004A5314" w:rsidP="00F33018">
      <w:pPr>
        <w:rPr>
          <w:rFonts w:asciiTheme="minorHAnsi" w:hAnsiTheme="minorHAnsi" w:cstheme="minorHAnsi"/>
        </w:rPr>
      </w:pPr>
      <w:r w:rsidRPr="00C74B71">
        <w:rPr>
          <w:rFonts w:asciiTheme="minorHAnsi" w:hAnsiTheme="minorHAnsi" w:cstheme="minorHAnsi"/>
        </w:rPr>
        <w:t>Vital signs</w:t>
      </w:r>
      <w:r w:rsidR="006B598F" w:rsidRPr="00C74B71">
        <w:rPr>
          <w:rFonts w:asciiTheme="minorHAnsi" w:hAnsiTheme="minorHAnsi" w:cstheme="minorHAnsi"/>
        </w:rPr>
        <w:t xml:space="preserve"> were</w:t>
      </w:r>
      <w:r w:rsidR="00EB2451" w:rsidRPr="00C74B71">
        <w:rPr>
          <w:rFonts w:asciiTheme="minorHAnsi" w:hAnsiTheme="minorHAnsi" w:cstheme="minorHAnsi"/>
        </w:rPr>
        <w:t xml:space="preserve"> just taken</w:t>
      </w:r>
      <w:r w:rsidR="006B598F" w:rsidRPr="00C74B71">
        <w:rPr>
          <w:rFonts w:asciiTheme="minorHAnsi" w:hAnsiTheme="minorHAnsi" w:cstheme="minorHAnsi"/>
        </w:rPr>
        <w:t xml:space="preserve">: temp 37.2, HR 80, RR 20, BP 128/70. She is alert and responsive, pain levels have been </w:t>
      </w:r>
      <w:r w:rsidR="00EB2451" w:rsidRPr="00C74B71">
        <w:rPr>
          <w:rFonts w:asciiTheme="minorHAnsi" w:hAnsiTheme="minorHAnsi" w:cstheme="minorHAnsi"/>
        </w:rPr>
        <w:t>6-7/10</w:t>
      </w:r>
      <w:r w:rsidRPr="00C74B71">
        <w:rPr>
          <w:rFonts w:asciiTheme="minorHAnsi" w:hAnsiTheme="minorHAnsi" w:cstheme="minorHAnsi"/>
        </w:rPr>
        <w:t xml:space="preserve">, decrease to 2/10 with her pain med: </w:t>
      </w:r>
      <w:r w:rsidR="009935D9" w:rsidRPr="00C74B71">
        <w:rPr>
          <w:rFonts w:asciiTheme="minorHAnsi" w:hAnsiTheme="minorHAnsi" w:cstheme="minorHAnsi"/>
        </w:rPr>
        <w:t>o</w:t>
      </w:r>
      <w:r w:rsidR="00EB2451" w:rsidRPr="00C74B71">
        <w:rPr>
          <w:rFonts w:asciiTheme="minorHAnsi" w:hAnsiTheme="minorHAnsi" w:cstheme="minorHAnsi"/>
        </w:rPr>
        <w:t>xycodone</w:t>
      </w:r>
      <w:r w:rsidR="009935D9" w:rsidRPr="00C74B71">
        <w:rPr>
          <w:rFonts w:asciiTheme="minorHAnsi" w:hAnsiTheme="minorHAnsi" w:cstheme="minorHAnsi"/>
        </w:rPr>
        <w:t xml:space="preserve"> h</w:t>
      </w:r>
      <w:r w:rsidR="00EB2451" w:rsidRPr="00C74B71">
        <w:rPr>
          <w:rFonts w:asciiTheme="minorHAnsi" w:hAnsiTheme="minorHAnsi" w:cstheme="minorHAnsi"/>
        </w:rPr>
        <w:t>ydrochloride 5 mg</w:t>
      </w:r>
      <w:r w:rsidR="000749D1" w:rsidRPr="00C74B71">
        <w:rPr>
          <w:rFonts w:asciiTheme="minorHAnsi" w:hAnsiTheme="minorHAnsi" w:cstheme="minorHAnsi"/>
        </w:rPr>
        <w:t>/</w:t>
      </w:r>
      <w:r w:rsidR="0034058E" w:rsidRPr="00C74B71">
        <w:rPr>
          <w:rFonts w:asciiTheme="minorHAnsi" w:hAnsiTheme="minorHAnsi" w:cstheme="minorHAnsi"/>
        </w:rPr>
        <w:t xml:space="preserve"> </w:t>
      </w:r>
      <w:r w:rsidR="009935D9" w:rsidRPr="00C74B71">
        <w:rPr>
          <w:rFonts w:asciiTheme="minorHAnsi" w:hAnsiTheme="minorHAnsi" w:cstheme="minorHAnsi"/>
        </w:rPr>
        <w:t>a</w:t>
      </w:r>
      <w:r w:rsidRPr="00C74B71">
        <w:rPr>
          <w:rFonts w:asciiTheme="minorHAnsi" w:hAnsiTheme="minorHAnsi" w:cstheme="minorHAnsi"/>
        </w:rPr>
        <w:t>cetaminophen 325 mg</w:t>
      </w:r>
      <w:r w:rsidR="0045055D" w:rsidRPr="00C74B71">
        <w:rPr>
          <w:rFonts w:asciiTheme="minorHAnsi" w:hAnsiTheme="minorHAnsi" w:cstheme="minorHAnsi"/>
        </w:rPr>
        <w:t>, which she took every 4 hours on day of surgery. Today she is taking acetaminophen 1000 mg every 4 hours. Last dose 90 minutes ago.</w:t>
      </w:r>
    </w:p>
    <w:p w14:paraId="60B428BF" w14:textId="77777777" w:rsidR="00FD6208" w:rsidRPr="00C74B71" w:rsidRDefault="00FD6208" w:rsidP="00F33018">
      <w:pPr>
        <w:rPr>
          <w:rFonts w:asciiTheme="minorHAnsi" w:hAnsiTheme="minorHAnsi" w:cstheme="minorHAnsi"/>
        </w:rPr>
      </w:pPr>
    </w:p>
    <w:p w14:paraId="30812755" w14:textId="2EAC948B" w:rsidR="00707BA1" w:rsidRPr="00C74B71" w:rsidRDefault="00EB2451" w:rsidP="00F33018">
      <w:pPr>
        <w:rPr>
          <w:rFonts w:asciiTheme="minorHAnsi" w:hAnsiTheme="minorHAnsi" w:cstheme="minorHAnsi"/>
        </w:rPr>
      </w:pPr>
      <w:r w:rsidRPr="00C74B71">
        <w:rPr>
          <w:rFonts w:asciiTheme="minorHAnsi" w:hAnsiTheme="minorHAnsi" w:cstheme="minorHAnsi"/>
        </w:rPr>
        <w:t xml:space="preserve">Angela has been up walking to the bathroom and once out in the hallway. She tolerated liquids and </w:t>
      </w:r>
      <w:r w:rsidR="00BD638C" w:rsidRPr="00C74B71">
        <w:rPr>
          <w:rFonts w:asciiTheme="minorHAnsi" w:hAnsiTheme="minorHAnsi" w:cstheme="minorHAnsi"/>
        </w:rPr>
        <w:t>is now on regular diet as tolerated.</w:t>
      </w:r>
    </w:p>
    <w:p w14:paraId="69A76DC3" w14:textId="77777777" w:rsidR="00FD6208" w:rsidRPr="00C74B71" w:rsidRDefault="00FD6208" w:rsidP="00F33018">
      <w:pPr>
        <w:rPr>
          <w:rFonts w:asciiTheme="minorHAnsi" w:hAnsiTheme="minorHAnsi" w:cstheme="minorHAnsi"/>
        </w:rPr>
      </w:pPr>
    </w:p>
    <w:p w14:paraId="30812756" w14:textId="346A3243" w:rsidR="00137869" w:rsidRPr="00C74B71" w:rsidRDefault="00707BA1" w:rsidP="00F33018">
      <w:pPr>
        <w:rPr>
          <w:rFonts w:asciiTheme="minorHAnsi" w:hAnsiTheme="minorHAnsi" w:cstheme="minorHAnsi"/>
        </w:rPr>
      </w:pPr>
      <w:r w:rsidRPr="00C74B71">
        <w:rPr>
          <w:rFonts w:asciiTheme="minorHAnsi" w:hAnsiTheme="minorHAnsi" w:cstheme="minorHAnsi"/>
          <w:b/>
        </w:rPr>
        <w:t>Recommendation:</w:t>
      </w:r>
      <w:r w:rsidRPr="00C74B71">
        <w:rPr>
          <w:rFonts w:asciiTheme="minorHAnsi" w:hAnsiTheme="minorHAnsi" w:cstheme="minorHAnsi"/>
        </w:rPr>
        <w:t xml:space="preserve"> I would consider using the Preparedness for Caregiving Scale with patient’s friend Eileen. We’ve started discharge teaching. The focus for today is the dressing change. It would be best to coach caregiver Eileen through the dressing change, since she says she’s never done anything like this.</w:t>
      </w:r>
    </w:p>
    <w:p w14:paraId="3081275A" w14:textId="39B78DEE" w:rsidR="00966666" w:rsidRPr="00C74B71" w:rsidRDefault="00966666" w:rsidP="00F33018">
      <w:pPr>
        <w:outlineLvl w:val="1"/>
        <w:rPr>
          <w:rFonts w:asciiTheme="minorHAnsi" w:hAnsiTheme="minorHAnsi" w:cstheme="minorHAnsi"/>
        </w:rPr>
      </w:pPr>
    </w:p>
    <w:p w14:paraId="3081275B" w14:textId="6C075A82" w:rsidR="009935D9" w:rsidRPr="00C74B71" w:rsidRDefault="00850F19" w:rsidP="00F33018">
      <w:pPr>
        <w:rPr>
          <w:rFonts w:asciiTheme="minorHAnsi" w:hAnsiTheme="minorHAnsi" w:cstheme="minorHAnsi"/>
          <w:b/>
        </w:rPr>
      </w:pPr>
      <w:r w:rsidRPr="00C74B71">
        <w:rPr>
          <w:rFonts w:asciiTheme="minorHAnsi" w:hAnsiTheme="minorHAnsi" w:cstheme="minorHAnsi"/>
        </w:rPr>
        <w:br w:type="page"/>
      </w:r>
    </w:p>
    <w:p w14:paraId="3081275F" w14:textId="77777777" w:rsidR="00966666" w:rsidRPr="00C74B71" w:rsidRDefault="00966666" w:rsidP="00F33018">
      <w:pPr>
        <w:spacing w:line="276" w:lineRule="auto"/>
        <w:rPr>
          <w:rFonts w:asciiTheme="minorHAnsi" w:hAnsiTheme="minorHAnsi" w:cstheme="minorHAnsi"/>
          <w:color w:val="274191"/>
          <w:sz w:val="36"/>
          <w:szCs w:val="36"/>
        </w:rPr>
      </w:pPr>
      <w:bookmarkStart w:id="4" w:name="_Hlk519433709"/>
      <w:r w:rsidRPr="00C74B71">
        <w:rPr>
          <w:rFonts w:asciiTheme="minorHAnsi" w:hAnsiTheme="minorHAnsi" w:cstheme="minorHAnsi"/>
          <w:color w:val="274191"/>
          <w:sz w:val="36"/>
          <w:szCs w:val="36"/>
        </w:rPr>
        <w:lastRenderedPageBreak/>
        <w:t>Scenario Progression Outline</w:t>
      </w:r>
    </w:p>
    <w:p w14:paraId="30812760" w14:textId="77777777" w:rsidR="00A4309C" w:rsidRPr="00C74B71" w:rsidRDefault="00A4309C" w:rsidP="00F33018">
      <w:pPr>
        <w:rPr>
          <w:rFonts w:asciiTheme="minorHAnsi" w:hAnsiTheme="minorHAnsi" w:cstheme="minorHAnsi"/>
          <w:sz w:val="16"/>
          <w:szCs w:val="16"/>
        </w:rPr>
      </w:pPr>
    </w:p>
    <w:p w14:paraId="30812761" w14:textId="7704DD96" w:rsidR="00FB1B39" w:rsidRPr="00C74B71" w:rsidRDefault="00A4309C" w:rsidP="00F33018">
      <w:pPr>
        <w:rPr>
          <w:rFonts w:asciiTheme="minorHAnsi" w:hAnsiTheme="minorHAnsi" w:cstheme="minorHAnsi"/>
        </w:rPr>
      </w:pPr>
      <w:r w:rsidRPr="00C74B71">
        <w:rPr>
          <w:rFonts w:asciiTheme="minorHAnsi" w:hAnsiTheme="minorHAnsi" w:cstheme="minorHAnsi"/>
          <w:b/>
        </w:rPr>
        <w:t>Patient Name:</w:t>
      </w:r>
      <w:r w:rsidR="00B34500" w:rsidRPr="00C74B71">
        <w:rPr>
          <w:rFonts w:asciiTheme="minorHAnsi" w:hAnsiTheme="minorHAnsi" w:cstheme="minorHAnsi"/>
        </w:rPr>
        <w:t xml:space="preserve"> </w:t>
      </w:r>
      <w:r w:rsidR="003B2C17" w:rsidRPr="00C74B71">
        <w:rPr>
          <w:rFonts w:asciiTheme="minorHAnsi" w:hAnsiTheme="minorHAnsi" w:cstheme="minorHAnsi"/>
        </w:rPr>
        <w:t>Angela Foster</w:t>
      </w:r>
      <w:r w:rsidRPr="00C74B71">
        <w:rPr>
          <w:rFonts w:asciiTheme="minorHAnsi" w:hAnsiTheme="minorHAnsi" w:cstheme="minorHAnsi"/>
        </w:rPr>
        <w:tab/>
      </w:r>
      <w:r w:rsidRPr="00C74B71">
        <w:rPr>
          <w:rFonts w:asciiTheme="minorHAnsi" w:hAnsiTheme="minorHAnsi" w:cstheme="minorHAnsi"/>
          <w:color w:val="4D75B1"/>
        </w:rPr>
        <w:tab/>
      </w:r>
      <w:r w:rsidRPr="00C74B71">
        <w:rPr>
          <w:rFonts w:asciiTheme="minorHAnsi" w:hAnsiTheme="minorHAnsi" w:cstheme="minorHAnsi"/>
          <w:b/>
          <w:color w:val="4D75B1"/>
        </w:rPr>
        <w:t>Date of Birt</w:t>
      </w:r>
      <w:r w:rsidR="003B2C17" w:rsidRPr="00C74B71">
        <w:rPr>
          <w:rFonts w:asciiTheme="minorHAnsi" w:hAnsiTheme="minorHAnsi" w:cstheme="minorHAnsi"/>
          <w:b/>
          <w:color w:val="4D75B1"/>
        </w:rPr>
        <w:t xml:space="preserve">h: </w:t>
      </w:r>
      <w:r w:rsidR="006C7A0A">
        <w:rPr>
          <w:rFonts w:asciiTheme="minorHAnsi" w:hAnsiTheme="minorHAnsi" w:cstheme="minorHAnsi"/>
        </w:rPr>
        <w:t>07</w:t>
      </w:r>
      <w:r w:rsidR="003B2C17" w:rsidRPr="00C74B71">
        <w:rPr>
          <w:rFonts w:asciiTheme="minorHAnsi" w:hAnsiTheme="minorHAnsi" w:cstheme="minorHAnsi"/>
        </w:rPr>
        <w:t>-</w:t>
      </w:r>
      <w:r w:rsidR="006C7A0A">
        <w:rPr>
          <w:rFonts w:asciiTheme="minorHAnsi" w:hAnsiTheme="minorHAnsi" w:cstheme="minorHAnsi"/>
        </w:rPr>
        <w:t>0</w:t>
      </w:r>
      <w:r w:rsidR="003B2C17" w:rsidRPr="00C74B71">
        <w:rPr>
          <w:rFonts w:asciiTheme="minorHAnsi" w:hAnsiTheme="minorHAnsi" w:cstheme="minorHAnsi"/>
        </w:rPr>
        <w:t>3-</w:t>
      </w:r>
      <w:r w:rsidR="00B34500" w:rsidRPr="00C74B71">
        <w:rPr>
          <w:rFonts w:asciiTheme="minorHAnsi" w:hAnsiTheme="minorHAnsi" w:cstheme="minorHAnsi"/>
        </w:rPr>
        <w:t>YYYY (reflect age 60)</w:t>
      </w:r>
    </w:p>
    <w:p w14:paraId="44BDEEF9" w14:textId="77777777" w:rsidR="00FD6208" w:rsidRPr="00C74B71" w:rsidRDefault="00FD6208" w:rsidP="00F33018">
      <w:pPr>
        <w:rPr>
          <w:rFonts w:asciiTheme="minorHAnsi" w:hAnsiTheme="minorHAnsi" w:cstheme="minorHAnsi"/>
        </w:rPr>
      </w:pPr>
    </w:p>
    <w:tbl>
      <w:tblPr>
        <w:tblStyle w:val="TableGrid"/>
        <w:tblW w:w="0" w:type="auto"/>
        <w:tblLook w:val="04A0" w:firstRow="1" w:lastRow="0" w:firstColumn="1" w:lastColumn="0" w:noHBand="0" w:noVBand="1"/>
      </w:tblPr>
      <w:tblGrid>
        <w:gridCol w:w="1615"/>
        <w:gridCol w:w="3770"/>
        <w:gridCol w:w="2722"/>
        <w:gridCol w:w="2683"/>
      </w:tblGrid>
      <w:tr w:rsidR="00FB1B39" w:rsidRPr="00C74B71" w14:paraId="30812769" w14:textId="77777777" w:rsidTr="00B34500">
        <w:tc>
          <w:tcPr>
            <w:tcW w:w="1615" w:type="dxa"/>
            <w:shd w:val="clear" w:color="auto" w:fill="D9D9D9" w:themeFill="background1" w:themeFillShade="D9"/>
          </w:tcPr>
          <w:p w14:paraId="30812762" w14:textId="77777777" w:rsidR="00FB1B39" w:rsidRPr="00C74B71" w:rsidRDefault="00FB1B39" w:rsidP="00CA6CC8">
            <w:pPr>
              <w:outlineLvl w:val="2"/>
              <w:rPr>
                <w:rFonts w:asciiTheme="minorHAnsi" w:hAnsiTheme="minorHAnsi" w:cstheme="minorHAnsi"/>
                <w:b/>
                <w:color w:val="274191"/>
              </w:rPr>
            </w:pPr>
            <w:r w:rsidRPr="00C74B71">
              <w:rPr>
                <w:rFonts w:asciiTheme="minorHAnsi" w:hAnsiTheme="minorHAnsi" w:cstheme="minorHAnsi"/>
                <w:b/>
                <w:color w:val="274191"/>
                <w:sz w:val="22"/>
                <w:szCs w:val="22"/>
              </w:rPr>
              <w:t>Timing (approx.)</w:t>
            </w:r>
          </w:p>
        </w:tc>
        <w:tc>
          <w:tcPr>
            <w:tcW w:w="3770" w:type="dxa"/>
            <w:shd w:val="clear" w:color="auto" w:fill="D9D9D9" w:themeFill="background1" w:themeFillShade="D9"/>
          </w:tcPr>
          <w:p w14:paraId="30812763" w14:textId="77777777" w:rsidR="00FB1B39" w:rsidRPr="00C74B71" w:rsidRDefault="00FB1B39" w:rsidP="00CA6CC8">
            <w:pPr>
              <w:outlineLvl w:val="2"/>
              <w:rPr>
                <w:rFonts w:asciiTheme="minorHAnsi" w:hAnsiTheme="minorHAnsi" w:cstheme="minorHAnsi"/>
                <w:b/>
                <w:color w:val="274191"/>
              </w:rPr>
            </w:pPr>
            <w:r w:rsidRPr="00C74B71">
              <w:rPr>
                <w:rFonts w:asciiTheme="minorHAnsi" w:hAnsiTheme="minorHAnsi" w:cstheme="minorHAnsi"/>
                <w:b/>
                <w:color w:val="274191"/>
                <w:sz w:val="22"/>
                <w:szCs w:val="22"/>
              </w:rPr>
              <w:t>Manikin</w:t>
            </w:r>
            <w:r w:rsidR="00A4309C" w:rsidRPr="00C74B71">
              <w:rPr>
                <w:rFonts w:asciiTheme="minorHAnsi" w:hAnsiTheme="minorHAnsi" w:cstheme="minorHAnsi"/>
                <w:b/>
                <w:color w:val="274191"/>
                <w:sz w:val="22"/>
                <w:szCs w:val="22"/>
              </w:rPr>
              <w:t xml:space="preserve">/SP </w:t>
            </w:r>
            <w:r w:rsidRPr="00C74B71">
              <w:rPr>
                <w:rFonts w:asciiTheme="minorHAnsi" w:hAnsiTheme="minorHAnsi" w:cstheme="minorHAnsi"/>
                <w:b/>
                <w:color w:val="274191"/>
                <w:sz w:val="22"/>
                <w:szCs w:val="22"/>
              </w:rPr>
              <w:t>Actions</w:t>
            </w:r>
          </w:p>
          <w:p w14:paraId="30812764" w14:textId="77777777" w:rsidR="00FB1B39" w:rsidRPr="00C74B71" w:rsidRDefault="00FB1B39" w:rsidP="00CA6CC8">
            <w:pPr>
              <w:rPr>
                <w:rFonts w:asciiTheme="minorHAnsi" w:hAnsiTheme="minorHAnsi" w:cstheme="minorHAnsi"/>
                <w:color w:val="274191"/>
              </w:rPr>
            </w:pPr>
          </w:p>
        </w:tc>
        <w:tc>
          <w:tcPr>
            <w:tcW w:w="2722" w:type="dxa"/>
            <w:shd w:val="clear" w:color="auto" w:fill="D9D9D9" w:themeFill="background1" w:themeFillShade="D9"/>
          </w:tcPr>
          <w:p w14:paraId="30812765" w14:textId="77777777" w:rsidR="00FB1B39" w:rsidRPr="00C74B71" w:rsidRDefault="00FB1B39" w:rsidP="00CA6CC8">
            <w:pPr>
              <w:rPr>
                <w:rFonts w:asciiTheme="minorHAnsi" w:hAnsiTheme="minorHAnsi" w:cstheme="minorHAnsi"/>
                <w:b/>
                <w:color w:val="274191"/>
              </w:rPr>
            </w:pPr>
            <w:r w:rsidRPr="00C74B71">
              <w:rPr>
                <w:rFonts w:asciiTheme="minorHAnsi" w:hAnsiTheme="minorHAnsi" w:cstheme="minorHAnsi"/>
                <w:b/>
                <w:color w:val="274191"/>
                <w:sz w:val="22"/>
                <w:szCs w:val="22"/>
              </w:rPr>
              <w:t>Expected Interventions</w:t>
            </w:r>
          </w:p>
          <w:p w14:paraId="30812766" w14:textId="77777777" w:rsidR="00FB1B39" w:rsidRPr="00C74B71" w:rsidRDefault="00FB1B39" w:rsidP="00CA6CC8">
            <w:pPr>
              <w:rPr>
                <w:rFonts w:asciiTheme="minorHAnsi" w:hAnsiTheme="minorHAnsi" w:cstheme="minorHAnsi"/>
                <w:color w:val="274191"/>
              </w:rPr>
            </w:pPr>
          </w:p>
        </w:tc>
        <w:tc>
          <w:tcPr>
            <w:tcW w:w="2683" w:type="dxa"/>
            <w:shd w:val="clear" w:color="auto" w:fill="D9D9D9" w:themeFill="background1" w:themeFillShade="D9"/>
          </w:tcPr>
          <w:p w14:paraId="30812768" w14:textId="12BF069C" w:rsidR="00FB1B39" w:rsidRPr="00C74B71" w:rsidRDefault="00FB1B39" w:rsidP="00CA6CC8">
            <w:pPr>
              <w:rPr>
                <w:rFonts w:asciiTheme="minorHAnsi" w:hAnsiTheme="minorHAnsi" w:cstheme="minorHAnsi"/>
                <w:b/>
                <w:color w:val="274191"/>
              </w:rPr>
            </w:pPr>
            <w:r w:rsidRPr="00C74B71">
              <w:rPr>
                <w:rFonts w:asciiTheme="minorHAnsi" w:hAnsiTheme="minorHAnsi" w:cstheme="minorHAnsi"/>
                <w:b/>
                <w:color w:val="274191"/>
                <w:sz w:val="22"/>
                <w:szCs w:val="22"/>
              </w:rPr>
              <w:t>May Use the Following Cues</w:t>
            </w:r>
          </w:p>
        </w:tc>
      </w:tr>
      <w:tr w:rsidR="00FB1B39" w:rsidRPr="00C74B71" w14:paraId="3081277E" w14:textId="77777777" w:rsidTr="00F33018">
        <w:tc>
          <w:tcPr>
            <w:tcW w:w="1615" w:type="dxa"/>
          </w:tcPr>
          <w:p w14:paraId="3081276A" w14:textId="77777777" w:rsidR="00FB1B39" w:rsidRPr="00C74B71" w:rsidRDefault="00FB1B39" w:rsidP="00966666">
            <w:pPr>
              <w:rPr>
                <w:rFonts w:asciiTheme="minorHAnsi" w:hAnsiTheme="minorHAnsi" w:cstheme="minorHAnsi"/>
                <w:b/>
                <w:sz w:val="22"/>
                <w:szCs w:val="22"/>
              </w:rPr>
            </w:pPr>
            <w:r w:rsidRPr="00C74B71">
              <w:rPr>
                <w:rFonts w:asciiTheme="minorHAnsi" w:hAnsiTheme="minorHAnsi" w:cstheme="minorHAnsi"/>
                <w:b/>
                <w:sz w:val="22"/>
                <w:szCs w:val="22"/>
              </w:rPr>
              <w:t>0-5 min</w:t>
            </w:r>
          </w:p>
        </w:tc>
        <w:tc>
          <w:tcPr>
            <w:tcW w:w="3770" w:type="dxa"/>
          </w:tcPr>
          <w:p w14:paraId="3081276B" w14:textId="683788E6" w:rsidR="00AA6400" w:rsidRPr="00C74B71" w:rsidRDefault="00AA6400" w:rsidP="00523CA6">
            <w:pPr>
              <w:contextualSpacing/>
              <w:rPr>
                <w:rFonts w:asciiTheme="minorHAnsi" w:hAnsiTheme="minorHAnsi" w:cstheme="minorHAnsi"/>
                <w:sz w:val="22"/>
                <w:szCs w:val="22"/>
              </w:rPr>
            </w:pPr>
            <w:r w:rsidRPr="00C74B71">
              <w:rPr>
                <w:rFonts w:asciiTheme="minorHAnsi" w:hAnsiTheme="minorHAnsi" w:cstheme="minorHAnsi"/>
                <w:sz w:val="22"/>
                <w:szCs w:val="22"/>
              </w:rPr>
              <w:t>Angela:</w:t>
            </w:r>
            <w:r w:rsidR="00FD6208" w:rsidRPr="00C74B71">
              <w:rPr>
                <w:rFonts w:asciiTheme="minorHAnsi" w:hAnsiTheme="minorHAnsi" w:cstheme="minorHAnsi"/>
                <w:sz w:val="22"/>
                <w:szCs w:val="22"/>
              </w:rPr>
              <w:t xml:space="preserve"> “</w:t>
            </w:r>
            <w:r w:rsidRPr="00C74B71">
              <w:rPr>
                <w:rFonts w:asciiTheme="minorHAnsi" w:hAnsiTheme="minorHAnsi" w:cstheme="minorHAnsi"/>
                <w:sz w:val="22"/>
                <w:szCs w:val="22"/>
              </w:rPr>
              <w:t>I am so thankful that you are here to help me with this.”</w:t>
            </w:r>
          </w:p>
          <w:p w14:paraId="50FFF390" w14:textId="77777777" w:rsidR="00FD6208" w:rsidRPr="00C74B71" w:rsidRDefault="00FD6208" w:rsidP="00523CA6">
            <w:pPr>
              <w:contextualSpacing/>
              <w:rPr>
                <w:rFonts w:asciiTheme="minorHAnsi" w:hAnsiTheme="minorHAnsi" w:cstheme="minorHAnsi"/>
                <w:sz w:val="22"/>
                <w:szCs w:val="22"/>
              </w:rPr>
            </w:pPr>
          </w:p>
          <w:p w14:paraId="3081276E" w14:textId="1A086EB4" w:rsidR="00FB1B39" w:rsidRPr="00C74B71" w:rsidRDefault="00AA6400" w:rsidP="00523CA6">
            <w:pPr>
              <w:contextualSpacing/>
              <w:rPr>
                <w:rFonts w:asciiTheme="minorHAnsi" w:hAnsiTheme="minorHAnsi" w:cstheme="minorHAnsi"/>
                <w:sz w:val="22"/>
                <w:szCs w:val="22"/>
              </w:rPr>
            </w:pPr>
            <w:r w:rsidRPr="00C74B71">
              <w:rPr>
                <w:rFonts w:asciiTheme="minorHAnsi" w:hAnsiTheme="minorHAnsi" w:cstheme="minorHAnsi"/>
                <w:sz w:val="22"/>
                <w:szCs w:val="22"/>
              </w:rPr>
              <w:t>Eileen:</w:t>
            </w:r>
            <w:r w:rsidR="00FD6208" w:rsidRPr="00C74B71">
              <w:rPr>
                <w:rFonts w:asciiTheme="minorHAnsi" w:hAnsiTheme="minorHAnsi" w:cstheme="minorHAnsi"/>
                <w:sz w:val="22"/>
                <w:szCs w:val="22"/>
              </w:rPr>
              <w:t xml:space="preserve"> “</w:t>
            </w:r>
            <w:r w:rsidRPr="00C74B71">
              <w:rPr>
                <w:rFonts w:asciiTheme="minorHAnsi" w:hAnsiTheme="minorHAnsi" w:cstheme="minorHAnsi"/>
                <w:sz w:val="22"/>
                <w:szCs w:val="22"/>
              </w:rPr>
              <w:t xml:space="preserve">I hope I can do this right. </w:t>
            </w:r>
            <w:r w:rsidR="00DB3772" w:rsidRPr="00C74B71">
              <w:rPr>
                <w:rFonts w:asciiTheme="minorHAnsi" w:hAnsiTheme="minorHAnsi" w:cstheme="minorHAnsi"/>
                <w:sz w:val="22"/>
                <w:szCs w:val="22"/>
              </w:rPr>
              <w:t xml:space="preserve">I’m worried. </w:t>
            </w:r>
            <w:r w:rsidRPr="00C74B71">
              <w:rPr>
                <w:rFonts w:asciiTheme="minorHAnsi" w:hAnsiTheme="minorHAnsi" w:cstheme="minorHAnsi"/>
                <w:sz w:val="22"/>
                <w:szCs w:val="22"/>
              </w:rPr>
              <w:t>You know medical care isn’t my area of expertise!</w:t>
            </w:r>
            <w:r w:rsidR="00DB3772" w:rsidRPr="00C74B71">
              <w:rPr>
                <w:rFonts w:asciiTheme="minorHAnsi" w:hAnsiTheme="minorHAnsi" w:cstheme="minorHAnsi"/>
                <w:sz w:val="22"/>
                <w:szCs w:val="22"/>
              </w:rPr>
              <w:t xml:space="preserve"> I’m not even sure if I can do this.</w:t>
            </w:r>
            <w:r w:rsidRPr="00C74B71">
              <w:rPr>
                <w:rFonts w:asciiTheme="minorHAnsi" w:hAnsiTheme="minorHAnsi" w:cstheme="minorHAnsi"/>
                <w:sz w:val="22"/>
                <w:szCs w:val="22"/>
              </w:rPr>
              <w:t>”</w:t>
            </w:r>
          </w:p>
        </w:tc>
        <w:tc>
          <w:tcPr>
            <w:tcW w:w="2722" w:type="dxa"/>
          </w:tcPr>
          <w:p w14:paraId="3081276F" w14:textId="77777777" w:rsidR="00477730" w:rsidRPr="00C74B71" w:rsidRDefault="00477730" w:rsidP="00477730">
            <w:pPr>
              <w:rPr>
                <w:rFonts w:asciiTheme="minorHAnsi" w:hAnsiTheme="minorHAnsi" w:cstheme="minorHAnsi"/>
                <w:b/>
                <w:sz w:val="22"/>
                <w:szCs w:val="22"/>
              </w:rPr>
            </w:pPr>
            <w:r w:rsidRPr="00C74B71">
              <w:rPr>
                <w:rFonts w:asciiTheme="minorHAnsi" w:hAnsiTheme="minorHAnsi" w:cstheme="minorHAnsi"/>
                <w:b/>
                <w:sz w:val="22"/>
                <w:szCs w:val="22"/>
              </w:rPr>
              <w:t>Learners should begin by:</w:t>
            </w:r>
          </w:p>
          <w:p w14:paraId="30812770" w14:textId="77777777" w:rsidR="00477730" w:rsidRPr="00C74B71" w:rsidRDefault="00477730" w:rsidP="00477730">
            <w:pPr>
              <w:rPr>
                <w:rFonts w:asciiTheme="minorHAnsi" w:hAnsiTheme="minorHAnsi" w:cstheme="minorHAnsi"/>
                <w:b/>
                <w:sz w:val="22"/>
                <w:szCs w:val="22"/>
              </w:rPr>
            </w:pPr>
          </w:p>
          <w:p w14:paraId="30812771" w14:textId="77777777" w:rsidR="00477730" w:rsidRPr="00C74B71" w:rsidRDefault="00477730"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Performing hand hygiene</w:t>
            </w:r>
          </w:p>
          <w:p w14:paraId="30812772" w14:textId="77777777" w:rsidR="00477730" w:rsidRPr="00C74B71" w:rsidRDefault="00477730"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Introducing selves</w:t>
            </w:r>
          </w:p>
          <w:p w14:paraId="08FDC55A" w14:textId="77777777" w:rsidR="00FD6208" w:rsidRPr="00C74B71" w:rsidRDefault="00477730"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Confirming patient ID</w:t>
            </w:r>
          </w:p>
          <w:p w14:paraId="30812778" w14:textId="3D47D79C" w:rsidR="00FB1B39" w:rsidRPr="00C74B71" w:rsidRDefault="00AA6400"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Verify</w:t>
            </w:r>
            <w:r w:rsidR="001A42EA" w:rsidRPr="00C74B71">
              <w:rPr>
                <w:rFonts w:asciiTheme="minorHAnsi" w:hAnsiTheme="minorHAnsi" w:cstheme="minorHAnsi"/>
                <w:sz w:val="22"/>
                <w:szCs w:val="22"/>
              </w:rPr>
              <w:t>ing</w:t>
            </w:r>
            <w:r w:rsidRPr="00C74B71">
              <w:rPr>
                <w:rFonts w:asciiTheme="minorHAnsi" w:hAnsiTheme="minorHAnsi" w:cstheme="minorHAnsi"/>
                <w:sz w:val="22"/>
                <w:szCs w:val="22"/>
              </w:rPr>
              <w:t xml:space="preserve"> identity and role of friend</w:t>
            </w:r>
          </w:p>
        </w:tc>
        <w:tc>
          <w:tcPr>
            <w:tcW w:w="2683" w:type="dxa"/>
          </w:tcPr>
          <w:p w14:paraId="30812779" w14:textId="77777777" w:rsidR="003E38A6" w:rsidRPr="00C74B71" w:rsidRDefault="003E38A6" w:rsidP="003E38A6">
            <w:pPr>
              <w:rPr>
                <w:rFonts w:asciiTheme="minorHAnsi" w:hAnsiTheme="minorHAnsi" w:cstheme="minorHAnsi"/>
                <w:sz w:val="22"/>
                <w:szCs w:val="22"/>
              </w:rPr>
            </w:pPr>
            <w:r w:rsidRPr="00C74B71">
              <w:rPr>
                <w:rFonts w:asciiTheme="minorHAnsi" w:hAnsiTheme="minorHAnsi" w:cstheme="minorHAnsi"/>
                <w:b/>
                <w:sz w:val="22"/>
                <w:szCs w:val="22"/>
              </w:rPr>
              <w:t>Role member providing cue:</w:t>
            </w:r>
          </w:p>
          <w:p w14:paraId="3081277A" w14:textId="77777777" w:rsidR="003E38A6" w:rsidRPr="00C74B71" w:rsidRDefault="003E38A6" w:rsidP="003E38A6">
            <w:pPr>
              <w:rPr>
                <w:rFonts w:asciiTheme="minorHAnsi" w:hAnsiTheme="minorHAnsi" w:cstheme="minorHAnsi"/>
                <w:b/>
                <w:sz w:val="22"/>
                <w:szCs w:val="22"/>
              </w:rPr>
            </w:pPr>
          </w:p>
          <w:p w14:paraId="3081277B" w14:textId="77777777" w:rsidR="003E38A6" w:rsidRPr="00C74B71" w:rsidRDefault="003E38A6" w:rsidP="003E38A6">
            <w:pPr>
              <w:rPr>
                <w:rFonts w:asciiTheme="minorHAnsi" w:hAnsiTheme="minorHAnsi" w:cstheme="minorHAnsi"/>
                <w:b/>
                <w:sz w:val="22"/>
                <w:szCs w:val="22"/>
              </w:rPr>
            </w:pPr>
            <w:r w:rsidRPr="00C74B71">
              <w:rPr>
                <w:rFonts w:asciiTheme="minorHAnsi" w:hAnsiTheme="minorHAnsi" w:cstheme="minorHAnsi"/>
                <w:b/>
                <w:sz w:val="22"/>
                <w:szCs w:val="22"/>
              </w:rPr>
              <w:t xml:space="preserve">Cue: </w:t>
            </w:r>
          </w:p>
          <w:p w14:paraId="3081277C" w14:textId="77777777" w:rsidR="00FB1B39" w:rsidRPr="00C74B71" w:rsidRDefault="00FB1B39" w:rsidP="00966666">
            <w:pPr>
              <w:rPr>
                <w:rFonts w:asciiTheme="minorHAnsi" w:hAnsiTheme="minorHAnsi" w:cstheme="minorHAnsi"/>
                <w:sz w:val="22"/>
                <w:szCs w:val="22"/>
              </w:rPr>
            </w:pPr>
          </w:p>
          <w:p w14:paraId="3081277D" w14:textId="77777777" w:rsidR="00FE2EA5" w:rsidRPr="00C74B71" w:rsidRDefault="00FE2EA5" w:rsidP="00966666">
            <w:pPr>
              <w:rPr>
                <w:rFonts w:asciiTheme="minorHAnsi" w:hAnsiTheme="minorHAnsi" w:cstheme="minorHAnsi"/>
                <w:sz w:val="22"/>
                <w:szCs w:val="22"/>
              </w:rPr>
            </w:pPr>
          </w:p>
        </w:tc>
      </w:tr>
      <w:tr w:rsidR="00DB3772" w:rsidRPr="00C74B71" w14:paraId="30812791" w14:textId="77777777" w:rsidTr="00F33018">
        <w:trPr>
          <w:trHeight w:val="3707"/>
        </w:trPr>
        <w:tc>
          <w:tcPr>
            <w:tcW w:w="1615" w:type="dxa"/>
          </w:tcPr>
          <w:p w14:paraId="3081277F" w14:textId="162ECC70" w:rsidR="00DB3772" w:rsidRPr="00C74B71" w:rsidRDefault="00DB3772" w:rsidP="00966666">
            <w:pPr>
              <w:rPr>
                <w:rFonts w:asciiTheme="minorHAnsi" w:hAnsiTheme="minorHAnsi" w:cstheme="minorHAnsi"/>
                <w:b/>
                <w:sz w:val="22"/>
                <w:szCs w:val="22"/>
              </w:rPr>
            </w:pPr>
            <w:r w:rsidRPr="00C74B71">
              <w:rPr>
                <w:rFonts w:asciiTheme="minorHAnsi" w:hAnsiTheme="minorHAnsi" w:cstheme="minorHAnsi"/>
                <w:b/>
                <w:sz w:val="22"/>
                <w:szCs w:val="22"/>
              </w:rPr>
              <w:t>5-10 min</w:t>
            </w:r>
          </w:p>
        </w:tc>
        <w:tc>
          <w:tcPr>
            <w:tcW w:w="3770" w:type="dxa"/>
          </w:tcPr>
          <w:p w14:paraId="30812780" w14:textId="6E3473F1" w:rsidR="00DB3772" w:rsidRPr="00C74B71" w:rsidRDefault="00425F0B" w:rsidP="00523CA6">
            <w:pPr>
              <w:contextualSpacing/>
              <w:rPr>
                <w:rFonts w:asciiTheme="minorHAnsi" w:hAnsiTheme="minorHAnsi" w:cstheme="minorHAnsi"/>
                <w:sz w:val="22"/>
                <w:szCs w:val="22"/>
              </w:rPr>
            </w:pPr>
            <w:r w:rsidRPr="00C74B71">
              <w:rPr>
                <w:rFonts w:asciiTheme="minorHAnsi" w:hAnsiTheme="minorHAnsi" w:cstheme="minorHAnsi"/>
                <w:sz w:val="22"/>
                <w:szCs w:val="22"/>
              </w:rPr>
              <w:t xml:space="preserve">Eileen’s </w:t>
            </w:r>
            <w:r w:rsidR="001A42EA" w:rsidRPr="00C74B71">
              <w:rPr>
                <w:rFonts w:asciiTheme="minorHAnsi" w:hAnsiTheme="minorHAnsi" w:cstheme="minorHAnsi"/>
                <w:sz w:val="22"/>
                <w:szCs w:val="22"/>
              </w:rPr>
              <w:t>a</w:t>
            </w:r>
            <w:r w:rsidR="00DB3772" w:rsidRPr="00C74B71">
              <w:rPr>
                <w:rFonts w:asciiTheme="minorHAnsi" w:hAnsiTheme="minorHAnsi" w:cstheme="minorHAnsi"/>
                <w:sz w:val="22"/>
                <w:szCs w:val="22"/>
              </w:rPr>
              <w:t>nswers to Preparedness for Caregiving Scale</w:t>
            </w:r>
          </w:p>
          <w:p w14:paraId="32555D7E" w14:textId="77777777" w:rsidR="00523CA6" w:rsidRPr="00C74B71" w:rsidRDefault="00523CA6" w:rsidP="00523CA6">
            <w:pPr>
              <w:contextualSpacing/>
              <w:rPr>
                <w:rFonts w:asciiTheme="minorHAnsi" w:hAnsiTheme="minorHAnsi" w:cstheme="minorHAnsi"/>
                <w:sz w:val="22"/>
                <w:szCs w:val="22"/>
              </w:rPr>
            </w:pPr>
          </w:p>
          <w:p w14:paraId="30812781" w14:textId="77777777" w:rsidR="00DB3772" w:rsidRPr="00C74B71" w:rsidRDefault="00DB3772"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How prepared? (2, somewhat)</w:t>
            </w:r>
          </w:p>
          <w:p w14:paraId="30812782" w14:textId="77777777" w:rsidR="00DB3772" w:rsidRPr="00C74B71" w:rsidRDefault="00DB3772"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Emotional needs: (3, pretty well)</w:t>
            </w:r>
          </w:p>
          <w:p w14:paraId="30812783" w14:textId="77777777" w:rsidR="00DB3772" w:rsidRPr="00C74B71" w:rsidRDefault="00DB3772"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Services (2, somewhat)</w:t>
            </w:r>
          </w:p>
          <w:p w14:paraId="30812784" w14:textId="77777777" w:rsidR="00DB3772" w:rsidRPr="00C74B71" w:rsidRDefault="00DB3772"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Prepared for stress (3, I manage stress every single day!)</w:t>
            </w:r>
          </w:p>
          <w:p w14:paraId="30812785" w14:textId="2EE16E8B" w:rsidR="00425F0B" w:rsidRPr="00C74B71" w:rsidRDefault="00425F0B"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 xml:space="preserve">Make caregiving pleasant? (2, well if you tell me how to do this </w:t>
            </w:r>
            <w:r w:rsidR="00E64F56" w:rsidRPr="00C74B71">
              <w:rPr>
                <w:rFonts w:asciiTheme="minorHAnsi" w:hAnsiTheme="minorHAnsi" w:cstheme="minorHAnsi"/>
                <w:sz w:val="22"/>
                <w:szCs w:val="22"/>
              </w:rPr>
              <w:t>right,</w:t>
            </w:r>
            <w:r w:rsidRPr="00C74B71">
              <w:rPr>
                <w:rFonts w:asciiTheme="minorHAnsi" w:hAnsiTheme="minorHAnsi" w:cstheme="minorHAnsi"/>
                <w:sz w:val="22"/>
                <w:szCs w:val="22"/>
              </w:rPr>
              <w:t xml:space="preserve"> I’ll be OK!)</w:t>
            </w:r>
          </w:p>
          <w:p w14:paraId="30812786" w14:textId="77777777" w:rsidR="00425F0B" w:rsidRPr="00C74B71" w:rsidRDefault="00425F0B"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Respond to emergencies? (3)</w:t>
            </w:r>
          </w:p>
          <w:p w14:paraId="30812787" w14:textId="77777777" w:rsidR="00425F0B" w:rsidRPr="00C74B71" w:rsidRDefault="00425F0B"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Get help from healthcare system (3)</w:t>
            </w:r>
          </w:p>
          <w:p w14:paraId="30812788" w14:textId="77777777" w:rsidR="00DB3772" w:rsidRPr="00C74B71" w:rsidRDefault="00425F0B"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Overall (3)</w:t>
            </w:r>
          </w:p>
        </w:tc>
        <w:tc>
          <w:tcPr>
            <w:tcW w:w="2722" w:type="dxa"/>
          </w:tcPr>
          <w:p w14:paraId="30812789" w14:textId="4303CE63" w:rsidR="00DB3772" w:rsidRPr="00C74B71" w:rsidRDefault="00DB3772" w:rsidP="00DB3772">
            <w:pPr>
              <w:rPr>
                <w:rFonts w:asciiTheme="minorHAnsi" w:hAnsiTheme="minorHAnsi" w:cstheme="minorHAnsi"/>
                <w:sz w:val="22"/>
                <w:szCs w:val="22"/>
              </w:rPr>
            </w:pPr>
            <w:r w:rsidRPr="00C74B71">
              <w:rPr>
                <w:rFonts w:asciiTheme="minorHAnsi" w:hAnsiTheme="minorHAnsi" w:cstheme="minorHAnsi"/>
                <w:b/>
                <w:sz w:val="22"/>
                <w:szCs w:val="22"/>
              </w:rPr>
              <w:t>Learners are expected to</w:t>
            </w:r>
            <w:r w:rsidRPr="00C74B71">
              <w:rPr>
                <w:rFonts w:asciiTheme="minorHAnsi" w:hAnsiTheme="minorHAnsi" w:cstheme="minorHAnsi"/>
                <w:sz w:val="22"/>
                <w:szCs w:val="22"/>
              </w:rPr>
              <w:t>:</w:t>
            </w:r>
          </w:p>
          <w:p w14:paraId="041193E5" w14:textId="77777777" w:rsidR="00FD6208" w:rsidRPr="00C74B71" w:rsidRDefault="00FD6208" w:rsidP="00DB3772">
            <w:pPr>
              <w:rPr>
                <w:rFonts w:asciiTheme="minorHAnsi" w:hAnsiTheme="minorHAnsi" w:cstheme="minorHAnsi"/>
                <w:sz w:val="22"/>
                <w:szCs w:val="22"/>
              </w:rPr>
            </w:pPr>
          </w:p>
          <w:p w14:paraId="3081278A" w14:textId="77777777" w:rsidR="000A3681" w:rsidRPr="00C74B71" w:rsidRDefault="00DB3772"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Administer Preparedness for Caregiving Scale</w:t>
            </w:r>
          </w:p>
          <w:p w14:paraId="3081278C" w14:textId="1DC0DC18" w:rsidR="00DB3772" w:rsidRPr="00C74B71" w:rsidRDefault="000A3681"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Counsel Eileen on her perceived needs</w:t>
            </w:r>
          </w:p>
        </w:tc>
        <w:tc>
          <w:tcPr>
            <w:tcW w:w="2683" w:type="dxa"/>
          </w:tcPr>
          <w:p w14:paraId="3081278D" w14:textId="77777777" w:rsidR="00231C23" w:rsidRPr="00C74B71" w:rsidRDefault="00231C23" w:rsidP="00231C23">
            <w:pPr>
              <w:rPr>
                <w:rFonts w:asciiTheme="minorHAnsi" w:hAnsiTheme="minorHAnsi" w:cstheme="minorHAnsi"/>
                <w:sz w:val="22"/>
                <w:szCs w:val="22"/>
              </w:rPr>
            </w:pPr>
            <w:r w:rsidRPr="00C74B71">
              <w:rPr>
                <w:rFonts w:asciiTheme="minorHAnsi" w:hAnsiTheme="minorHAnsi" w:cstheme="minorHAnsi"/>
                <w:b/>
                <w:sz w:val="22"/>
                <w:szCs w:val="22"/>
              </w:rPr>
              <w:t xml:space="preserve">Role member providing cue: </w:t>
            </w:r>
            <w:r w:rsidRPr="00C74B71">
              <w:rPr>
                <w:rFonts w:asciiTheme="minorHAnsi" w:hAnsiTheme="minorHAnsi" w:cstheme="minorHAnsi"/>
                <w:sz w:val="22"/>
                <w:szCs w:val="22"/>
              </w:rPr>
              <w:t>Eileen</w:t>
            </w:r>
          </w:p>
          <w:p w14:paraId="3081278E" w14:textId="77777777" w:rsidR="00231C23" w:rsidRPr="00C74B71" w:rsidRDefault="00231C23" w:rsidP="00231C23">
            <w:pPr>
              <w:rPr>
                <w:rFonts w:asciiTheme="minorHAnsi" w:hAnsiTheme="minorHAnsi" w:cstheme="minorHAnsi"/>
                <w:b/>
                <w:sz w:val="22"/>
                <w:szCs w:val="22"/>
              </w:rPr>
            </w:pPr>
          </w:p>
          <w:p w14:paraId="30812790" w14:textId="5C2F494B" w:rsidR="00DB3772" w:rsidRPr="00C74B71" w:rsidRDefault="00231C23" w:rsidP="003E38A6">
            <w:pPr>
              <w:rPr>
                <w:rFonts w:asciiTheme="minorHAnsi" w:hAnsiTheme="minorHAnsi" w:cstheme="minorHAnsi"/>
                <w:sz w:val="22"/>
                <w:szCs w:val="22"/>
              </w:rPr>
            </w:pPr>
            <w:r w:rsidRPr="00C74B71">
              <w:rPr>
                <w:rFonts w:asciiTheme="minorHAnsi" w:hAnsiTheme="minorHAnsi" w:cstheme="minorHAnsi"/>
                <w:b/>
                <w:sz w:val="22"/>
                <w:szCs w:val="22"/>
              </w:rPr>
              <w:t xml:space="preserve">Cue: </w:t>
            </w:r>
            <w:r w:rsidRPr="00C74B71">
              <w:rPr>
                <w:rFonts w:asciiTheme="minorHAnsi" w:hAnsiTheme="minorHAnsi" w:cstheme="minorHAnsi"/>
                <w:sz w:val="22"/>
                <w:szCs w:val="22"/>
              </w:rPr>
              <w:t>If student does not administer Caregiving Scale, Eileen states “I’m not sure I can do this.”</w:t>
            </w:r>
          </w:p>
        </w:tc>
      </w:tr>
      <w:tr w:rsidR="00FB1B39" w:rsidRPr="00C74B71" w14:paraId="3081279F" w14:textId="77777777" w:rsidTr="00F33018">
        <w:tc>
          <w:tcPr>
            <w:tcW w:w="1615" w:type="dxa"/>
          </w:tcPr>
          <w:p w14:paraId="30812792" w14:textId="2812EC81" w:rsidR="00FB1B39" w:rsidRPr="00C74B71" w:rsidRDefault="00DB3772" w:rsidP="00966666">
            <w:pPr>
              <w:rPr>
                <w:rFonts w:asciiTheme="minorHAnsi" w:hAnsiTheme="minorHAnsi" w:cstheme="minorHAnsi"/>
                <w:b/>
                <w:sz w:val="22"/>
                <w:szCs w:val="22"/>
              </w:rPr>
            </w:pPr>
            <w:r w:rsidRPr="00C74B71">
              <w:rPr>
                <w:rFonts w:asciiTheme="minorHAnsi" w:hAnsiTheme="minorHAnsi" w:cstheme="minorHAnsi"/>
                <w:b/>
                <w:sz w:val="22"/>
                <w:szCs w:val="22"/>
              </w:rPr>
              <w:t>10-15</w:t>
            </w:r>
            <w:r w:rsidR="003E38A6" w:rsidRPr="00C74B71">
              <w:rPr>
                <w:rFonts w:asciiTheme="minorHAnsi" w:hAnsiTheme="minorHAnsi" w:cstheme="minorHAnsi"/>
                <w:b/>
                <w:sz w:val="22"/>
                <w:szCs w:val="22"/>
              </w:rPr>
              <w:t xml:space="preserve"> min</w:t>
            </w:r>
          </w:p>
        </w:tc>
        <w:tc>
          <w:tcPr>
            <w:tcW w:w="3770" w:type="dxa"/>
          </w:tcPr>
          <w:p w14:paraId="30812793" w14:textId="1DC3B3BE" w:rsidR="00BD638C" w:rsidRPr="00C74B71" w:rsidRDefault="00BD638C" w:rsidP="00966666">
            <w:pPr>
              <w:rPr>
                <w:rFonts w:asciiTheme="minorHAnsi" w:hAnsiTheme="minorHAnsi" w:cstheme="minorHAnsi"/>
                <w:sz w:val="22"/>
                <w:szCs w:val="22"/>
              </w:rPr>
            </w:pPr>
            <w:r w:rsidRPr="00C74B71">
              <w:rPr>
                <w:rFonts w:asciiTheme="minorHAnsi" w:hAnsiTheme="minorHAnsi" w:cstheme="minorHAnsi"/>
                <w:sz w:val="22"/>
                <w:szCs w:val="22"/>
              </w:rPr>
              <w:t xml:space="preserve">Angela: “Once I can move better I will do this myself. Right </w:t>
            </w:r>
            <w:r w:rsidR="00A34CAE" w:rsidRPr="00C74B71">
              <w:rPr>
                <w:rFonts w:asciiTheme="minorHAnsi" w:hAnsiTheme="minorHAnsi" w:cstheme="minorHAnsi"/>
                <w:sz w:val="22"/>
                <w:szCs w:val="22"/>
              </w:rPr>
              <w:t>now,</w:t>
            </w:r>
            <w:r w:rsidRPr="00C74B71">
              <w:rPr>
                <w:rFonts w:asciiTheme="minorHAnsi" w:hAnsiTheme="minorHAnsi" w:cstheme="minorHAnsi"/>
                <w:sz w:val="22"/>
                <w:szCs w:val="22"/>
              </w:rPr>
              <w:t xml:space="preserve"> I’m too stiff and sore, I just don’t think I can manage.”</w:t>
            </w:r>
          </w:p>
          <w:p w14:paraId="30812794" w14:textId="77777777" w:rsidR="00BD638C" w:rsidRPr="00C74B71" w:rsidRDefault="00BD638C" w:rsidP="00966666">
            <w:pPr>
              <w:rPr>
                <w:rFonts w:asciiTheme="minorHAnsi" w:hAnsiTheme="minorHAnsi" w:cstheme="minorHAnsi"/>
                <w:sz w:val="22"/>
                <w:szCs w:val="22"/>
              </w:rPr>
            </w:pPr>
          </w:p>
          <w:p w14:paraId="30812795" w14:textId="77777777" w:rsidR="00BD638C" w:rsidRPr="00C74B71" w:rsidRDefault="00BD638C" w:rsidP="00966666">
            <w:pPr>
              <w:rPr>
                <w:rFonts w:asciiTheme="minorHAnsi" w:hAnsiTheme="minorHAnsi" w:cstheme="minorHAnsi"/>
                <w:sz w:val="22"/>
                <w:szCs w:val="22"/>
              </w:rPr>
            </w:pPr>
            <w:r w:rsidRPr="00C74B71">
              <w:rPr>
                <w:rFonts w:asciiTheme="minorHAnsi" w:hAnsiTheme="minorHAnsi" w:cstheme="minorHAnsi"/>
                <w:sz w:val="22"/>
                <w:szCs w:val="22"/>
              </w:rPr>
              <w:t>Eileen: “I’ll do the best I can.”</w:t>
            </w:r>
          </w:p>
          <w:p w14:paraId="30812796" w14:textId="77777777" w:rsidR="00FB1B39" w:rsidRPr="00C74B71" w:rsidRDefault="00FB1B39" w:rsidP="00966666">
            <w:pPr>
              <w:rPr>
                <w:rFonts w:asciiTheme="minorHAnsi" w:hAnsiTheme="minorHAnsi" w:cstheme="minorHAnsi"/>
                <w:sz w:val="22"/>
                <w:szCs w:val="22"/>
              </w:rPr>
            </w:pPr>
          </w:p>
        </w:tc>
        <w:tc>
          <w:tcPr>
            <w:tcW w:w="2722" w:type="dxa"/>
          </w:tcPr>
          <w:p w14:paraId="30812797" w14:textId="04CA89AE" w:rsidR="00BD638C" w:rsidRPr="00C74B71" w:rsidRDefault="00724CEC" w:rsidP="00966666">
            <w:pPr>
              <w:rPr>
                <w:rFonts w:asciiTheme="minorHAnsi" w:hAnsiTheme="minorHAnsi" w:cstheme="minorHAnsi"/>
                <w:sz w:val="22"/>
                <w:szCs w:val="22"/>
              </w:rPr>
            </w:pPr>
            <w:r w:rsidRPr="00C74B71">
              <w:rPr>
                <w:rFonts w:asciiTheme="minorHAnsi" w:hAnsiTheme="minorHAnsi" w:cstheme="minorHAnsi"/>
                <w:b/>
                <w:sz w:val="22"/>
                <w:szCs w:val="22"/>
              </w:rPr>
              <w:t>Learners are expected to</w:t>
            </w:r>
            <w:r w:rsidRPr="00C74B71">
              <w:rPr>
                <w:rFonts w:asciiTheme="minorHAnsi" w:hAnsiTheme="minorHAnsi" w:cstheme="minorHAnsi"/>
                <w:sz w:val="22"/>
                <w:szCs w:val="22"/>
              </w:rPr>
              <w:t>:</w:t>
            </w:r>
          </w:p>
          <w:p w14:paraId="69109A98" w14:textId="77777777" w:rsidR="00FD6208" w:rsidRPr="00C74B71" w:rsidRDefault="00FD6208" w:rsidP="00966666">
            <w:pPr>
              <w:rPr>
                <w:rFonts w:asciiTheme="minorHAnsi" w:hAnsiTheme="minorHAnsi" w:cstheme="minorHAnsi"/>
                <w:sz w:val="22"/>
                <w:szCs w:val="22"/>
              </w:rPr>
            </w:pPr>
          </w:p>
          <w:p w14:paraId="30812798" w14:textId="77777777" w:rsidR="00BD638C" w:rsidRPr="00C74B71" w:rsidRDefault="00BD638C"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Coach Eileen through hand hygiene, gloves, dressing removal</w:t>
            </w:r>
          </w:p>
          <w:p w14:paraId="30812799" w14:textId="77777777" w:rsidR="00BD638C" w:rsidRPr="00C74B71" w:rsidRDefault="00BD638C"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Explain n</w:t>
            </w:r>
            <w:r w:rsidR="004A5314" w:rsidRPr="00C74B71">
              <w:rPr>
                <w:rFonts w:asciiTheme="minorHAnsi" w:hAnsiTheme="minorHAnsi" w:cstheme="minorHAnsi"/>
                <w:sz w:val="22"/>
                <w:szCs w:val="22"/>
              </w:rPr>
              <w:t>ormal appearance of wound vs signs and symptoms</w:t>
            </w:r>
            <w:r w:rsidRPr="00C74B71">
              <w:rPr>
                <w:rFonts w:asciiTheme="minorHAnsi" w:hAnsiTheme="minorHAnsi" w:cstheme="minorHAnsi"/>
                <w:sz w:val="22"/>
                <w:szCs w:val="22"/>
              </w:rPr>
              <w:t xml:space="preserve"> of infection</w:t>
            </w:r>
          </w:p>
          <w:p w14:paraId="3081279A" w14:textId="77777777" w:rsidR="00FB1B39" w:rsidRPr="00C74B71" w:rsidRDefault="00BD638C"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Coach Eileen through application of new dressing</w:t>
            </w:r>
          </w:p>
        </w:tc>
        <w:tc>
          <w:tcPr>
            <w:tcW w:w="2683" w:type="dxa"/>
          </w:tcPr>
          <w:p w14:paraId="3081279B" w14:textId="77777777" w:rsidR="00BD638C" w:rsidRPr="00C74B71" w:rsidRDefault="00BD638C" w:rsidP="00BD638C">
            <w:pPr>
              <w:rPr>
                <w:rFonts w:asciiTheme="minorHAnsi" w:hAnsiTheme="minorHAnsi" w:cstheme="minorHAnsi"/>
                <w:sz w:val="22"/>
                <w:szCs w:val="22"/>
              </w:rPr>
            </w:pPr>
            <w:r w:rsidRPr="00C74B71">
              <w:rPr>
                <w:rFonts w:asciiTheme="minorHAnsi" w:hAnsiTheme="minorHAnsi" w:cstheme="minorHAnsi"/>
                <w:b/>
                <w:sz w:val="22"/>
                <w:szCs w:val="22"/>
              </w:rPr>
              <w:t xml:space="preserve">Role member providing cue: </w:t>
            </w:r>
            <w:r w:rsidRPr="00C74B71">
              <w:rPr>
                <w:rFonts w:asciiTheme="minorHAnsi" w:hAnsiTheme="minorHAnsi" w:cstheme="minorHAnsi"/>
                <w:sz w:val="22"/>
                <w:szCs w:val="22"/>
              </w:rPr>
              <w:t>Eileen</w:t>
            </w:r>
          </w:p>
          <w:p w14:paraId="3081279C" w14:textId="77777777" w:rsidR="00BD638C" w:rsidRPr="00C74B71" w:rsidRDefault="00BD638C" w:rsidP="00BD638C">
            <w:pPr>
              <w:rPr>
                <w:rFonts w:asciiTheme="minorHAnsi" w:hAnsiTheme="minorHAnsi" w:cstheme="minorHAnsi"/>
                <w:b/>
                <w:sz w:val="22"/>
                <w:szCs w:val="22"/>
              </w:rPr>
            </w:pPr>
          </w:p>
          <w:p w14:paraId="3081279D" w14:textId="7F086E14" w:rsidR="00BD638C" w:rsidRPr="00C74B71" w:rsidRDefault="00BD638C" w:rsidP="00BD638C">
            <w:pPr>
              <w:rPr>
                <w:rFonts w:asciiTheme="minorHAnsi" w:hAnsiTheme="minorHAnsi" w:cstheme="minorHAnsi"/>
                <w:sz w:val="22"/>
                <w:szCs w:val="22"/>
              </w:rPr>
            </w:pPr>
            <w:r w:rsidRPr="00C74B71">
              <w:rPr>
                <w:rFonts w:asciiTheme="minorHAnsi" w:hAnsiTheme="minorHAnsi" w:cstheme="minorHAnsi"/>
                <w:b/>
                <w:sz w:val="22"/>
                <w:szCs w:val="22"/>
              </w:rPr>
              <w:t xml:space="preserve">Cue: </w:t>
            </w:r>
            <w:r w:rsidRPr="00C74B71">
              <w:rPr>
                <w:rFonts w:asciiTheme="minorHAnsi" w:hAnsiTheme="minorHAnsi" w:cstheme="minorHAnsi"/>
                <w:sz w:val="22"/>
                <w:szCs w:val="22"/>
              </w:rPr>
              <w:t>I</w:t>
            </w:r>
            <w:r w:rsidR="00523CA6" w:rsidRPr="00C74B71">
              <w:rPr>
                <w:rFonts w:asciiTheme="minorHAnsi" w:hAnsiTheme="minorHAnsi" w:cstheme="minorHAnsi"/>
                <w:sz w:val="22"/>
                <w:szCs w:val="22"/>
              </w:rPr>
              <w:t>f</w:t>
            </w:r>
            <w:r w:rsidRPr="00C74B71">
              <w:rPr>
                <w:rFonts w:asciiTheme="minorHAnsi" w:hAnsiTheme="minorHAnsi" w:cstheme="minorHAnsi"/>
                <w:sz w:val="22"/>
                <w:szCs w:val="22"/>
              </w:rPr>
              <w:t xml:space="preserve"> nurses don’t begin dressing change: “I need to pick up my granddaughter in about 30 minutes. Can we please do the dressing now so I can go get her? Then I’ll be back in a few hours to take Angela home.”</w:t>
            </w:r>
          </w:p>
          <w:p w14:paraId="3081279E" w14:textId="77777777" w:rsidR="00FB1B39" w:rsidRPr="00C74B71" w:rsidRDefault="00FB1B39" w:rsidP="00966666">
            <w:pPr>
              <w:rPr>
                <w:rFonts w:asciiTheme="minorHAnsi" w:hAnsiTheme="minorHAnsi" w:cstheme="minorHAnsi"/>
                <w:sz w:val="22"/>
                <w:szCs w:val="22"/>
              </w:rPr>
            </w:pPr>
          </w:p>
        </w:tc>
      </w:tr>
      <w:tr w:rsidR="00D629D3" w:rsidRPr="00C74B71" w14:paraId="308127AA" w14:textId="77777777" w:rsidTr="00F33018">
        <w:trPr>
          <w:trHeight w:val="3032"/>
        </w:trPr>
        <w:tc>
          <w:tcPr>
            <w:tcW w:w="1615" w:type="dxa"/>
          </w:tcPr>
          <w:p w14:paraId="308127A0" w14:textId="77777777" w:rsidR="00D629D3" w:rsidRPr="00C74B71" w:rsidRDefault="00D629D3" w:rsidP="00966666">
            <w:pPr>
              <w:rPr>
                <w:rFonts w:asciiTheme="minorHAnsi" w:hAnsiTheme="minorHAnsi" w:cstheme="minorHAnsi"/>
                <w:b/>
                <w:sz w:val="22"/>
                <w:szCs w:val="22"/>
              </w:rPr>
            </w:pPr>
            <w:r w:rsidRPr="00C74B71">
              <w:rPr>
                <w:rFonts w:asciiTheme="minorHAnsi" w:hAnsiTheme="minorHAnsi" w:cstheme="minorHAnsi"/>
                <w:b/>
                <w:sz w:val="22"/>
                <w:szCs w:val="22"/>
              </w:rPr>
              <w:lastRenderedPageBreak/>
              <w:t>15-20 min</w:t>
            </w:r>
          </w:p>
        </w:tc>
        <w:tc>
          <w:tcPr>
            <w:tcW w:w="3770" w:type="dxa"/>
          </w:tcPr>
          <w:p w14:paraId="308127A1" w14:textId="73E90F99" w:rsidR="00D629D3" w:rsidRPr="00C74B71" w:rsidRDefault="00425F0B" w:rsidP="00966666">
            <w:pPr>
              <w:rPr>
                <w:rFonts w:asciiTheme="minorHAnsi" w:hAnsiTheme="minorHAnsi" w:cstheme="minorHAnsi"/>
                <w:sz w:val="22"/>
                <w:szCs w:val="22"/>
              </w:rPr>
            </w:pPr>
            <w:r w:rsidRPr="00C74B71">
              <w:rPr>
                <w:rFonts w:asciiTheme="minorHAnsi" w:hAnsiTheme="minorHAnsi" w:cstheme="minorHAnsi"/>
                <w:sz w:val="22"/>
                <w:szCs w:val="22"/>
              </w:rPr>
              <w:t>Eileen: “I’ll have my 2-year-old granddaughter with me when I come over, at least some of the time. We might need to do some babyproofing”</w:t>
            </w:r>
          </w:p>
        </w:tc>
        <w:tc>
          <w:tcPr>
            <w:tcW w:w="2722" w:type="dxa"/>
          </w:tcPr>
          <w:p w14:paraId="308127A2" w14:textId="3D07B6E0" w:rsidR="004E2A30" w:rsidRPr="00C74B71" w:rsidRDefault="00724CEC" w:rsidP="00966666">
            <w:pPr>
              <w:rPr>
                <w:rFonts w:asciiTheme="minorHAnsi" w:hAnsiTheme="minorHAnsi" w:cstheme="minorHAnsi"/>
                <w:b/>
                <w:sz w:val="22"/>
                <w:szCs w:val="22"/>
              </w:rPr>
            </w:pPr>
            <w:r w:rsidRPr="00C74B71">
              <w:rPr>
                <w:rFonts w:asciiTheme="minorHAnsi" w:hAnsiTheme="minorHAnsi" w:cstheme="minorHAnsi"/>
                <w:b/>
                <w:sz w:val="22"/>
                <w:szCs w:val="22"/>
              </w:rPr>
              <w:t>Learners are expected to</w:t>
            </w:r>
            <w:r w:rsidR="00425F0B" w:rsidRPr="00C74B71">
              <w:rPr>
                <w:rFonts w:asciiTheme="minorHAnsi" w:hAnsiTheme="minorHAnsi" w:cstheme="minorHAnsi"/>
                <w:b/>
                <w:sz w:val="22"/>
                <w:szCs w:val="22"/>
              </w:rPr>
              <w:t>:</w:t>
            </w:r>
          </w:p>
          <w:p w14:paraId="6BFF7A4D" w14:textId="77777777" w:rsidR="00FD6208" w:rsidRPr="00C74B71" w:rsidRDefault="00FD6208" w:rsidP="00966666">
            <w:pPr>
              <w:rPr>
                <w:rFonts w:asciiTheme="minorHAnsi" w:hAnsiTheme="minorHAnsi" w:cstheme="minorHAnsi"/>
                <w:b/>
                <w:sz w:val="22"/>
                <w:szCs w:val="22"/>
              </w:rPr>
            </w:pPr>
          </w:p>
          <w:p w14:paraId="308127A3" w14:textId="77777777" w:rsidR="00425F0B" w:rsidRPr="00C74B71" w:rsidRDefault="004E2A30"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Assess discharge needs</w:t>
            </w:r>
          </w:p>
          <w:p w14:paraId="308127A4" w14:textId="77777777" w:rsidR="00CA34A2" w:rsidRPr="00C74B71" w:rsidRDefault="00425F0B"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Consider safety issues r/t child (meds, dressing supplies)</w:t>
            </w:r>
          </w:p>
          <w:p w14:paraId="308127A5" w14:textId="7907E681" w:rsidR="00425F0B" w:rsidRPr="00C74B71" w:rsidRDefault="00CA34A2"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Discuss ways to contain and distract child during Angela’s care</w:t>
            </w:r>
          </w:p>
          <w:p w14:paraId="308127A6" w14:textId="77777777" w:rsidR="00D629D3" w:rsidRPr="00C74B71" w:rsidRDefault="00425F0B"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Counsel regarding safekeeping of meds and supplies</w:t>
            </w:r>
          </w:p>
        </w:tc>
        <w:tc>
          <w:tcPr>
            <w:tcW w:w="2683" w:type="dxa"/>
          </w:tcPr>
          <w:p w14:paraId="308127A7" w14:textId="77777777" w:rsidR="00425F0B" w:rsidRPr="00C74B71" w:rsidRDefault="00425F0B" w:rsidP="00425F0B">
            <w:pPr>
              <w:rPr>
                <w:rFonts w:asciiTheme="minorHAnsi" w:hAnsiTheme="minorHAnsi" w:cstheme="minorHAnsi"/>
                <w:sz w:val="22"/>
                <w:szCs w:val="22"/>
              </w:rPr>
            </w:pPr>
            <w:r w:rsidRPr="00C74B71">
              <w:rPr>
                <w:rFonts w:asciiTheme="minorHAnsi" w:hAnsiTheme="minorHAnsi" w:cstheme="minorHAnsi"/>
                <w:b/>
                <w:sz w:val="22"/>
                <w:szCs w:val="22"/>
              </w:rPr>
              <w:t xml:space="preserve">Role member providing cue: </w:t>
            </w:r>
            <w:r w:rsidRPr="00C74B71">
              <w:rPr>
                <w:rFonts w:asciiTheme="minorHAnsi" w:hAnsiTheme="minorHAnsi" w:cstheme="minorHAnsi"/>
                <w:sz w:val="22"/>
                <w:szCs w:val="22"/>
              </w:rPr>
              <w:t>Eileen</w:t>
            </w:r>
          </w:p>
          <w:p w14:paraId="308127A8" w14:textId="77777777" w:rsidR="00425F0B" w:rsidRPr="00C74B71" w:rsidRDefault="00425F0B" w:rsidP="00425F0B">
            <w:pPr>
              <w:rPr>
                <w:rFonts w:asciiTheme="minorHAnsi" w:hAnsiTheme="minorHAnsi" w:cstheme="minorHAnsi"/>
                <w:b/>
                <w:sz w:val="22"/>
                <w:szCs w:val="22"/>
              </w:rPr>
            </w:pPr>
          </w:p>
          <w:p w14:paraId="308127A9" w14:textId="25E79CAB" w:rsidR="00D629D3" w:rsidRPr="00C74B71" w:rsidRDefault="00425F0B" w:rsidP="00425F0B">
            <w:pPr>
              <w:rPr>
                <w:rFonts w:asciiTheme="minorHAnsi" w:hAnsiTheme="minorHAnsi" w:cstheme="minorHAnsi"/>
                <w:sz w:val="22"/>
                <w:szCs w:val="22"/>
              </w:rPr>
            </w:pPr>
            <w:r w:rsidRPr="00C74B71">
              <w:rPr>
                <w:rFonts w:asciiTheme="minorHAnsi" w:hAnsiTheme="minorHAnsi" w:cstheme="minorHAnsi"/>
                <w:b/>
                <w:sz w:val="22"/>
                <w:szCs w:val="22"/>
              </w:rPr>
              <w:t xml:space="preserve">Cue: </w:t>
            </w:r>
            <w:r w:rsidRPr="00C74B71">
              <w:rPr>
                <w:rFonts w:asciiTheme="minorHAnsi" w:hAnsiTheme="minorHAnsi" w:cstheme="minorHAnsi"/>
                <w:sz w:val="22"/>
                <w:szCs w:val="22"/>
              </w:rPr>
              <w:t>I</w:t>
            </w:r>
            <w:r w:rsidR="00FD6208" w:rsidRPr="00C74B71">
              <w:rPr>
                <w:rFonts w:asciiTheme="minorHAnsi" w:hAnsiTheme="minorHAnsi" w:cstheme="minorHAnsi"/>
                <w:sz w:val="22"/>
                <w:szCs w:val="22"/>
              </w:rPr>
              <w:t>f</w:t>
            </w:r>
            <w:r w:rsidRPr="00C74B71">
              <w:rPr>
                <w:rFonts w:asciiTheme="minorHAnsi" w:hAnsiTheme="minorHAnsi" w:cstheme="minorHAnsi"/>
                <w:sz w:val="22"/>
                <w:szCs w:val="22"/>
              </w:rPr>
              <w:t xml:space="preserve"> nurses don’t discuss child safety, ask “Is there anything I should especially worry about with a 2-year-old in the house?”</w:t>
            </w:r>
          </w:p>
        </w:tc>
      </w:tr>
      <w:bookmarkEnd w:id="4"/>
    </w:tbl>
    <w:p w14:paraId="308127B1" w14:textId="1CAC5556" w:rsidR="004B4424" w:rsidRPr="00C74B71" w:rsidRDefault="004B4424" w:rsidP="00F33018">
      <w:pPr>
        <w:rPr>
          <w:rFonts w:asciiTheme="minorHAnsi" w:hAnsiTheme="minorHAnsi" w:cstheme="minorHAnsi"/>
        </w:rPr>
      </w:pPr>
    </w:p>
    <w:p w14:paraId="557554CD" w14:textId="77777777" w:rsidR="00FD6208" w:rsidRPr="00C74B71" w:rsidRDefault="00FD6208" w:rsidP="00F33018">
      <w:pPr>
        <w:spacing w:after="200" w:line="276" w:lineRule="auto"/>
        <w:rPr>
          <w:rFonts w:asciiTheme="minorHAnsi" w:hAnsiTheme="minorHAnsi" w:cstheme="minorHAnsi"/>
        </w:rPr>
      </w:pPr>
      <w:r w:rsidRPr="00C74B71">
        <w:rPr>
          <w:rFonts w:asciiTheme="minorHAnsi" w:hAnsiTheme="minorHAnsi" w:cstheme="minorHAnsi"/>
        </w:rPr>
        <w:br w:type="page"/>
      </w:r>
    </w:p>
    <w:p w14:paraId="308127B2" w14:textId="49301A7F" w:rsidR="00581CF6" w:rsidRPr="00C74B71" w:rsidRDefault="00A956D2" w:rsidP="00F33018">
      <w:pPr>
        <w:rPr>
          <w:rFonts w:asciiTheme="minorHAnsi" w:hAnsiTheme="minorHAnsi" w:cstheme="minorHAnsi"/>
          <w:color w:val="274191"/>
          <w:sz w:val="36"/>
          <w:szCs w:val="28"/>
        </w:rPr>
      </w:pPr>
      <w:r w:rsidRPr="00C74B71">
        <w:rPr>
          <w:rFonts w:asciiTheme="minorHAnsi" w:hAnsiTheme="minorHAnsi" w:cstheme="minorHAnsi"/>
          <w:color w:val="274191"/>
          <w:sz w:val="36"/>
          <w:szCs w:val="28"/>
        </w:rPr>
        <w:lastRenderedPageBreak/>
        <w:t xml:space="preserve">Debriefing/Guided Reflection </w:t>
      </w:r>
    </w:p>
    <w:p w14:paraId="308127B3" w14:textId="77777777" w:rsidR="004C7E3C" w:rsidRPr="00C74B71" w:rsidRDefault="004C7E3C" w:rsidP="00F33018">
      <w:pPr>
        <w:rPr>
          <w:rFonts w:asciiTheme="minorHAnsi" w:hAnsiTheme="minorHAnsi" w:cstheme="minorHAnsi"/>
        </w:rPr>
      </w:pPr>
    </w:p>
    <w:p w14:paraId="308127B4" w14:textId="77777777" w:rsidR="004C7E3C" w:rsidRPr="00C74B71" w:rsidRDefault="004C7E3C" w:rsidP="00F33018">
      <w:pPr>
        <w:rPr>
          <w:rFonts w:asciiTheme="minorHAnsi" w:hAnsiTheme="minorHAnsi" w:cstheme="minorHAnsi"/>
          <w:color w:val="274191"/>
          <w:sz w:val="32"/>
          <w:szCs w:val="32"/>
        </w:rPr>
      </w:pPr>
      <w:r w:rsidRPr="00C74B71">
        <w:rPr>
          <w:rFonts w:asciiTheme="minorHAnsi" w:hAnsiTheme="minorHAnsi" w:cstheme="minorHAnsi"/>
          <w:color w:val="274191"/>
          <w:sz w:val="32"/>
          <w:szCs w:val="32"/>
        </w:rPr>
        <w:t>Note to Faculty</w:t>
      </w:r>
    </w:p>
    <w:p w14:paraId="42A4F46A" w14:textId="77777777" w:rsidR="007C46E0" w:rsidRPr="00C74B71" w:rsidRDefault="007C46E0" w:rsidP="007C46E0">
      <w:pPr>
        <w:rPr>
          <w:rFonts w:asciiTheme="minorHAnsi" w:hAnsiTheme="minorHAnsi" w:cstheme="minorHAnsi"/>
        </w:rPr>
      </w:pPr>
      <w:bookmarkStart w:id="5" w:name="_Hlk133329467"/>
      <w:r w:rsidRPr="00C74B71">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5"/>
    <w:p w14:paraId="308127B6" w14:textId="77777777" w:rsidR="004C7E3C" w:rsidRPr="00C74B71" w:rsidRDefault="004C7E3C" w:rsidP="00F33018">
      <w:pPr>
        <w:rPr>
          <w:rFonts w:asciiTheme="minorHAnsi" w:hAnsiTheme="minorHAnsi" w:cstheme="minorHAnsi"/>
        </w:rPr>
      </w:pPr>
    </w:p>
    <w:p w14:paraId="308127B7" w14:textId="77777777" w:rsidR="007404ED" w:rsidRPr="00C74B71" w:rsidRDefault="007404ED" w:rsidP="00F33018">
      <w:pPr>
        <w:rPr>
          <w:rFonts w:asciiTheme="minorHAnsi" w:hAnsiTheme="minorHAnsi" w:cstheme="minorHAnsi"/>
          <w:b/>
        </w:rPr>
      </w:pPr>
      <w:r w:rsidRPr="00C74B71">
        <w:rPr>
          <w:rFonts w:asciiTheme="minorHAnsi" w:hAnsiTheme="minorHAnsi" w:cstheme="minorHAnsi"/>
          <w:b/>
        </w:rPr>
        <w:t>Themes for this scenario:</w:t>
      </w:r>
    </w:p>
    <w:p w14:paraId="308127B8" w14:textId="47B98309" w:rsidR="00425F0B" w:rsidRPr="00C74B71" w:rsidRDefault="00425F0B" w:rsidP="00F33018">
      <w:pPr>
        <w:pStyle w:val="ListParagraph"/>
        <w:numPr>
          <w:ilvl w:val="0"/>
          <w:numId w:val="8"/>
        </w:numPr>
        <w:ind w:left="360"/>
        <w:rPr>
          <w:rFonts w:asciiTheme="minorHAnsi" w:hAnsiTheme="minorHAnsi" w:cstheme="minorHAnsi"/>
        </w:rPr>
      </w:pPr>
      <w:r w:rsidRPr="00C74B71">
        <w:rPr>
          <w:rFonts w:asciiTheme="minorHAnsi" w:hAnsiTheme="minorHAnsi" w:cstheme="minorHAnsi"/>
        </w:rPr>
        <w:t xml:space="preserve">Caregiver’s capabilities and </w:t>
      </w:r>
      <w:r w:rsidR="008240B4" w:rsidRPr="00C74B71">
        <w:rPr>
          <w:rFonts w:asciiTheme="minorHAnsi" w:hAnsiTheme="minorHAnsi" w:cstheme="minorHAnsi"/>
        </w:rPr>
        <w:t xml:space="preserve">hesitancy regarding ability </w:t>
      </w:r>
      <w:r w:rsidRPr="00C74B71">
        <w:rPr>
          <w:rFonts w:asciiTheme="minorHAnsi" w:hAnsiTheme="minorHAnsi" w:cstheme="minorHAnsi"/>
        </w:rPr>
        <w:t>to assist patient</w:t>
      </w:r>
    </w:p>
    <w:p w14:paraId="308127B9" w14:textId="77777777" w:rsidR="00425F0B" w:rsidRPr="00C74B71" w:rsidRDefault="00425F0B" w:rsidP="00F33018">
      <w:pPr>
        <w:pStyle w:val="ListParagraph"/>
        <w:numPr>
          <w:ilvl w:val="0"/>
          <w:numId w:val="8"/>
        </w:numPr>
        <w:ind w:left="360"/>
        <w:rPr>
          <w:rFonts w:asciiTheme="minorHAnsi" w:hAnsiTheme="minorHAnsi" w:cstheme="minorHAnsi"/>
        </w:rPr>
      </w:pPr>
      <w:r w:rsidRPr="00C74B71">
        <w:rPr>
          <w:rFonts w:asciiTheme="minorHAnsi" w:hAnsiTheme="minorHAnsi" w:cstheme="minorHAnsi"/>
        </w:rPr>
        <w:t>Skills needed by caregiver to assist friend</w:t>
      </w:r>
    </w:p>
    <w:p w14:paraId="308127BA" w14:textId="77777777" w:rsidR="00F7243B" w:rsidRPr="00C74B71" w:rsidRDefault="00425F0B" w:rsidP="00F33018">
      <w:pPr>
        <w:pStyle w:val="ListParagraph"/>
        <w:numPr>
          <w:ilvl w:val="0"/>
          <w:numId w:val="8"/>
        </w:numPr>
        <w:ind w:left="360"/>
        <w:rPr>
          <w:rFonts w:asciiTheme="minorHAnsi" w:hAnsiTheme="minorHAnsi" w:cstheme="minorHAnsi"/>
          <w:b/>
        </w:rPr>
      </w:pPr>
      <w:r w:rsidRPr="00C74B71">
        <w:rPr>
          <w:rFonts w:asciiTheme="minorHAnsi" w:hAnsiTheme="minorHAnsi" w:cstheme="minorHAnsi"/>
        </w:rPr>
        <w:t>Implications of caregiver responsibilities with her grandchild</w:t>
      </w:r>
    </w:p>
    <w:p w14:paraId="308127BC" w14:textId="77777777" w:rsidR="007404ED" w:rsidRPr="00C74B71" w:rsidRDefault="007404ED" w:rsidP="00F33018">
      <w:pPr>
        <w:rPr>
          <w:rFonts w:asciiTheme="minorHAnsi" w:hAnsiTheme="minorHAnsi" w:cstheme="minorHAnsi"/>
        </w:rPr>
      </w:pPr>
    </w:p>
    <w:p w14:paraId="2E1E1B52" w14:textId="77777777" w:rsidR="006F79D5" w:rsidRPr="00C74B71" w:rsidRDefault="006F79D5" w:rsidP="006F79D5">
      <w:pPr>
        <w:rPr>
          <w:rFonts w:asciiTheme="minorHAnsi" w:hAnsiTheme="minorHAnsi" w:cstheme="minorHAnsi"/>
        </w:rPr>
      </w:pPr>
      <w:bookmarkStart w:id="6" w:name="_Hlk133329483"/>
      <w:r w:rsidRPr="00C74B71">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540AE9EF" w14:textId="77777777" w:rsidR="006F79D5" w:rsidRPr="00C74B71" w:rsidRDefault="006F79D5" w:rsidP="006F79D5">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6F79D5" w:rsidRPr="00C74B71" w14:paraId="1010693A" w14:textId="77777777" w:rsidTr="00411D0E">
        <w:trPr>
          <w:trHeight w:val="300"/>
          <w:jc w:val="center"/>
        </w:trPr>
        <w:tc>
          <w:tcPr>
            <w:tcW w:w="1430" w:type="dxa"/>
            <w:shd w:val="clear" w:color="auto" w:fill="D9D9D9" w:themeFill="background1" w:themeFillShade="D9"/>
          </w:tcPr>
          <w:p w14:paraId="41BD6B2A" w14:textId="77777777" w:rsidR="006F79D5" w:rsidRPr="00C74B71" w:rsidRDefault="006F79D5" w:rsidP="00411D0E">
            <w:pPr>
              <w:rPr>
                <w:rFonts w:asciiTheme="minorHAnsi" w:eastAsia="SimSun" w:hAnsiTheme="minorHAnsi" w:cstheme="minorHAnsi"/>
                <w:b/>
                <w:color w:val="274191"/>
              </w:rPr>
            </w:pPr>
            <w:r w:rsidRPr="00C74B71">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1AC4EEF8" w14:textId="77777777" w:rsidR="006F79D5" w:rsidRPr="00C74B71" w:rsidRDefault="006F79D5" w:rsidP="00411D0E">
            <w:pPr>
              <w:rPr>
                <w:rFonts w:asciiTheme="minorHAnsi" w:eastAsia="SimSun" w:hAnsiTheme="minorHAnsi" w:cstheme="minorHAnsi"/>
                <w:b/>
                <w:color w:val="274191"/>
              </w:rPr>
            </w:pPr>
            <w:r w:rsidRPr="00C74B71">
              <w:rPr>
                <w:rFonts w:asciiTheme="minorHAnsi" w:eastAsia="SimSun" w:hAnsiTheme="minorHAnsi" w:cstheme="minorHAnsi"/>
                <w:b/>
                <w:bCs/>
                <w:color w:val="274191"/>
              </w:rPr>
              <w:t>Debriefing Questions for Consideration</w:t>
            </w:r>
          </w:p>
        </w:tc>
      </w:tr>
      <w:tr w:rsidR="006F79D5" w:rsidRPr="00C74B71" w14:paraId="5A45780D" w14:textId="77777777" w:rsidTr="00411D0E">
        <w:trPr>
          <w:trHeight w:val="300"/>
          <w:jc w:val="center"/>
        </w:trPr>
        <w:tc>
          <w:tcPr>
            <w:tcW w:w="1430" w:type="dxa"/>
            <w:vMerge w:val="restart"/>
            <w:shd w:val="clear" w:color="auto" w:fill="auto"/>
          </w:tcPr>
          <w:p w14:paraId="60A19456"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 xml:space="preserve">Reactions/ Defuse </w:t>
            </w:r>
          </w:p>
        </w:tc>
        <w:tc>
          <w:tcPr>
            <w:tcW w:w="8675" w:type="dxa"/>
            <w:shd w:val="clear" w:color="auto" w:fill="auto"/>
          </w:tcPr>
          <w:p w14:paraId="31C47EE9"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How did you feel throughout the simulation experience?</w:t>
            </w:r>
          </w:p>
        </w:tc>
      </w:tr>
      <w:tr w:rsidR="006F79D5" w:rsidRPr="00C74B71" w14:paraId="3698BE24" w14:textId="77777777" w:rsidTr="00411D0E">
        <w:trPr>
          <w:trHeight w:val="300"/>
          <w:jc w:val="center"/>
        </w:trPr>
        <w:tc>
          <w:tcPr>
            <w:tcW w:w="1430" w:type="dxa"/>
            <w:vMerge/>
            <w:shd w:val="clear" w:color="auto" w:fill="auto"/>
            <w:vAlign w:val="center"/>
          </w:tcPr>
          <w:p w14:paraId="361B6889"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54861321"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Give a brief summary of this patient and what happened in the simulation.</w:t>
            </w:r>
          </w:p>
        </w:tc>
      </w:tr>
      <w:tr w:rsidR="006F79D5" w:rsidRPr="00C74B71" w14:paraId="799DA85B" w14:textId="77777777" w:rsidTr="00411D0E">
        <w:trPr>
          <w:trHeight w:val="300"/>
          <w:jc w:val="center"/>
        </w:trPr>
        <w:tc>
          <w:tcPr>
            <w:tcW w:w="1430" w:type="dxa"/>
            <w:vMerge/>
            <w:shd w:val="clear" w:color="auto" w:fill="auto"/>
            <w:vAlign w:val="center"/>
          </w:tcPr>
          <w:p w14:paraId="1CC34D29"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0B73EED2"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What were the main problems that you identified?</w:t>
            </w:r>
          </w:p>
        </w:tc>
      </w:tr>
      <w:tr w:rsidR="006F79D5" w:rsidRPr="00C74B71" w14:paraId="036FD604" w14:textId="77777777" w:rsidTr="00411D0E">
        <w:trPr>
          <w:trHeight w:val="300"/>
          <w:jc w:val="center"/>
        </w:trPr>
        <w:tc>
          <w:tcPr>
            <w:tcW w:w="1430" w:type="dxa"/>
            <w:vMerge w:val="restart"/>
            <w:shd w:val="clear" w:color="auto" w:fill="auto"/>
          </w:tcPr>
          <w:p w14:paraId="3050A27F"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Analysis/ Discovery</w:t>
            </w:r>
          </w:p>
        </w:tc>
        <w:tc>
          <w:tcPr>
            <w:tcW w:w="8675" w:type="dxa"/>
            <w:shd w:val="clear" w:color="auto" w:fill="auto"/>
          </w:tcPr>
          <w:p w14:paraId="2076AA4B"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Discuss the knowledge guiding your thinking surrounding these main problems.</w:t>
            </w:r>
          </w:p>
        </w:tc>
      </w:tr>
      <w:tr w:rsidR="006F79D5" w:rsidRPr="00C74B71" w14:paraId="36DED0B8" w14:textId="77777777" w:rsidTr="00411D0E">
        <w:trPr>
          <w:trHeight w:val="300"/>
          <w:jc w:val="center"/>
        </w:trPr>
        <w:tc>
          <w:tcPr>
            <w:tcW w:w="1430" w:type="dxa"/>
            <w:vMerge/>
            <w:shd w:val="clear" w:color="auto" w:fill="auto"/>
            <w:vAlign w:val="center"/>
          </w:tcPr>
          <w:p w14:paraId="747217F7"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580E47A1"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What were the key assessment and interventions for this patient?</w:t>
            </w:r>
          </w:p>
        </w:tc>
      </w:tr>
      <w:tr w:rsidR="006F79D5" w:rsidRPr="00C74B71" w14:paraId="7C3C550F" w14:textId="77777777" w:rsidTr="00411D0E">
        <w:trPr>
          <w:trHeight w:val="300"/>
          <w:jc w:val="center"/>
        </w:trPr>
        <w:tc>
          <w:tcPr>
            <w:tcW w:w="1430" w:type="dxa"/>
            <w:vMerge/>
            <w:shd w:val="clear" w:color="auto" w:fill="auto"/>
            <w:vAlign w:val="center"/>
          </w:tcPr>
          <w:p w14:paraId="1CF9E588"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39E75F35"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Discuss how you identified these key assessments and interventions.</w:t>
            </w:r>
          </w:p>
        </w:tc>
      </w:tr>
      <w:tr w:rsidR="006F79D5" w:rsidRPr="00C74B71" w14:paraId="10E184CD" w14:textId="77777777" w:rsidTr="00411D0E">
        <w:trPr>
          <w:trHeight w:val="300"/>
          <w:jc w:val="center"/>
        </w:trPr>
        <w:tc>
          <w:tcPr>
            <w:tcW w:w="1430" w:type="dxa"/>
            <w:vMerge/>
            <w:shd w:val="clear" w:color="auto" w:fill="auto"/>
            <w:vAlign w:val="center"/>
          </w:tcPr>
          <w:p w14:paraId="3198145D"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32520DA0"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Discuss the information resources you used to assess this patient. How did this guide your care planning?</w:t>
            </w:r>
          </w:p>
        </w:tc>
      </w:tr>
      <w:tr w:rsidR="006F79D5" w:rsidRPr="00C74B71" w14:paraId="3CCCCE53" w14:textId="77777777" w:rsidTr="00411D0E">
        <w:trPr>
          <w:trHeight w:val="300"/>
          <w:jc w:val="center"/>
        </w:trPr>
        <w:tc>
          <w:tcPr>
            <w:tcW w:w="1430" w:type="dxa"/>
            <w:vMerge/>
            <w:shd w:val="clear" w:color="auto" w:fill="auto"/>
            <w:vAlign w:val="center"/>
          </w:tcPr>
          <w:p w14:paraId="36B05F80"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274C7FBA"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Discuss the clinical manifestations evidenced during your assessment. How would you explain these manifestations?</w:t>
            </w:r>
          </w:p>
        </w:tc>
      </w:tr>
      <w:tr w:rsidR="006F79D5" w:rsidRPr="00C74B71" w14:paraId="3CDFAB88" w14:textId="77777777" w:rsidTr="00411D0E">
        <w:trPr>
          <w:trHeight w:val="300"/>
          <w:jc w:val="center"/>
        </w:trPr>
        <w:tc>
          <w:tcPr>
            <w:tcW w:w="1430" w:type="dxa"/>
            <w:vMerge/>
            <w:shd w:val="clear" w:color="auto" w:fill="auto"/>
            <w:vAlign w:val="center"/>
          </w:tcPr>
          <w:p w14:paraId="18141222"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55085CDF"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Explain the nursing management considerations for this patient. Discuss the knowledge guiding your thinking.</w:t>
            </w:r>
          </w:p>
        </w:tc>
      </w:tr>
      <w:tr w:rsidR="006F79D5" w:rsidRPr="00C74B71" w14:paraId="5A39C19C" w14:textId="77777777" w:rsidTr="00411D0E">
        <w:trPr>
          <w:trHeight w:val="300"/>
          <w:jc w:val="center"/>
        </w:trPr>
        <w:tc>
          <w:tcPr>
            <w:tcW w:w="1430" w:type="dxa"/>
            <w:vMerge/>
            <w:shd w:val="clear" w:color="auto" w:fill="auto"/>
            <w:vAlign w:val="center"/>
          </w:tcPr>
          <w:p w14:paraId="6BC4560C"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6625FBCC"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What information and information management tools did you use to monitor this patient’s outcomes? Explain your thinking.</w:t>
            </w:r>
          </w:p>
        </w:tc>
      </w:tr>
      <w:tr w:rsidR="006F79D5" w:rsidRPr="00C74B71" w14:paraId="5A75C30C" w14:textId="77777777" w:rsidTr="00411D0E">
        <w:trPr>
          <w:trHeight w:val="300"/>
          <w:jc w:val="center"/>
        </w:trPr>
        <w:tc>
          <w:tcPr>
            <w:tcW w:w="1430" w:type="dxa"/>
            <w:vMerge/>
            <w:shd w:val="clear" w:color="auto" w:fill="auto"/>
            <w:vAlign w:val="center"/>
          </w:tcPr>
          <w:p w14:paraId="74C56B37"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54AF0C40"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How did you communicate with the patient?</w:t>
            </w:r>
          </w:p>
        </w:tc>
      </w:tr>
      <w:tr w:rsidR="006F79D5" w:rsidRPr="00C74B71" w14:paraId="06B739F5" w14:textId="77777777" w:rsidTr="00411D0E">
        <w:trPr>
          <w:trHeight w:val="300"/>
          <w:jc w:val="center"/>
        </w:trPr>
        <w:tc>
          <w:tcPr>
            <w:tcW w:w="1430" w:type="dxa"/>
            <w:vMerge/>
            <w:shd w:val="clear" w:color="auto" w:fill="auto"/>
            <w:vAlign w:val="center"/>
          </w:tcPr>
          <w:p w14:paraId="72C88E5B"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130A2196"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What specific issues would you want to take into consideration to provide for this patient’s unique care needs?</w:t>
            </w:r>
          </w:p>
        </w:tc>
      </w:tr>
      <w:tr w:rsidR="006F79D5" w:rsidRPr="00C74B71" w14:paraId="2F597B00" w14:textId="77777777" w:rsidTr="00411D0E">
        <w:trPr>
          <w:trHeight w:val="300"/>
          <w:jc w:val="center"/>
        </w:trPr>
        <w:tc>
          <w:tcPr>
            <w:tcW w:w="1430" w:type="dxa"/>
            <w:vMerge/>
            <w:shd w:val="clear" w:color="auto" w:fill="auto"/>
            <w:vAlign w:val="center"/>
          </w:tcPr>
          <w:p w14:paraId="3E3723E7"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64691BB9"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Discuss the safety issues you considered when implementing care for this patient.</w:t>
            </w:r>
          </w:p>
        </w:tc>
      </w:tr>
      <w:tr w:rsidR="006F79D5" w:rsidRPr="00C74B71" w14:paraId="41ADD95B" w14:textId="77777777" w:rsidTr="00411D0E">
        <w:trPr>
          <w:trHeight w:val="300"/>
          <w:jc w:val="center"/>
        </w:trPr>
        <w:tc>
          <w:tcPr>
            <w:tcW w:w="1430" w:type="dxa"/>
            <w:vMerge/>
            <w:shd w:val="clear" w:color="auto" w:fill="auto"/>
            <w:vAlign w:val="center"/>
          </w:tcPr>
          <w:p w14:paraId="16D06CF8"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54F121E3"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What measures did you implement to ensure safe patient care?</w:t>
            </w:r>
          </w:p>
        </w:tc>
      </w:tr>
      <w:tr w:rsidR="006F79D5" w:rsidRPr="00C74B71" w14:paraId="05714EDB" w14:textId="77777777" w:rsidTr="00411D0E">
        <w:trPr>
          <w:trHeight w:val="300"/>
          <w:jc w:val="center"/>
        </w:trPr>
        <w:tc>
          <w:tcPr>
            <w:tcW w:w="1430" w:type="dxa"/>
            <w:vMerge/>
            <w:shd w:val="clear" w:color="auto" w:fill="auto"/>
            <w:vAlign w:val="center"/>
          </w:tcPr>
          <w:p w14:paraId="4578545F"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344991F6"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What other members of the care team should you consider important to achieving good care outcomes?</w:t>
            </w:r>
          </w:p>
        </w:tc>
      </w:tr>
      <w:tr w:rsidR="006F79D5" w:rsidRPr="00C74B71" w14:paraId="6F674ED8" w14:textId="77777777" w:rsidTr="00411D0E">
        <w:trPr>
          <w:trHeight w:val="300"/>
          <w:jc w:val="center"/>
        </w:trPr>
        <w:tc>
          <w:tcPr>
            <w:tcW w:w="1430" w:type="dxa"/>
            <w:vMerge/>
            <w:shd w:val="clear" w:color="auto" w:fill="auto"/>
            <w:vAlign w:val="center"/>
          </w:tcPr>
          <w:p w14:paraId="66EADBC8"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5AFE78A6"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How would you assess the quality of care provided?</w:t>
            </w:r>
          </w:p>
        </w:tc>
      </w:tr>
      <w:tr w:rsidR="006F79D5" w:rsidRPr="00C74B71" w14:paraId="1AC5B525" w14:textId="77777777" w:rsidTr="00411D0E">
        <w:trPr>
          <w:trHeight w:val="300"/>
          <w:jc w:val="center"/>
        </w:trPr>
        <w:tc>
          <w:tcPr>
            <w:tcW w:w="1430" w:type="dxa"/>
            <w:vMerge/>
            <w:shd w:val="clear" w:color="auto" w:fill="auto"/>
            <w:vAlign w:val="center"/>
          </w:tcPr>
          <w:p w14:paraId="6948ACCD"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241A29E3"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What could you do improve the quality of care for this patient?</w:t>
            </w:r>
          </w:p>
        </w:tc>
      </w:tr>
      <w:tr w:rsidR="006F79D5" w:rsidRPr="00C74B71" w14:paraId="0E91C5CE" w14:textId="77777777" w:rsidTr="00411D0E">
        <w:trPr>
          <w:trHeight w:val="300"/>
          <w:jc w:val="center"/>
        </w:trPr>
        <w:tc>
          <w:tcPr>
            <w:tcW w:w="1430" w:type="dxa"/>
            <w:vMerge w:val="restart"/>
            <w:shd w:val="clear" w:color="auto" w:fill="auto"/>
          </w:tcPr>
          <w:p w14:paraId="2DC31174"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Summary/ Application</w:t>
            </w:r>
          </w:p>
        </w:tc>
        <w:tc>
          <w:tcPr>
            <w:tcW w:w="8675" w:type="dxa"/>
            <w:shd w:val="clear" w:color="auto" w:fill="auto"/>
          </w:tcPr>
          <w:p w14:paraId="2F814DC8"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If you were able to do this again, how would you handle the situation differently?</w:t>
            </w:r>
          </w:p>
        </w:tc>
      </w:tr>
      <w:tr w:rsidR="006F79D5" w:rsidRPr="00C74B71" w14:paraId="39069DAC" w14:textId="77777777" w:rsidTr="00411D0E">
        <w:trPr>
          <w:trHeight w:val="300"/>
          <w:jc w:val="center"/>
        </w:trPr>
        <w:tc>
          <w:tcPr>
            <w:tcW w:w="1430" w:type="dxa"/>
            <w:vMerge/>
            <w:shd w:val="clear" w:color="auto" w:fill="auto"/>
            <w:vAlign w:val="center"/>
          </w:tcPr>
          <w:p w14:paraId="095E22A4"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7B63A6E5"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What did you learn from this experience?</w:t>
            </w:r>
          </w:p>
        </w:tc>
      </w:tr>
      <w:tr w:rsidR="006F79D5" w:rsidRPr="00C74B71" w14:paraId="70390BE8" w14:textId="77777777" w:rsidTr="00411D0E">
        <w:trPr>
          <w:trHeight w:val="300"/>
          <w:jc w:val="center"/>
        </w:trPr>
        <w:tc>
          <w:tcPr>
            <w:tcW w:w="1430" w:type="dxa"/>
            <w:vMerge/>
            <w:shd w:val="clear" w:color="auto" w:fill="auto"/>
            <w:vAlign w:val="center"/>
          </w:tcPr>
          <w:p w14:paraId="4DDB9A56"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7CBCC0B0"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How will you apply what you learned today to your clinical practice?</w:t>
            </w:r>
          </w:p>
        </w:tc>
      </w:tr>
      <w:tr w:rsidR="006F79D5" w:rsidRPr="00C74B71" w14:paraId="49DFAF51" w14:textId="77777777" w:rsidTr="00411D0E">
        <w:trPr>
          <w:trHeight w:val="300"/>
          <w:jc w:val="center"/>
        </w:trPr>
        <w:tc>
          <w:tcPr>
            <w:tcW w:w="1430" w:type="dxa"/>
            <w:vMerge/>
            <w:shd w:val="clear" w:color="auto" w:fill="auto"/>
            <w:vAlign w:val="center"/>
          </w:tcPr>
          <w:p w14:paraId="578AB9BE" w14:textId="77777777" w:rsidR="006F79D5" w:rsidRPr="00C74B71" w:rsidRDefault="006F79D5" w:rsidP="00411D0E">
            <w:pPr>
              <w:rPr>
                <w:rFonts w:asciiTheme="minorHAnsi" w:eastAsia="SimSun" w:hAnsiTheme="minorHAnsi" w:cstheme="minorHAnsi"/>
                <w:bCs/>
              </w:rPr>
            </w:pPr>
          </w:p>
        </w:tc>
        <w:tc>
          <w:tcPr>
            <w:tcW w:w="8675" w:type="dxa"/>
            <w:shd w:val="clear" w:color="auto" w:fill="auto"/>
          </w:tcPr>
          <w:p w14:paraId="00048E9C" w14:textId="77777777" w:rsidR="006F79D5" w:rsidRPr="00C74B71" w:rsidRDefault="006F79D5" w:rsidP="00411D0E">
            <w:pPr>
              <w:rPr>
                <w:rFonts w:asciiTheme="minorHAnsi" w:eastAsia="SimSun" w:hAnsiTheme="minorHAnsi" w:cstheme="minorHAnsi"/>
                <w:bCs/>
              </w:rPr>
            </w:pPr>
            <w:r w:rsidRPr="00C74B71">
              <w:rPr>
                <w:rFonts w:asciiTheme="minorHAnsi" w:eastAsia="SimSun" w:hAnsiTheme="minorHAnsi" w:cstheme="minorHAnsi"/>
                <w:bCs/>
              </w:rPr>
              <w:t>Is there anything else you would like to discuss?</w:t>
            </w:r>
          </w:p>
        </w:tc>
      </w:tr>
    </w:tbl>
    <w:p w14:paraId="25559C8E" w14:textId="77777777" w:rsidR="006F79D5" w:rsidRPr="00C74B71" w:rsidRDefault="006F79D5" w:rsidP="006F79D5">
      <w:pPr>
        <w:rPr>
          <w:rFonts w:asciiTheme="minorHAnsi" w:hAnsiTheme="minorHAnsi" w:cstheme="minorHAnsi"/>
          <w:b/>
        </w:rPr>
      </w:pPr>
    </w:p>
    <w:p w14:paraId="6063CB07" w14:textId="77777777" w:rsidR="006F79D5" w:rsidRPr="00C74B71" w:rsidRDefault="006F79D5" w:rsidP="006F79D5">
      <w:pPr>
        <w:rPr>
          <w:rFonts w:asciiTheme="minorHAnsi" w:hAnsiTheme="minorHAnsi" w:cstheme="minorHAnsi"/>
          <w:b/>
        </w:rPr>
      </w:pPr>
    </w:p>
    <w:p w14:paraId="6F70A468" w14:textId="77777777" w:rsidR="006F79D5" w:rsidRPr="00C74B71" w:rsidRDefault="006F79D5" w:rsidP="006F79D5">
      <w:pPr>
        <w:rPr>
          <w:rFonts w:asciiTheme="minorHAnsi" w:hAnsiTheme="minorHAnsi" w:cstheme="minorHAnsi"/>
          <w:color w:val="274191"/>
          <w:sz w:val="28"/>
          <w:szCs w:val="28"/>
        </w:rPr>
      </w:pPr>
      <w:r w:rsidRPr="00C74B71">
        <w:rPr>
          <w:rFonts w:asciiTheme="minorHAnsi" w:hAnsiTheme="minorHAnsi" w:cstheme="minorHAnsi"/>
          <w:color w:val="274191"/>
          <w:sz w:val="28"/>
          <w:szCs w:val="28"/>
        </w:rPr>
        <w:t>Guided Debriefing Tool</w:t>
      </w:r>
    </w:p>
    <w:p w14:paraId="4F6013F4" w14:textId="77777777" w:rsidR="006F79D5" w:rsidRPr="00C74B71" w:rsidRDefault="006F79D5" w:rsidP="006F79D5">
      <w:pPr>
        <w:rPr>
          <w:rFonts w:asciiTheme="minorHAnsi" w:hAnsiTheme="minorHAnsi" w:cstheme="minorHAnsi"/>
        </w:rPr>
      </w:pPr>
    </w:p>
    <w:p w14:paraId="433E6C98" w14:textId="72EF5442" w:rsidR="00891C78" w:rsidRPr="00C74B71" w:rsidRDefault="006F79D5" w:rsidP="006F79D5">
      <w:pPr>
        <w:rPr>
          <w:rFonts w:asciiTheme="minorHAnsi" w:hAnsiTheme="minorHAnsi" w:cstheme="minorHAnsi"/>
        </w:rPr>
      </w:pPr>
      <w:r w:rsidRPr="00C74B71">
        <w:rPr>
          <w:rFonts w:asciiTheme="minorHAnsi" w:hAnsiTheme="minorHAnsi" w:cstheme="minorHAnsi"/>
        </w:rPr>
        <w:t xml:space="preserve">The NLN created a Guided Debriefing Tool to </w:t>
      </w:r>
      <w:r w:rsidRPr="00C74B71">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19" w:history="1">
        <w:r w:rsidRPr="00C74B71">
          <w:rPr>
            <w:rStyle w:val="Hyperlink"/>
            <w:rFonts w:asciiTheme="minorHAnsi" w:eastAsia="Segoe UI" w:hAnsiTheme="minorHAnsi" w:cstheme="minorHAnsi"/>
          </w:rPr>
          <w:t>Download the NLN Guided Debriefing Tool</w:t>
        </w:r>
      </w:hyperlink>
      <w:r w:rsidRPr="00C74B71">
        <w:rPr>
          <w:rFonts w:asciiTheme="minorHAnsi" w:eastAsia="Segoe UI" w:hAnsiTheme="minorHAnsi" w:cstheme="minorHAnsi"/>
        </w:rPr>
        <w:t>.</w:t>
      </w:r>
      <w:bookmarkEnd w:id="6"/>
    </w:p>
    <w:sectPr w:rsidR="00891C78" w:rsidRPr="00C74B71" w:rsidSect="004C7E3C">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B1EC" w14:textId="77777777" w:rsidR="00300C18" w:rsidRDefault="00300C18">
      <w:r>
        <w:separator/>
      </w:r>
    </w:p>
  </w:endnote>
  <w:endnote w:type="continuationSeparator" w:id="0">
    <w:p w14:paraId="6AAD20EE" w14:textId="77777777" w:rsidR="00300C18" w:rsidRDefault="00300C18">
      <w:r>
        <w:continuationSeparator/>
      </w:r>
    </w:p>
  </w:endnote>
  <w:endnote w:type="continuationNotice" w:id="1">
    <w:p w14:paraId="27FD092A" w14:textId="77777777" w:rsidR="00300C18" w:rsidRDefault="00300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27E7" w14:textId="77777777" w:rsidR="009935D9" w:rsidRDefault="000F7F11" w:rsidP="00A9071E">
    <w:pPr>
      <w:pStyle w:val="Footer"/>
      <w:framePr w:wrap="around" w:vAnchor="text" w:hAnchor="margin" w:xAlign="right" w:y="1"/>
      <w:rPr>
        <w:rStyle w:val="PageNumber"/>
      </w:rPr>
    </w:pPr>
    <w:r>
      <w:rPr>
        <w:rStyle w:val="PageNumber"/>
      </w:rPr>
      <w:fldChar w:fldCharType="begin"/>
    </w:r>
    <w:r w:rsidR="009935D9">
      <w:rPr>
        <w:rStyle w:val="PageNumber"/>
      </w:rPr>
      <w:instrText xml:space="preserve">PAGE  </w:instrText>
    </w:r>
    <w:r>
      <w:rPr>
        <w:rStyle w:val="PageNumber"/>
      </w:rPr>
      <w:fldChar w:fldCharType="separate"/>
    </w:r>
    <w:r w:rsidR="009935D9">
      <w:rPr>
        <w:rStyle w:val="PageNumber"/>
        <w:noProof/>
      </w:rPr>
      <w:t>8</w:t>
    </w:r>
    <w:r>
      <w:rPr>
        <w:rStyle w:val="PageNumber"/>
      </w:rPr>
      <w:fldChar w:fldCharType="end"/>
    </w:r>
  </w:p>
  <w:p w14:paraId="308127E8" w14:textId="77777777" w:rsidR="009935D9" w:rsidRDefault="009935D9"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0C5F" w14:textId="77777777" w:rsidR="006821FB" w:rsidRPr="00B34500" w:rsidRDefault="006821FB" w:rsidP="006821FB">
    <w:pPr>
      <w:pStyle w:val="Footer"/>
      <w:jc w:val="center"/>
      <w:rPr>
        <w:rFonts w:asciiTheme="minorHAnsi" w:eastAsia="MS ??" w:hAnsiTheme="minorHAnsi" w:cstheme="minorHAnsi"/>
        <w:sz w:val="20"/>
        <w:szCs w:val="20"/>
      </w:rPr>
    </w:pPr>
  </w:p>
  <w:p w14:paraId="46AC3EA6" w14:textId="77777777" w:rsidR="006821FB" w:rsidRPr="00B34500" w:rsidRDefault="006821FB" w:rsidP="006821FB">
    <w:pPr>
      <w:pStyle w:val="Footer"/>
      <w:jc w:val="center"/>
      <w:rPr>
        <w:rFonts w:asciiTheme="minorHAnsi" w:eastAsia="MS ??" w:hAnsiTheme="minorHAnsi" w:cstheme="minorHAnsi"/>
        <w:sz w:val="20"/>
        <w:szCs w:val="20"/>
      </w:rPr>
    </w:pPr>
    <w:r w:rsidRPr="00B34500">
      <w:rPr>
        <w:rFonts w:asciiTheme="minorHAnsi" w:eastAsia="MS ??" w:hAnsiTheme="minorHAnsi" w:cstheme="minorHAnsi"/>
        <w:sz w:val="20"/>
        <w:szCs w:val="20"/>
      </w:rPr>
      <w:t>Eileen Suzuki and Angela Foster - Simulation 1</w:t>
    </w:r>
  </w:p>
  <w:p w14:paraId="308127EB" w14:textId="6345D507" w:rsidR="009935D9" w:rsidRPr="00B34500" w:rsidRDefault="006821FB" w:rsidP="006821FB">
    <w:pPr>
      <w:tabs>
        <w:tab w:val="center" w:pos="4819"/>
        <w:tab w:val="right" w:pos="9638"/>
      </w:tabs>
      <w:jc w:val="right"/>
      <w:rPr>
        <w:rFonts w:asciiTheme="minorHAnsi" w:eastAsia="MS ??" w:hAnsiTheme="minorHAnsi" w:cstheme="minorHAnsi"/>
        <w:sz w:val="20"/>
        <w:szCs w:val="20"/>
      </w:rPr>
    </w:pPr>
    <w:r w:rsidRPr="00B34500">
      <w:rPr>
        <w:rFonts w:asciiTheme="minorHAnsi" w:eastAsia="MS ??" w:hAnsiTheme="minorHAnsi" w:cstheme="minorHAnsi"/>
        <w:noProof/>
        <w:sz w:val="20"/>
        <w:szCs w:val="20"/>
      </w:rPr>
      <w:fldChar w:fldCharType="begin"/>
    </w:r>
    <w:r w:rsidRPr="00B34500">
      <w:rPr>
        <w:rFonts w:asciiTheme="minorHAnsi" w:eastAsia="MS ??" w:hAnsiTheme="minorHAnsi" w:cstheme="minorHAnsi"/>
        <w:noProof/>
        <w:sz w:val="20"/>
        <w:szCs w:val="20"/>
      </w:rPr>
      <w:instrText xml:space="preserve"> PAGE   \* MERGEFORMAT </w:instrText>
    </w:r>
    <w:r w:rsidRPr="00B34500">
      <w:rPr>
        <w:rFonts w:asciiTheme="minorHAnsi" w:eastAsia="MS ??" w:hAnsiTheme="minorHAnsi" w:cstheme="minorHAnsi"/>
        <w:noProof/>
        <w:sz w:val="20"/>
        <w:szCs w:val="20"/>
      </w:rPr>
      <w:fldChar w:fldCharType="separate"/>
    </w:r>
    <w:r w:rsidRPr="00B34500">
      <w:rPr>
        <w:rFonts w:asciiTheme="minorHAnsi" w:eastAsia="MS ??" w:hAnsiTheme="minorHAnsi" w:cstheme="minorHAnsi"/>
        <w:noProof/>
        <w:sz w:val="20"/>
        <w:szCs w:val="20"/>
      </w:rPr>
      <w:t>2</w:t>
    </w:r>
    <w:r w:rsidRPr="00B34500">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F9D4" w14:textId="77777777" w:rsidR="006821FB" w:rsidRPr="00B34500" w:rsidRDefault="006821FB" w:rsidP="006821FB">
    <w:pPr>
      <w:pStyle w:val="Footer"/>
      <w:jc w:val="center"/>
      <w:rPr>
        <w:rFonts w:asciiTheme="minorHAnsi" w:eastAsia="MS ??" w:hAnsiTheme="minorHAnsi" w:cstheme="minorHAnsi"/>
        <w:sz w:val="20"/>
        <w:szCs w:val="20"/>
      </w:rPr>
    </w:pPr>
    <w:bookmarkStart w:id="7" w:name="_Hlk10796780"/>
    <w:bookmarkStart w:id="8" w:name="_Hlk10796781"/>
    <w:r w:rsidRPr="00B34500">
      <w:rPr>
        <w:rFonts w:asciiTheme="minorHAnsi" w:eastAsia="MS ??" w:hAnsiTheme="minorHAnsi" w:cstheme="minorHAnsi"/>
        <w:sz w:val="20"/>
        <w:szCs w:val="20"/>
      </w:rPr>
      <w:t>Eileen Suzuki and Angela Foster - Simulation 1</w:t>
    </w:r>
  </w:p>
  <w:p w14:paraId="3885053F" w14:textId="1AE95E1A" w:rsidR="006821FB" w:rsidRPr="00B34500" w:rsidRDefault="006821FB" w:rsidP="006821FB">
    <w:pPr>
      <w:tabs>
        <w:tab w:val="center" w:pos="4819"/>
        <w:tab w:val="right" w:pos="9638"/>
      </w:tabs>
      <w:jc w:val="center"/>
      <w:rPr>
        <w:rFonts w:asciiTheme="minorHAnsi" w:eastAsia="MS ??" w:hAnsiTheme="minorHAnsi" w:cstheme="minorHAnsi"/>
        <w:sz w:val="20"/>
        <w:szCs w:val="20"/>
      </w:rPr>
    </w:pPr>
    <w:r w:rsidRPr="00B34500">
      <w:rPr>
        <w:rFonts w:asciiTheme="minorHAnsi" w:eastAsia="MS ??" w:hAnsiTheme="minorHAnsi" w:cstheme="minorHAnsi"/>
        <w:sz w:val="20"/>
        <w:szCs w:val="20"/>
      </w:rPr>
      <w:t>© National League for Nursing, 20</w:t>
    </w:r>
    <w:r w:rsidR="00854E7E" w:rsidRPr="00B34500">
      <w:rPr>
        <w:rFonts w:asciiTheme="minorHAnsi" w:eastAsia="MS ??" w:hAnsiTheme="minorHAnsi" w:cstheme="minorHAnsi"/>
        <w:sz w:val="20"/>
        <w:szCs w:val="20"/>
      </w:rPr>
      <w:t>20</w:t>
    </w:r>
  </w:p>
  <w:p w14:paraId="62270372" w14:textId="77777777" w:rsidR="006821FB" w:rsidRPr="00B34500" w:rsidRDefault="006821FB" w:rsidP="006821FB">
    <w:pPr>
      <w:pStyle w:val="Footer"/>
      <w:jc w:val="center"/>
      <w:rPr>
        <w:rFonts w:asciiTheme="minorHAnsi" w:eastAsia="MS ??" w:hAnsiTheme="minorHAnsi" w:cstheme="minorHAnsi"/>
        <w:sz w:val="20"/>
        <w:szCs w:val="20"/>
      </w:rPr>
    </w:pPr>
  </w:p>
  <w:p w14:paraId="308127F0" w14:textId="7F62D82D" w:rsidR="009935D9" w:rsidRPr="00B34500" w:rsidRDefault="006821FB" w:rsidP="006821FB">
    <w:pPr>
      <w:tabs>
        <w:tab w:val="center" w:pos="4819"/>
        <w:tab w:val="right" w:pos="9638"/>
      </w:tabs>
      <w:jc w:val="center"/>
      <w:rPr>
        <w:rFonts w:asciiTheme="minorHAnsi" w:eastAsia="MS ??" w:hAnsiTheme="minorHAnsi" w:cstheme="minorHAnsi"/>
        <w:sz w:val="20"/>
        <w:szCs w:val="20"/>
      </w:rPr>
    </w:pPr>
    <w:r w:rsidRPr="00B34500">
      <w:rPr>
        <w:rFonts w:asciiTheme="minorHAnsi" w:eastAsia="MS ??" w:hAnsiTheme="minorHAnsi" w:cstheme="minorHAnsi"/>
        <w:sz w:val="20"/>
        <w:szCs w:val="20"/>
      </w:rPr>
      <w:t>Simulation template o</w:t>
    </w:r>
    <w:r w:rsidRPr="00B34500">
      <w:rPr>
        <w:rFonts w:asciiTheme="minorHAnsi" w:hAnsiTheme="minorHAnsi" w:cstheme="minorHAnsi"/>
        <w:sz w:val="20"/>
        <w:szCs w:val="20"/>
      </w:rPr>
      <w:t xml:space="preserve">riginally adapted from Childs, Sepples, Chambers (2007). Designing simulations for nursing education. In P.R. Jeffries (Ed.) </w:t>
    </w:r>
    <w:r w:rsidRPr="00B34500">
      <w:rPr>
        <w:rFonts w:asciiTheme="minorHAnsi" w:hAnsiTheme="minorHAnsi" w:cstheme="minorHAnsi"/>
        <w:i/>
        <w:iCs/>
        <w:sz w:val="20"/>
        <w:szCs w:val="20"/>
      </w:rPr>
      <w:t xml:space="preserve">Simulation in nursing education: From conceptualization to evaluation </w:t>
    </w:r>
    <w:r w:rsidRPr="00B34500">
      <w:rPr>
        <w:rFonts w:asciiTheme="minorHAnsi" w:hAnsiTheme="minorHAnsi" w:cstheme="minorHAnsi"/>
        <w:sz w:val="20"/>
        <w:szCs w:val="20"/>
      </w:rPr>
      <w:t>(p 42-58).</w:t>
    </w:r>
    <w:r w:rsidRPr="00B34500">
      <w:rPr>
        <w:rFonts w:asciiTheme="minorHAnsi" w:hAnsiTheme="minorHAnsi" w:cstheme="minorHAnsi"/>
        <w:i/>
        <w:iCs/>
        <w:sz w:val="20"/>
        <w:szCs w:val="20"/>
      </w:rPr>
      <w:t xml:space="preserve"> </w:t>
    </w:r>
    <w:r w:rsidRPr="00B34500">
      <w:rPr>
        <w:rFonts w:asciiTheme="minorHAnsi" w:hAnsiTheme="minorHAnsi" w:cstheme="minorHAnsi"/>
        <w:sz w:val="20"/>
        <w:szCs w:val="20"/>
      </w:rPr>
      <w:t>Washington, DC:  National League for Nursing.</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7C9B" w14:textId="77777777" w:rsidR="00300C18" w:rsidRDefault="00300C18">
      <w:r>
        <w:separator/>
      </w:r>
    </w:p>
  </w:footnote>
  <w:footnote w:type="continuationSeparator" w:id="0">
    <w:p w14:paraId="010F14FF" w14:textId="77777777" w:rsidR="00300C18" w:rsidRDefault="00300C18">
      <w:r>
        <w:continuationSeparator/>
      </w:r>
    </w:p>
  </w:footnote>
  <w:footnote w:type="continuationNotice" w:id="1">
    <w:p w14:paraId="6DA7A30D" w14:textId="77777777" w:rsidR="00300C18" w:rsidRDefault="00300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1A9B" w14:textId="4C5C8D3F" w:rsidR="00952CDA" w:rsidRDefault="00952CDA" w:rsidP="006821FB">
    <w:pPr>
      <w:pStyle w:val="Header"/>
      <w:jc w:val="right"/>
    </w:pPr>
    <w:r w:rsidRPr="004A1E70">
      <w:rPr>
        <w:noProof/>
      </w:rPr>
      <w:drawing>
        <wp:inline distT="0" distB="0" distL="0" distR="0" wp14:anchorId="3A182350" wp14:editId="77B1AE07">
          <wp:extent cx="1354306" cy="681282"/>
          <wp:effectExtent l="0" t="0" r="0" b="5080"/>
          <wp:docPr id="13" name="Picture 1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16C83F1E" w14:textId="01CBD95C" w:rsidR="00952CDA" w:rsidRPr="00D70BCC" w:rsidRDefault="00952CDA" w:rsidP="006821FB">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C36D" w14:textId="09AFD8FC" w:rsidR="00952CDA" w:rsidRPr="006821FB" w:rsidRDefault="00952CDA" w:rsidP="006821FB">
    <w:pPr>
      <w:pStyle w:val="Header"/>
      <w:jc w:val="right"/>
    </w:pPr>
    <w:r w:rsidRPr="004A1E70">
      <w:rPr>
        <w:noProof/>
      </w:rPr>
      <w:drawing>
        <wp:inline distT="0" distB="0" distL="0" distR="0" wp14:anchorId="7352C541" wp14:editId="172BB160">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C54"/>
    <w:multiLevelType w:val="hybridMultilevel"/>
    <w:tmpl w:val="8B5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2547E"/>
    <w:multiLevelType w:val="hybridMultilevel"/>
    <w:tmpl w:val="7CD09E20"/>
    <w:lvl w:ilvl="0" w:tplc="C888A7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4F0ACB"/>
    <w:multiLevelType w:val="hybridMultilevel"/>
    <w:tmpl w:val="733C6872"/>
    <w:lvl w:ilvl="0" w:tplc="C888A78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BC00D1"/>
    <w:multiLevelType w:val="hybridMultilevel"/>
    <w:tmpl w:val="07D2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B04C2"/>
    <w:multiLevelType w:val="hybridMultilevel"/>
    <w:tmpl w:val="CB868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666B4"/>
    <w:multiLevelType w:val="hybridMultilevel"/>
    <w:tmpl w:val="BA24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67144"/>
    <w:multiLevelType w:val="hybridMultilevel"/>
    <w:tmpl w:val="0F02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9969985">
    <w:abstractNumId w:val="3"/>
  </w:num>
  <w:num w:numId="2" w16cid:durableId="522136998">
    <w:abstractNumId w:val="5"/>
  </w:num>
  <w:num w:numId="3" w16cid:durableId="1910385774">
    <w:abstractNumId w:val="1"/>
  </w:num>
  <w:num w:numId="4" w16cid:durableId="1792430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359889">
    <w:abstractNumId w:val="9"/>
  </w:num>
  <w:num w:numId="6" w16cid:durableId="1210188921">
    <w:abstractNumId w:val="7"/>
  </w:num>
  <w:num w:numId="7" w16cid:durableId="224147804">
    <w:abstractNumId w:val="4"/>
  </w:num>
  <w:num w:numId="8" w16cid:durableId="1444420629">
    <w:abstractNumId w:val="2"/>
  </w:num>
  <w:num w:numId="9" w16cid:durableId="2080397247">
    <w:abstractNumId w:val="8"/>
  </w:num>
  <w:num w:numId="10" w16cid:durableId="2024046300">
    <w:abstractNumId w:val="6"/>
  </w:num>
  <w:num w:numId="11" w16cid:durableId="8301706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340F"/>
    <w:rsid w:val="00014382"/>
    <w:rsid w:val="00040E6E"/>
    <w:rsid w:val="0004111D"/>
    <w:rsid w:val="00066595"/>
    <w:rsid w:val="000749D1"/>
    <w:rsid w:val="000774FB"/>
    <w:rsid w:val="00081588"/>
    <w:rsid w:val="000850A5"/>
    <w:rsid w:val="000A3681"/>
    <w:rsid w:val="000A7B67"/>
    <w:rsid w:val="000B0164"/>
    <w:rsid w:val="000B30A8"/>
    <w:rsid w:val="000D49AA"/>
    <w:rsid w:val="000F1291"/>
    <w:rsid w:val="000F2143"/>
    <w:rsid w:val="000F7F11"/>
    <w:rsid w:val="00103516"/>
    <w:rsid w:val="001073A3"/>
    <w:rsid w:val="0011074D"/>
    <w:rsid w:val="00110F24"/>
    <w:rsid w:val="00112002"/>
    <w:rsid w:val="00127E9E"/>
    <w:rsid w:val="0013236C"/>
    <w:rsid w:val="00132828"/>
    <w:rsid w:val="00136313"/>
    <w:rsid w:val="0013663F"/>
    <w:rsid w:val="00137869"/>
    <w:rsid w:val="001458E7"/>
    <w:rsid w:val="0014671F"/>
    <w:rsid w:val="0015661B"/>
    <w:rsid w:val="00156FE8"/>
    <w:rsid w:val="0017231E"/>
    <w:rsid w:val="00176B4D"/>
    <w:rsid w:val="001803A5"/>
    <w:rsid w:val="00187DD9"/>
    <w:rsid w:val="00191C73"/>
    <w:rsid w:val="00192F87"/>
    <w:rsid w:val="001952E8"/>
    <w:rsid w:val="001A42EA"/>
    <w:rsid w:val="001B4DC1"/>
    <w:rsid w:val="001B62C0"/>
    <w:rsid w:val="001B68EF"/>
    <w:rsid w:val="001B7766"/>
    <w:rsid w:val="001D4ABB"/>
    <w:rsid w:val="001E004A"/>
    <w:rsid w:val="001E3F0F"/>
    <w:rsid w:val="001E7056"/>
    <w:rsid w:val="001E7CA0"/>
    <w:rsid w:val="001F7C90"/>
    <w:rsid w:val="00204AF2"/>
    <w:rsid w:val="00205F18"/>
    <w:rsid w:val="002071EE"/>
    <w:rsid w:val="00222D09"/>
    <w:rsid w:val="0022310B"/>
    <w:rsid w:val="00224D51"/>
    <w:rsid w:val="002314EE"/>
    <w:rsid w:val="00231C23"/>
    <w:rsid w:val="00233A59"/>
    <w:rsid w:val="00233C39"/>
    <w:rsid w:val="00250486"/>
    <w:rsid w:val="0025493B"/>
    <w:rsid w:val="00254B21"/>
    <w:rsid w:val="002572CC"/>
    <w:rsid w:val="00257940"/>
    <w:rsid w:val="00266C82"/>
    <w:rsid w:val="00273934"/>
    <w:rsid w:val="0029305A"/>
    <w:rsid w:val="00295D5E"/>
    <w:rsid w:val="002A2736"/>
    <w:rsid w:val="002A45B4"/>
    <w:rsid w:val="002A55A4"/>
    <w:rsid w:val="002B79A6"/>
    <w:rsid w:val="002C284A"/>
    <w:rsid w:val="002D3878"/>
    <w:rsid w:val="002E5CD0"/>
    <w:rsid w:val="002F0EE9"/>
    <w:rsid w:val="00300C18"/>
    <w:rsid w:val="00310F3C"/>
    <w:rsid w:val="00315B75"/>
    <w:rsid w:val="00333565"/>
    <w:rsid w:val="00334771"/>
    <w:rsid w:val="0034058E"/>
    <w:rsid w:val="00354B04"/>
    <w:rsid w:val="003637CE"/>
    <w:rsid w:val="00373D1A"/>
    <w:rsid w:val="003763A0"/>
    <w:rsid w:val="00382A00"/>
    <w:rsid w:val="00383151"/>
    <w:rsid w:val="00385725"/>
    <w:rsid w:val="0038608D"/>
    <w:rsid w:val="00386C87"/>
    <w:rsid w:val="00387142"/>
    <w:rsid w:val="0039261F"/>
    <w:rsid w:val="00393649"/>
    <w:rsid w:val="003A17A5"/>
    <w:rsid w:val="003A36FC"/>
    <w:rsid w:val="003A3C06"/>
    <w:rsid w:val="003B208A"/>
    <w:rsid w:val="003B2C17"/>
    <w:rsid w:val="003C3008"/>
    <w:rsid w:val="003D15C8"/>
    <w:rsid w:val="003D268E"/>
    <w:rsid w:val="003D4508"/>
    <w:rsid w:val="003D6DF6"/>
    <w:rsid w:val="003E38A6"/>
    <w:rsid w:val="003F6302"/>
    <w:rsid w:val="0040259D"/>
    <w:rsid w:val="0040511C"/>
    <w:rsid w:val="00412246"/>
    <w:rsid w:val="00421226"/>
    <w:rsid w:val="00421B99"/>
    <w:rsid w:val="00422DE8"/>
    <w:rsid w:val="00422E73"/>
    <w:rsid w:val="00423AA2"/>
    <w:rsid w:val="00425F0B"/>
    <w:rsid w:val="0042663D"/>
    <w:rsid w:val="00427408"/>
    <w:rsid w:val="004278C9"/>
    <w:rsid w:val="0045055D"/>
    <w:rsid w:val="004531C2"/>
    <w:rsid w:val="004546DB"/>
    <w:rsid w:val="00455DE9"/>
    <w:rsid w:val="0046717E"/>
    <w:rsid w:val="00477730"/>
    <w:rsid w:val="004822EA"/>
    <w:rsid w:val="00487E16"/>
    <w:rsid w:val="0049748E"/>
    <w:rsid w:val="00497FC0"/>
    <w:rsid w:val="004A5314"/>
    <w:rsid w:val="004B4424"/>
    <w:rsid w:val="004C4ECB"/>
    <w:rsid w:val="004C51FC"/>
    <w:rsid w:val="004C6241"/>
    <w:rsid w:val="004C7E3C"/>
    <w:rsid w:val="004D12BA"/>
    <w:rsid w:val="004D12D6"/>
    <w:rsid w:val="004D12DA"/>
    <w:rsid w:val="004E11E4"/>
    <w:rsid w:val="004E2A30"/>
    <w:rsid w:val="004E4F77"/>
    <w:rsid w:val="004E5695"/>
    <w:rsid w:val="004E7D59"/>
    <w:rsid w:val="004F0CD6"/>
    <w:rsid w:val="00502659"/>
    <w:rsid w:val="0050479A"/>
    <w:rsid w:val="00511F24"/>
    <w:rsid w:val="00523CA6"/>
    <w:rsid w:val="00532282"/>
    <w:rsid w:val="005416A6"/>
    <w:rsid w:val="0054365F"/>
    <w:rsid w:val="005544CD"/>
    <w:rsid w:val="0055681F"/>
    <w:rsid w:val="005574BF"/>
    <w:rsid w:val="00567A24"/>
    <w:rsid w:val="005700C8"/>
    <w:rsid w:val="0057252F"/>
    <w:rsid w:val="00576E0E"/>
    <w:rsid w:val="00581CF6"/>
    <w:rsid w:val="005B1E1F"/>
    <w:rsid w:val="005C2EED"/>
    <w:rsid w:val="005C721E"/>
    <w:rsid w:val="005D387C"/>
    <w:rsid w:val="005D4DFC"/>
    <w:rsid w:val="005E15D0"/>
    <w:rsid w:val="005E1E74"/>
    <w:rsid w:val="00622C32"/>
    <w:rsid w:val="00625085"/>
    <w:rsid w:val="00633D13"/>
    <w:rsid w:val="006342F6"/>
    <w:rsid w:val="00640FB9"/>
    <w:rsid w:val="00642655"/>
    <w:rsid w:val="00643120"/>
    <w:rsid w:val="006475B9"/>
    <w:rsid w:val="00651952"/>
    <w:rsid w:val="00664431"/>
    <w:rsid w:val="00665C3C"/>
    <w:rsid w:val="00675053"/>
    <w:rsid w:val="006821FB"/>
    <w:rsid w:val="00687238"/>
    <w:rsid w:val="006911E9"/>
    <w:rsid w:val="00695D5C"/>
    <w:rsid w:val="006B13F3"/>
    <w:rsid w:val="006B49C3"/>
    <w:rsid w:val="006B5364"/>
    <w:rsid w:val="006B54AD"/>
    <w:rsid w:val="006B598F"/>
    <w:rsid w:val="006B6CE7"/>
    <w:rsid w:val="006C3BA5"/>
    <w:rsid w:val="006C491A"/>
    <w:rsid w:val="006C7A0A"/>
    <w:rsid w:val="006D073F"/>
    <w:rsid w:val="006D5C88"/>
    <w:rsid w:val="006D7159"/>
    <w:rsid w:val="006E16B2"/>
    <w:rsid w:val="006F2F2C"/>
    <w:rsid w:val="006F3FC8"/>
    <w:rsid w:val="006F505F"/>
    <w:rsid w:val="006F79D5"/>
    <w:rsid w:val="00700D4D"/>
    <w:rsid w:val="00707BA1"/>
    <w:rsid w:val="00717724"/>
    <w:rsid w:val="00722032"/>
    <w:rsid w:val="0072262E"/>
    <w:rsid w:val="00724163"/>
    <w:rsid w:val="00724CEC"/>
    <w:rsid w:val="00730078"/>
    <w:rsid w:val="00730DCE"/>
    <w:rsid w:val="00734A80"/>
    <w:rsid w:val="007404ED"/>
    <w:rsid w:val="00742584"/>
    <w:rsid w:val="00747250"/>
    <w:rsid w:val="007478A2"/>
    <w:rsid w:val="00754BBB"/>
    <w:rsid w:val="0075694D"/>
    <w:rsid w:val="0075701A"/>
    <w:rsid w:val="0076204F"/>
    <w:rsid w:val="007665A3"/>
    <w:rsid w:val="00786C7D"/>
    <w:rsid w:val="00794846"/>
    <w:rsid w:val="00795E17"/>
    <w:rsid w:val="007A0842"/>
    <w:rsid w:val="007A15EF"/>
    <w:rsid w:val="007A3055"/>
    <w:rsid w:val="007A3FAF"/>
    <w:rsid w:val="007A6395"/>
    <w:rsid w:val="007A6BCF"/>
    <w:rsid w:val="007C46E0"/>
    <w:rsid w:val="007C5B9C"/>
    <w:rsid w:val="007E0A1F"/>
    <w:rsid w:val="007E1465"/>
    <w:rsid w:val="007E6DE3"/>
    <w:rsid w:val="007E76E8"/>
    <w:rsid w:val="007F7214"/>
    <w:rsid w:val="00811A3F"/>
    <w:rsid w:val="0081640C"/>
    <w:rsid w:val="0082126A"/>
    <w:rsid w:val="008240B4"/>
    <w:rsid w:val="00831419"/>
    <w:rsid w:val="00836B7D"/>
    <w:rsid w:val="00841931"/>
    <w:rsid w:val="00843499"/>
    <w:rsid w:val="0084381F"/>
    <w:rsid w:val="00850DD2"/>
    <w:rsid w:val="00850F19"/>
    <w:rsid w:val="008521DD"/>
    <w:rsid w:val="008544FB"/>
    <w:rsid w:val="00854E7E"/>
    <w:rsid w:val="0086363C"/>
    <w:rsid w:val="00864982"/>
    <w:rsid w:val="008679C7"/>
    <w:rsid w:val="00873C8D"/>
    <w:rsid w:val="00874845"/>
    <w:rsid w:val="00875182"/>
    <w:rsid w:val="00877104"/>
    <w:rsid w:val="00883E92"/>
    <w:rsid w:val="00885FF2"/>
    <w:rsid w:val="00891C78"/>
    <w:rsid w:val="008953C3"/>
    <w:rsid w:val="008A4749"/>
    <w:rsid w:val="008B2FB5"/>
    <w:rsid w:val="008B3FF2"/>
    <w:rsid w:val="008D7AFF"/>
    <w:rsid w:val="008E56A7"/>
    <w:rsid w:val="008F7027"/>
    <w:rsid w:val="0090352A"/>
    <w:rsid w:val="00903770"/>
    <w:rsid w:val="00905194"/>
    <w:rsid w:val="009053FB"/>
    <w:rsid w:val="00910A1A"/>
    <w:rsid w:val="00917299"/>
    <w:rsid w:val="00937CD8"/>
    <w:rsid w:val="0094124E"/>
    <w:rsid w:val="00946496"/>
    <w:rsid w:val="00952CDA"/>
    <w:rsid w:val="00966666"/>
    <w:rsid w:val="00971F1C"/>
    <w:rsid w:val="00981B32"/>
    <w:rsid w:val="009858A5"/>
    <w:rsid w:val="009860D0"/>
    <w:rsid w:val="00986825"/>
    <w:rsid w:val="009935D9"/>
    <w:rsid w:val="00997D61"/>
    <w:rsid w:val="009B4CA3"/>
    <w:rsid w:val="009D1DA9"/>
    <w:rsid w:val="009E4BAD"/>
    <w:rsid w:val="009E64B4"/>
    <w:rsid w:val="009E6AD2"/>
    <w:rsid w:val="009F7D2B"/>
    <w:rsid w:val="00A04D8A"/>
    <w:rsid w:val="00A20A8F"/>
    <w:rsid w:val="00A217AE"/>
    <w:rsid w:val="00A2315D"/>
    <w:rsid w:val="00A338C4"/>
    <w:rsid w:val="00A34CAE"/>
    <w:rsid w:val="00A35AB0"/>
    <w:rsid w:val="00A422AD"/>
    <w:rsid w:val="00A4309C"/>
    <w:rsid w:val="00A43FCB"/>
    <w:rsid w:val="00A45C75"/>
    <w:rsid w:val="00A546B7"/>
    <w:rsid w:val="00A54C0E"/>
    <w:rsid w:val="00A552FB"/>
    <w:rsid w:val="00A608A1"/>
    <w:rsid w:val="00A60F42"/>
    <w:rsid w:val="00A628EE"/>
    <w:rsid w:val="00A65B21"/>
    <w:rsid w:val="00A65B3A"/>
    <w:rsid w:val="00A71CD1"/>
    <w:rsid w:val="00A7235D"/>
    <w:rsid w:val="00A76947"/>
    <w:rsid w:val="00A777C4"/>
    <w:rsid w:val="00A81FF1"/>
    <w:rsid w:val="00A87ECE"/>
    <w:rsid w:val="00A9071E"/>
    <w:rsid w:val="00A956D2"/>
    <w:rsid w:val="00A96012"/>
    <w:rsid w:val="00A978EF"/>
    <w:rsid w:val="00AA6400"/>
    <w:rsid w:val="00AB012B"/>
    <w:rsid w:val="00AB73B1"/>
    <w:rsid w:val="00AB7E3B"/>
    <w:rsid w:val="00AC5092"/>
    <w:rsid w:val="00AE40B9"/>
    <w:rsid w:val="00AF1D11"/>
    <w:rsid w:val="00AF2C6D"/>
    <w:rsid w:val="00AF53D3"/>
    <w:rsid w:val="00B06BD8"/>
    <w:rsid w:val="00B1180C"/>
    <w:rsid w:val="00B236EA"/>
    <w:rsid w:val="00B34500"/>
    <w:rsid w:val="00B370D6"/>
    <w:rsid w:val="00B42A24"/>
    <w:rsid w:val="00B51DBA"/>
    <w:rsid w:val="00B775D7"/>
    <w:rsid w:val="00B82F54"/>
    <w:rsid w:val="00B93724"/>
    <w:rsid w:val="00BA60E6"/>
    <w:rsid w:val="00BB01D0"/>
    <w:rsid w:val="00BC3F25"/>
    <w:rsid w:val="00BD2A11"/>
    <w:rsid w:val="00BD2D22"/>
    <w:rsid w:val="00BD4312"/>
    <w:rsid w:val="00BD638C"/>
    <w:rsid w:val="00BD7496"/>
    <w:rsid w:val="00BE039D"/>
    <w:rsid w:val="00BE7816"/>
    <w:rsid w:val="00BF0D10"/>
    <w:rsid w:val="00BF5CFA"/>
    <w:rsid w:val="00BF7A85"/>
    <w:rsid w:val="00C107C5"/>
    <w:rsid w:val="00C14DCB"/>
    <w:rsid w:val="00C371E0"/>
    <w:rsid w:val="00C5281F"/>
    <w:rsid w:val="00C71255"/>
    <w:rsid w:val="00C74B71"/>
    <w:rsid w:val="00C74E85"/>
    <w:rsid w:val="00C8629E"/>
    <w:rsid w:val="00C940B4"/>
    <w:rsid w:val="00C96201"/>
    <w:rsid w:val="00CA34A2"/>
    <w:rsid w:val="00CA6CC8"/>
    <w:rsid w:val="00CB4088"/>
    <w:rsid w:val="00CB6780"/>
    <w:rsid w:val="00CB7552"/>
    <w:rsid w:val="00CD0188"/>
    <w:rsid w:val="00CD40B1"/>
    <w:rsid w:val="00CD4396"/>
    <w:rsid w:val="00CE1B03"/>
    <w:rsid w:val="00CF2C44"/>
    <w:rsid w:val="00CF6989"/>
    <w:rsid w:val="00D05788"/>
    <w:rsid w:val="00D07011"/>
    <w:rsid w:val="00D1192F"/>
    <w:rsid w:val="00D134B8"/>
    <w:rsid w:val="00D14D2B"/>
    <w:rsid w:val="00D17250"/>
    <w:rsid w:val="00D21780"/>
    <w:rsid w:val="00D21A1A"/>
    <w:rsid w:val="00D22DDD"/>
    <w:rsid w:val="00D23909"/>
    <w:rsid w:val="00D2662C"/>
    <w:rsid w:val="00D2790D"/>
    <w:rsid w:val="00D461D0"/>
    <w:rsid w:val="00D629D3"/>
    <w:rsid w:val="00D635D4"/>
    <w:rsid w:val="00D702D3"/>
    <w:rsid w:val="00D70BCC"/>
    <w:rsid w:val="00D718EF"/>
    <w:rsid w:val="00D7261F"/>
    <w:rsid w:val="00D748FD"/>
    <w:rsid w:val="00D74CC2"/>
    <w:rsid w:val="00D823FE"/>
    <w:rsid w:val="00D97400"/>
    <w:rsid w:val="00DB3772"/>
    <w:rsid w:val="00DB5E9D"/>
    <w:rsid w:val="00DC059D"/>
    <w:rsid w:val="00DC6311"/>
    <w:rsid w:val="00DC7426"/>
    <w:rsid w:val="00DD2C1E"/>
    <w:rsid w:val="00DD6372"/>
    <w:rsid w:val="00DF57B0"/>
    <w:rsid w:val="00DF6259"/>
    <w:rsid w:val="00DF7986"/>
    <w:rsid w:val="00E12E6C"/>
    <w:rsid w:val="00E1426C"/>
    <w:rsid w:val="00E30FA8"/>
    <w:rsid w:val="00E32A8C"/>
    <w:rsid w:val="00E36064"/>
    <w:rsid w:val="00E41726"/>
    <w:rsid w:val="00E512C9"/>
    <w:rsid w:val="00E523B2"/>
    <w:rsid w:val="00E529C4"/>
    <w:rsid w:val="00E53F3E"/>
    <w:rsid w:val="00E54E21"/>
    <w:rsid w:val="00E64F56"/>
    <w:rsid w:val="00E73962"/>
    <w:rsid w:val="00E81306"/>
    <w:rsid w:val="00E87865"/>
    <w:rsid w:val="00E92769"/>
    <w:rsid w:val="00EB2451"/>
    <w:rsid w:val="00EC2996"/>
    <w:rsid w:val="00EC3558"/>
    <w:rsid w:val="00ED37FE"/>
    <w:rsid w:val="00ED5E35"/>
    <w:rsid w:val="00EE43F3"/>
    <w:rsid w:val="00EE6714"/>
    <w:rsid w:val="00EF55DE"/>
    <w:rsid w:val="00EF6418"/>
    <w:rsid w:val="00F03FA1"/>
    <w:rsid w:val="00F063D1"/>
    <w:rsid w:val="00F1021A"/>
    <w:rsid w:val="00F1689C"/>
    <w:rsid w:val="00F30EFC"/>
    <w:rsid w:val="00F32DD7"/>
    <w:rsid w:val="00F33018"/>
    <w:rsid w:val="00F37903"/>
    <w:rsid w:val="00F40E57"/>
    <w:rsid w:val="00F40F22"/>
    <w:rsid w:val="00F44692"/>
    <w:rsid w:val="00F45544"/>
    <w:rsid w:val="00F463FB"/>
    <w:rsid w:val="00F57178"/>
    <w:rsid w:val="00F625E6"/>
    <w:rsid w:val="00F67007"/>
    <w:rsid w:val="00F7178A"/>
    <w:rsid w:val="00F717BB"/>
    <w:rsid w:val="00F7243B"/>
    <w:rsid w:val="00F80FCD"/>
    <w:rsid w:val="00F8170A"/>
    <w:rsid w:val="00F82662"/>
    <w:rsid w:val="00F86AB1"/>
    <w:rsid w:val="00F96DA4"/>
    <w:rsid w:val="00FB0373"/>
    <w:rsid w:val="00FB1B39"/>
    <w:rsid w:val="00FB1E93"/>
    <w:rsid w:val="00FC1774"/>
    <w:rsid w:val="00FC42F6"/>
    <w:rsid w:val="00FD3FEF"/>
    <w:rsid w:val="00FD5DF7"/>
    <w:rsid w:val="00FD6208"/>
    <w:rsid w:val="00FD7489"/>
    <w:rsid w:val="00FD7670"/>
    <w:rsid w:val="00FE20C1"/>
    <w:rsid w:val="00FE2EA5"/>
    <w:rsid w:val="00FE4405"/>
    <w:rsid w:val="00FF495F"/>
    <w:rsid w:val="65E99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265C"/>
  <w15:docId w15:val="{F39B30CD-3DF5-4EC2-9C9F-148AFC0D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paragraph" w:styleId="Heading4">
    <w:name w:val="heading 4"/>
    <w:basedOn w:val="Normal"/>
    <w:next w:val="Normal"/>
    <w:link w:val="Heading4Char"/>
    <w:rsid w:val="00D266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paragraph" w:customStyle="1" w:styleId="3vff3xh4yd">
    <w:name w:val="_3vff3xh4yd"/>
    <w:basedOn w:val="Normal"/>
    <w:rsid w:val="00192F87"/>
    <w:pPr>
      <w:spacing w:beforeLines="1" w:afterLines="1"/>
    </w:pPr>
    <w:rPr>
      <w:rFonts w:ascii="Times" w:hAnsi="Times"/>
      <w:sz w:val="20"/>
      <w:szCs w:val="20"/>
    </w:rPr>
  </w:style>
  <w:style w:type="character" w:customStyle="1" w:styleId="Heading4Char">
    <w:name w:val="Heading 4 Char"/>
    <w:basedOn w:val="DefaultParagraphFont"/>
    <w:link w:val="Heading4"/>
    <w:rsid w:val="00D2662C"/>
    <w:rPr>
      <w:rFonts w:asciiTheme="majorHAnsi" w:eastAsiaTheme="majorEastAsia" w:hAnsiTheme="majorHAnsi" w:cstheme="majorBidi"/>
      <w:b/>
      <w:bCs/>
      <w:i/>
      <w:iCs/>
      <w:color w:val="4F81BD" w:themeColor="accent1"/>
      <w:sz w:val="24"/>
      <w:szCs w:val="24"/>
    </w:rPr>
  </w:style>
  <w:style w:type="character" w:customStyle="1" w:styleId="authors">
    <w:name w:val="authors"/>
    <w:basedOn w:val="DefaultParagraphFont"/>
    <w:rsid w:val="00D2662C"/>
  </w:style>
  <w:style w:type="paragraph" w:customStyle="1" w:styleId="featuredarticlecitation">
    <w:name w:val="featuredarticlecitation"/>
    <w:basedOn w:val="Normal"/>
    <w:rsid w:val="00D2662C"/>
    <w:pPr>
      <w:spacing w:beforeLines="1" w:afterLines="1"/>
    </w:pPr>
    <w:rPr>
      <w:rFonts w:ascii="Times" w:hAnsi="Times"/>
      <w:sz w:val="20"/>
      <w:szCs w:val="20"/>
    </w:rPr>
  </w:style>
  <w:style w:type="character" w:customStyle="1" w:styleId="journaltitleinsearch">
    <w:name w:val="journaltitleinsearch"/>
    <w:basedOn w:val="DefaultParagraphFont"/>
    <w:rsid w:val="00D2662C"/>
  </w:style>
  <w:style w:type="character" w:styleId="UnresolvedMention">
    <w:name w:val="Unresolved Mention"/>
    <w:basedOn w:val="DefaultParagraphFont"/>
    <w:uiPriority w:val="99"/>
    <w:semiHidden/>
    <w:unhideWhenUsed/>
    <w:rsid w:val="00EE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0953">
      <w:bodyDiv w:val="1"/>
      <w:marLeft w:val="0"/>
      <w:marRight w:val="0"/>
      <w:marTop w:val="0"/>
      <w:marBottom w:val="0"/>
      <w:divBdr>
        <w:top w:val="none" w:sz="0" w:space="0" w:color="auto"/>
        <w:left w:val="none" w:sz="0" w:space="0" w:color="auto"/>
        <w:bottom w:val="none" w:sz="0" w:space="0" w:color="auto"/>
        <w:right w:val="none" w:sz="0" w:space="0" w:color="auto"/>
      </w:divBdr>
      <w:divsChild>
        <w:div w:id="928008404">
          <w:marLeft w:val="0"/>
          <w:marRight w:val="0"/>
          <w:marTop w:val="0"/>
          <w:marBottom w:val="0"/>
          <w:divBdr>
            <w:top w:val="none" w:sz="0" w:space="0" w:color="auto"/>
            <w:left w:val="none" w:sz="0" w:space="0" w:color="auto"/>
            <w:bottom w:val="none" w:sz="0" w:space="0" w:color="auto"/>
            <w:right w:val="none" w:sz="0" w:space="0" w:color="auto"/>
          </w:divBdr>
          <w:divsChild>
            <w:div w:id="1915774904">
              <w:marLeft w:val="0"/>
              <w:marRight w:val="0"/>
              <w:marTop w:val="0"/>
              <w:marBottom w:val="0"/>
              <w:divBdr>
                <w:top w:val="none" w:sz="0" w:space="0" w:color="auto"/>
                <w:left w:val="none" w:sz="0" w:space="0" w:color="auto"/>
                <w:bottom w:val="none" w:sz="0" w:space="0" w:color="auto"/>
                <w:right w:val="none" w:sz="0" w:space="0" w:color="auto"/>
              </w:divBdr>
              <w:divsChild>
                <w:div w:id="11200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6204">
          <w:marLeft w:val="0"/>
          <w:marRight w:val="0"/>
          <w:marTop w:val="0"/>
          <w:marBottom w:val="0"/>
          <w:divBdr>
            <w:top w:val="none" w:sz="0" w:space="0" w:color="auto"/>
            <w:left w:val="none" w:sz="0" w:space="0" w:color="auto"/>
            <w:bottom w:val="none" w:sz="0" w:space="0" w:color="auto"/>
            <w:right w:val="none" w:sz="0" w:space="0" w:color="auto"/>
          </w:divBdr>
          <w:divsChild>
            <w:div w:id="52119897">
              <w:marLeft w:val="0"/>
              <w:marRight w:val="0"/>
              <w:marTop w:val="0"/>
              <w:marBottom w:val="0"/>
              <w:divBdr>
                <w:top w:val="none" w:sz="0" w:space="0" w:color="auto"/>
                <w:left w:val="none" w:sz="0" w:space="0" w:color="auto"/>
                <w:bottom w:val="none" w:sz="0" w:space="0" w:color="auto"/>
                <w:right w:val="none" w:sz="0" w:space="0" w:color="auto"/>
              </w:divBdr>
            </w:div>
            <w:div w:id="342977456">
              <w:marLeft w:val="0"/>
              <w:marRight w:val="0"/>
              <w:marTop w:val="0"/>
              <w:marBottom w:val="0"/>
              <w:divBdr>
                <w:top w:val="none" w:sz="0" w:space="0" w:color="auto"/>
                <w:left w:val="none" w:sz="0" w:space="0" w:color="auto"/>
                <w:bottom w:val="none" w:sz="0" w:space="0" w:color="auto"/>
                <w:right w:val="none" w:sz="0" w:space="0" w:color="auto"/>
              </w:divBdr>
              <w:divsChild>
                <w:div w:id="18960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18890">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176648167">
      <w:bodyDiv w:val="1"/>
      <w:marLeft w:val="0"/>
      <w:marRight w:val="0"/>
      <w:marTop w:val="0"/>
      <w:marBottom w:val="0"/>
      <w:divBdr>
        <w:top w:val="none" w:sz="0" w:space="0" w:color="auto"/>
        <w:left w:val="none" w:sz="0" w:space="0" w:color="auto"/>
        <w:bottom w:val="none" w:sz="0" w:space="0" w:color="auto"/>
        <w:right w:val="none" w:sz="0" w:space="0" w:color="auto"/>
      </w:divBdr>
      <w:divsChild>
        <w:div w:id="563638889">
          <w:marLeft w:val="0"/>
          <w:marRight w:val="0"/>
          <w:marTop w:val="0"/>
          <w:marBottom w:val="0"/>
          <w:divBdr>
            <w:top w:val="none" w:sz="0" w:space="0" w:color="auto"/>
            <w:left w:val="none" w:sz="0" w:space="0" w:color="auto"/>
            <w:bottom w:val="none" w:sz="0" w:space="0" w:color="auto"/>
            <w:right w:val="none" w:sz="0" w:space="0" w:color="auto"/>
          </w:divBdr>
        </w:div>
      </w:divsChild>
    </w:div>
    <w:div w:id="1262254969">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ign.org/sites/default/files/2020-06/Try_This_General_Assessment_28.pdf" TargetMode="External"/><Relationship Id="rId18" Type="http://schemas.openxmlformats.org/officeDocument/2006/relationships/hyperlink" Target="http://www.nln.org/sirc/sirc-resources/sirc-tools-and-tip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hign.org/consultgeri/try-this-series" TargetMode="External"/><Relationship Id="rId17" Type="http://schemas.openxmlformats.org/officeDocument/2006/relationships/hyperlink" Target="https://www.inacsl.org/healthcare-simulation-standar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urnals.lww.com/ajnonline/Fulltext/2018/03000/Teaching_Wound_Care_to_Family_Caregivers.29.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colink.org/cancers/breast/breast-cancer-the-basic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journals.lww.com/ajnonline/Fulltext/2017/05000/Discharge_Planning_and_Teaching.27.aspx" TargetMode="External"/><Relationship Id="rId23" Type="http://schemas.openxmlformats.org/officeDocument/2006/relationships/header" Target="header2.xml"/><Relationship Id="rId10" Type="http://schemas.openxmlformats.org/officeDocument/2006/relationships/hyperlink" Target="https://hign.org/sites/default/files/2020-06/Try_This_General_Assessment_28.pdf" TargetMode="External"/><Relationship Id="rId19" Type="http://schemas.openxmlformats.org/officeDocument/2006/relationships/hyperlink" Target="https://www.nln.org/docs/default-source/uploadedfiles/professional-development-programs/sirc/guided-debriefing-tool.docx?sfvrsn=f659d27e_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colink.org/cancers/breast/breast-cancer-the-basic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Props1.xml><?xml version="1.0" encoding="utf-8"?>
<ds:datastoreItem xmlns:ds="http://schemas.openxmlformats.org/officeDocument/2006/customXml" ds:itemID="{E7D76E7E-8B7B-42AD-9C3B-CC80B9623349}">
  <ds:schemaRefs>
    <ds:schemaRef ds:uri="http://schemas.microsoft.com/sharepoint/v3/contenttype/forms"/>
  </ds:schemaRefs>
</ds:datastoreItem>
</file>

<file path=customXml/itemProps2.xml><?xml version="1.0" encoding="utf-8"?>
<ds:datastoreItem xmlns:ds="http://schemas.openxmlformats.org/officeDocument/2006/customXml" ds:itemID="{709AAF2D-6AD7-4DF4-B2E0-E3E6781C7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7BF41-339E-43E3-956E-C3A26D2EF70C}">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Eileen Suzuki and Angela Foster simulation 1</dc:title>
  <dc:creator>National League for Nursing</dc:creator>
  <cp:keywords>ACE.C</cp:keywords>
  <cp:lastModifiedBy>Andrea L. Browning</cp:lastModifiedBy>
  <cp:revision>4</cp:revision>
  <cp:lastPrinted>2019-08-10T19:16:00Z</cp:lastPrinted>
  <dcterms:created xsi:type="dcterms:W3CDTF">2023-06-26T14:03:00Z</dcterms:created>
  <dcterms:modified xsi:type="dcterms:W3CDTF">2025-04-23T14:33:00Z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15474600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